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0A" w:rsidRPr="00C51E0A" w:rsidRDefault="00C51E0A" w:rsidP="00C51E0A">
      <w:pPr>
        <w:pStyle w:val="ReportHeading1"/>
        <w:rPr>
          <w:rFonts w:ascii="Arial" w:hAnsi="Arial" w:cs="Arial"/>
        </w:rPr>
      </w:pPr>
      <w:bookmarkStart w:id="0" w:name="_Toc397950406"/>
      <w:r w:rsidRPr="00C51E0A">
        <w:rPr>
          <w:rFonts w:ascii="Arial" w:hAnsi="Arial" w:cs="Arial"/>
        </w:rPr>
        <w:t>Schedule B – Schedule Of Tender Price Electrical Services</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3914"/>
        <w:gridCol w:w="473"/>
        <w:gridCol w:w="2073"/>
      </w:tblGrid>
      <w:tr w:rsidR="00C51E0A" w:rsidRPr="00C51E0A" w:rsidTr="006E665B">
        <w:tc>
          <w:tcPr>
            <w:tcW w:w="0" w:type="auto"/>
          </w:tcPr>
          <w:p w:rsidR="00C51E0A" w:rsidRPr="00C51E0A" w:rsidRDefault="00C51E0A" w:rsidP="006E665B">
            <w:pPr>
              <w:rPr>
                <w:rFonts w:ascii="Arial" w:hAnsi="Arial" w:cs="Arial"/>
                <w:b/>
              </w:rPr>
            </w:pPr>
            <w:r w:rsidRPr="00C51E0A">
              <w:rPr>
                <w:rFonts w:ascii="Arial" w:hAnsi="Arial" w:cs="Arial"/>
                <w:b/>
              </w:rPr>
              <w:t>Item</w:t>
            </w:r>
          </w:p>
          <w:p w:rsidR="00C51E0A" w:rsidRPr="00C51E0A" w:rsidRDefault="00C51E0A" w:rsidP="006E665B">
            <w:pPr>
              <w:rPr>
                <w:rFonts w:ascii="Arial" w:hAnsi="Arial" w:cs="Arial"/>
                <w:b/>
              </w:rPr>
            </w:pPr>
            <w:r w:rsidRPr="00C51E0A">
              <w:rPr>
                <w:rFonts w:ascii="Arial" w:hAnsi="Arial" w:cs="Arial"/>
                <w:b/>
              </w:rPr>
              <w:t>No.</w:t>
            </w:r>
          </w:p>
        </w:tc>
        <w:tc>
          <w:tcPr>
            <w:tcW w:w="3914" w:type="dxa"/>
            <w:vAlign w:val="center"/>
          </w:tcPr>
          <w:p w:rsidR="00C51E0A" w:rsidRPr="00C51E0A" w:rsidRDefault="00C51E0A" w:rsidP="006E665B">
            <w:pPr>
              <w:jc w:val="center"/>
              <w:rPr>
                <w:rFonts w:ascii="Arial" w:hAnsi="Arial" w:cs="Arial"/>
                <w:b/>
              </w:rPr>
            </w:pPr>
            <w:r w:rsidRPr="00C51E0A">
              <w:rPr>
                <w:rFonts w:ascii="Arial" w:hAnsi="Arial" w:cs="Arial"/>
                <w:b/>
              </w:rPr>
              <w:t>Description</w:t>
            </w:r>
          </w:p>
        </w:tc>
        <w:tc>
          <w:tcPr>
            <w:tcW w:w="473" w:type="dxa"/>
            <w:vAlign w:val="center"/>
          </w:tcPr>
          <w:p w:rsidR="00C51E0A" w:rsidRPr="00C51E0A" w:rsidRDefault="00C51E0A" w:rsidP="006E665B">
            <w:pPr>
              <w:jc w:val="center"/>
              <w:rPr>
                <w:rFonts w:ascii="Arial" w:hAnsi="Arial" w:cs="Arial"/>
                <w:b/>
              </w:rPr>
            </w:pPr>
          </w:p>
        </w:tc>
        <w:tc>
          <w:tcPr>
            <w:tcW w:w="2073" w:type="dxa"/>
            <w:vAlign w:val="center"/>
          </w:tcPr>
          <w:p w:rsidR="00C51E0A" w:rsidRPr="00C51E0A" w:rsidRDefault="00C51E0A" w:rsidP="006E665B">
            <w:pPr>
              <w:jc w:val="center"/>
              <w:rPr>
                <w:rFonts w:ascii="Arial" w:hAnsi="Arial" w:cs="Arial"/>
                <w:b/>
              </w:rPr>
            </w:pPr>
            <w:r w:rsidRPr="00C51E0A">
              <w:rPr>
                <w:rFonts w:ascii="Arial" w:hAnsi="Arial" w:cs="Arial"/>
                <w:b/>
              </w:rPr>
              <w:t>Cost</w:t>
            </w:r>
          </w:p>
        </w:tc>
      </w:tr>
      <w:tr w:rsidR="00C51E0A" w:rsidRPr="00C51E0A" w:rsidTr="006E665B">
        <w:trPr>
          <w:trHeight w:val="605"/>
        </w:trPr>
        <w:tc>
          <w:tcPr>
            <w:tcW w:w="7088" w:type="dxa"/>
            <w:gridSpan w:val="4"/>
            <w:vAlign w:val="center"/>
          </w:tcPr>
          <w:p w:rsidR="00C51E0A" w:rsidRPr="00C51E0A" w:rsidRDefault="00C51E0A" w:rsidP="006E665B">
            <w:pPr>
              <w:jc w:val="center"/>
              <w:rPr>
                <w:rFonts w:ascii="Arial" w:hAnsi="Arial" w:cs="Arial"/>
                <w:b/>
              </w:rPr>
            </w:pPr>
            <w:r w:rsidRPr="00C51E0A">
              <w:rPr>
                <w:rFonts w:ascii="Arial" w:hAnsi="Arial" w:cs="Arial"/>
                <w:b/>
              </w:rPr>
              <w:t>STAGE ONE</w:t>
            </w: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Removal and Disposal of Redundant Services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Associated Builders Works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bookmarkStart w:id="1" w:name="_GoBack"/>
        <w:bookmarkEnd w:id="1"/>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Painting and Making Good</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Temporary Lighting</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Switchboard and Distribution Board Modifications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Conduits, Pits and Cable Containment, Cables and Wiring Systems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Lighting Control Systems and Panels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Luminaires, brackets, mountings and poles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New Security Cameras and associated works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PVC Minimisation</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Certification</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Testing and Commissioning</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Workshop Drawings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Preliminaries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Monthly Reports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As-built Drawings, Operational and Maintenance manuals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Training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Preventive Maintenance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Warranties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12 months Defects Liability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On a monthly basis provide an update of contractors deliverables registers outlining information such as technical submittals, sample submissions, workshop drawings and Inspection Hold points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2"/>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Other items not listed above, give full details: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628" w:type="dxa"/>
            <w:vAlign w:val="center"/>
          </w:tcPr>
          <w:p w:rsidR="00C51E0A" w:rsidRPr="00C51E0A" w:rsidRDefault="00C51E0A" w:rsidP="00C51E0A">
            <w:pPr>
              <w:pStyle w:val="ListParagraph"/>
              <w:numPr>
                <w:ilvl w:val="0"/>
                <w:numId w:val="2"/>
              </w:numPr>
              <w:rPr>
                <w:rFonts w:ascii="Arial" w:hAnsi="Arial" w:cs="Arial"/>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Sub Total (</w:t>
            </w:r>
            <w:proofErr w:type="spellStart"/>
            <w:r w:rsidRPr="00C51E0A">
              <w:rPr>
                <w:rFonts w:ascii="Arial" w:hAnsi="Arial" w:cs="Arial"/>
              </w:rPr>
              <w:t>excl</w:t>
            </w:r>
            <w:proofErr w:type="spellEnd"/>
            <w:r w:rsidRPr="00C51E0A">
              <w:rPr>
                <w:rFonts w:ascii="Arial" w:hAnsi="Arial" w:cs="Arial"/>
              </w:rPr>
              <w:t xml:space="preserve"> of GST)</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628" w:type="dxa"/>
            <w:vAlign w:val="center"/>
          </w:tcPr>
          <w:p w:rsidR="00C51E0A" w:rsidRPr="00C51E0A" w:rsidRDefault="00C51E0A" w:rsidP="00C51E0A">
            <w:pPr>
              <w:pStyle w:val="ListParagraph"/>
              <w:numPr>
                <w:ilvl w:val="0"/>
                <w:numId w:val="2"/>
              </w:numPr>
              <w:rPr>
                <w:rFonts w:ascii="Arial" w:hAnsi="Arial" w:cs="Arial"/>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GST</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628" w:type="dxa"/>
            <w:vAlign w:val="center"/>
          </w:tcPr>
          <w:p w:rsidR="00C51E0A" w:rsidRPr="00C51E0A" w:rsidRDefault="00C51E0A" w:rsidP="00C51E0A">
            <w:pPr>
              <w:pStyle w:val="ListParagraph"/>
              <w:numPr>
                <w:ilvl w:val="0"/>
                <w:numId w:val="2"/>
              </w:numPr>
              <w:rPr>
                <w:rFonts w:ascii="Arial" w:hAnsi="Arial" w:cs="Arial"/>
              </w:rPr>
            </w:pPr>
          </w:p>
        </w:tc>
        <w:tc>
          <w:tcPr>
            <w:tcW w:w="3914" w:type="dxa"/>
            <w:vAlign w:val="center"/>
          </w:tcPr>
          <w:p w:rsidR="00C51E0A" w:rsidRPr="00C51E0A" w:rsidRDefault="00C51E0A" w:rsidP="006E665B">
            <w:pPr>
              <w:rPr>
                <w:rFonts w:ascii="Arial" w:hAnsi="Arial" w:cs="Arial"/>
              </w:rPr>
            </w:pPr>
            <w:r w:rsidRPr="00C51E0A">
              <w:rPr>
                <w:rFonts w:ascii="Arial" w:hAnsi="Arial" w:cs="Arial"/>
                <w:b/>
              </w:rPr>
              <w:t>TOTAL STAGE ONE (inclusive of GST)</w:t>
            </w:r>
          </w:p>
        </w:tc>
        <w:tc>
          <w:tcPr>
            <w:tcW w:w="473" w:type="dxa"/>
            <w:vAlign w:val="center"/>
          </w:tcPr>
          <w:p w:rsidR="00C51E0A" w:rsidRPr="00C51E0A" w:rsidRDefault="00C51E0A" w:rsidP="006E665B">
            <w:pPr>
              <w:rPr>
                <w:rFonts w:ascii="Arial" w:hAnsi="Arial" w:cs="Arial"/>
                <w:b/>
                <w:bCs/>
              </w:rPr>
            </w:pPr>
            <w:r w:rsidRPr="00C51E0A">
              <w:rPr>
                <w:rFonts w:ascii="Arial" w:hAnsi="Arial" w:cs="Arial"/>
                <w:b/>
                <w:bCs/>
              </w:rPr>
              <w:t>$</w:t>
            </w:r>
          </w:p>
        </w:tc>
        <w:tc>
          <w:tcPr>
            <w:tcW w:w="2073" w:type="dxa"/>
            <w:vAlign w:val="center"/>
          </w:tcPr>
          <w:p w:rsidR="00C51E0A" w:rsidRPr="00C51E0A" w:rsidRDefault="00C51E0A" w:rsidP="006E665B">
            <w:pPr>
              <w:rPr>
                <w:rFonts w:ascii="Arial" w:hAnsi="Arial" w:cs="Arial"/>
                <w:b/>
                <w:bCs/>
              </w:rPr>
            </w:pPr>
          </w:p>
        </w:tc>
      </w:tr>
    </w:tbl>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3914"/>
        <w:gridCol w:w="473"/>
        <w:gridCol w:w="2073"/>
      </w:tblGrid>
      <w:tr w:rsidR="00C51E0A" w:rsidRPr="00C51E0A" w:rsidTr="006E665B">
        <w:tc>
          <w:tcPr>
            <w:tcW w:w="0" w:type="auto"/>
          </w:tcPr>
          <w:p w:rsidR="00C51E0A" w:rsidRPr="00C51E0A" w:rsidRDefault="00C51E0A" w:rsidP="006E665B">
            <w:pPr>
              <w:rPr>
                <w:rFonts w:ascii="Arial" w:hAnsi="Arial" w:cs="Arial"/>
                <w:b/>
              </w:rPr>
            </w:pPr>
            <w:r w:rsidRPr="00C51E0A">
              <w:rPr>
                <w:rFonts w:ascii="Arial" w:hAnsi="Arial" w:cs="Arial"/>
                <w:b/>
              </w:rPr>
              <w:t>Item</w:t>
            </w:r>
          </w:p>
          <w:p w:rsidR="00C51E0A" w:rsidRPr="00C51E0A" w:rsidRDefault="00C51E0A" w:rsidP="006E665B">
            <w:pPr>
              <w:rPr>
                <w:rFonts w:ascii="Arial" w:hAnsi="Arial" w:cs="Arial"/>
                <w:b/>
              </w:rPr>
            </w:pPr>
            <w:r w:rsidRPr="00C51E0A">
              <w:rPr>
                <w:rFonts w:ascii="Arial" w:hAnsi="Arial" w:cs="Arial"/>
                <w:b/>
              </w:rPr>
              <w:t>No.</w:t>
            </w:r>
          </w:p>
        </w:tc>
        <w:tc>
          <w:tcPr>
            <w:tcW w:w="3914" w:type="dxa"/>
            <w:vAlign w:val="center"/>
          </w:tcPr>
          <w:p w:rsidR="00C51E0A" w:rsidRPr="00C51E0A" w:rsidRDefault="00C51E0A" w:rsidP="006E665B">
            <w:pPr>
              <w:jc w:val="center"/>
              <w:rPr>
                <w:rFonts w:ascii="Arial" w:hAnsi="Arial" w:cs="Arial"/>
                <w:b/>
              </w:rPr>
            </w:pPr>
            <w:r w:rsidRPr="00C51E0A">
              <w:rPr>
                <w:rFonts w:ascii="Arial" w:hAnsi="Arial" w:cs="Arial"/>
                <w:b/>
              </w:rPr>
              <w:t>Description</w:t>
            </w:r>
          </w:p>
        </w:tc>
        <w:tc>
          <w:tcPr>
            <w:tcW w:w="473" w:type="dxa"/>
            <w:vAlign w:val="center"/>
          </w:tcPr>
          <w:p w:rsidR="00C51E0A" w:rsidRPr="00C51E0A" w:rsidRDefault="00C51E0A" w:rsidP="006E665B">
            <w:pPr>
              <w:jc w:val="center"/>
              <w:rPr>
                <w:rFonts w:ascii="Arial" w:hAnsi="Arial" w:cs="Arial"/>
                <w:b/>
              </w:rPr>
            </w:pPr>
          </w:p>
        </w:tc>
        <w:tc>
          <w:tcPr>
            <w:tcW w:w="2073" w:type="dxa"/>
            <w:vAlign w:val="center"/>
          </w:tcPr>
          <w:p w:rsidR="00C51E0A" w:rsidRPr="00C51E0A" w:rsidRDefault="00C51E0A" w:rsidP="006E665B">
            <w:pPr>
              <w:jc w:val="center"/>
              <w:rPr>
                <w:rFonts w:ascii="Arial" w:hAnsi="Arial" w:cs="Arial"/>
                <w:b/>
              </w:rPr>
            </w:pPr>
            <w:r w:rsidRPr="00C51E0A">
              <w:rPr>
                <w:rFonts w:ascii="Arial" w:hAnsi="Arial" w:cs="Arial"/>
                <w:b/>
              </w:rPr>
              <w:t>Cost</w:t>
            </w:r>
          </w:p>
        </w:tc>
      </w:tr>
      <w:tr w:rsidR="00C51E0A" w:rsidRPr="00C51E0A" w:rsidTr="006E665B">
        <w:trPr>
          <w:trHeight w:val="605"/>
        </w:trPr>
        <w:tc>
          <w:tcPr>
            <w:tcW w:w="7088" w:type="dxa"/>
            <w:gridSpan w:val="4"/>
            <w:vAlign w:val="center"/>
          </w:tcPr>
          <w:p w:rsidR="00C51E0A" w:rsidRPr="00C51E0A" w:rsidRDefault="00C51E0A" w:rsidP="006E665B">
            <w:pPr>
              <w:jc w:val="center"/>
              <w:rPr>
                <w:rFonts w:ascii="Arial" w:hAnsi="Arial" w:cs="Arial"/>
                <w:b/>
              </w:rPr>
            </w:pPr>
            <w:r w:rsidRPr="00C51E0A">
              <w:rPr>
                <w:rFonts w:ascii="Arial" w:hAnsi="Arial" w:cs="Arial"/>
                <w:b/>
              </w:rPr>
              <w:t>STAGE TWO</w:t>
            </w: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Removal and Disposal of Redundant Services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Associated Builders Works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Painting and Making Good</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Temporary Lighting</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Switchboard and Distribution Board Modifications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Conduits, Pits and Cable Containment, Cables and Wiring Systems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Lighting Control Systems and Panels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Luminaires, brackets and mountings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PVC Minimisation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Certification</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Testing and Commissioning</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Workshop Drawings </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Preliminaries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Monthly Reports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As-built Drawings, Operational and Maintenance manuals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Training </w:t>
            </w:r>
          </w:p>
        </w:tc>
        <w:tc>
          <w:tcPr>
            <w:tcW w:w="473" w:type="dxa"/>
            <w:vAlign w:val="center"/>
          </w:tcPr>
          <w:p w:rsidR="00C51E0A" w:rsidRPr="00C51E0A" w:rsidRDefault="00C51E0A" w:rsidP="006E665B">
            <w:pPr>
              <w:rPr>
                <w:rFonts w:ascii="Arial" w:hAnsi="Arial" w:cs="Arial"/>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Preventive Maintenance </w:t>
            </w:r>
          </w:p>
        </w:tc>
        <w:tc>
          <w:tcPr>
            <w:tcW w:w="473" w:type="dxa"/>
            <w:vAlign w:val="center"/>
          </w:tcPr>
          <w:p w:rsidR="00C51E0A" w:rsidRPr="00C51E0A" w:rsidRDefault="00C51E0A" w:rsidP="006E665B">
            <w:pPr>
              <w:rPr>
                <w:rFonts w:ascii="Arial" w:hAnsi="Arial" w:cs="Arial"/>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Warranties</w:t>
            </w:r>
          </w:p>
        </w:tc>
        <w:tc>
          <w:tcPr>
            <w:tcW w:w="473" w:type="dxa"/>
            <w:vAlign w:val="center"/>
          </w:tcPr>
          <w:p w:rsidR="00C51E0A" w:rsidRPr="00C51E0A" w:rsidRDefault="00C51E0A" w:rsidP="006E665B">
            <w:pPr>
              <w:rPr>
                <w:rFonts w:ascii="Arial" w:hAnsi="Arial" w:cs="Arial"/>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 xml:space="preserve">12 months Defects Liability </w:t>
            </w:r>
          </w:p>
        </w:tc>
        <w:tc>
          <w:tcPr>
            <w:tcW w:w="473" w:type="dxa"/>
            <w:vAlign w:val="center"/>
          </w:tcPr>
          <w:p w:rsidR="00C51E0A" w:rsidRPr="00C51E0A" w:rsidRDefault="00C51E0A" w:rsidP="006E665B">
            <w:pPr>
              <w:rPr>
                <w:rFonts w:ascii="Arial" w:hAnsi="Arial" w:cs="Arial"/>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On a monthly basis provide an update of contractors deliverables registers outlining information such as technical submittals, sample submissions, workshop drawings and Inspection Hold points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0" w:type="auto"/>
            <w:vAlign w:val="center"/>
          </w:tcPr>
          <w:p w:rsidR="00C51E0A" w:rsidRPr="00C51E0A" w:rsidRDefault="00C51E0A" w:rsidP="00C51E0A">
            <w:pPr>
              <w:pStyle w:val="ListParagraph"/>
              <w:numPr>
                <w:ilvl w:val="0"/>
                <w:numId w:val="3"/>
              </w:numPr>
              <w:rPr>
                <w:rFonts w:ascii="Arial" w:hAnsi="Arial" w:cs="Arial"/>
                <w:bCs/>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Other items not listed above, give full details:</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628" w:type="dxa"/>
            <w:vAlign w:val="center"/>
          </w:tcPr>
          <w:p w:rsidR="00C51E0A" w:rsidRPr="00C51E0A" w:rsidRDefault="00C51E0A" w:rsidP="00C51E0A">
            <w:pPr>
              <w:pStyle w:val="ListParagraph"/>
              <w:numPr>
                <w:ilvl w:val="0"/>
                <w:numId w:val="3"/>
              </w:numPr>
              <w:rPr>
                <w:rFonts w:ascii="Arial" w:hAnsi="Arial" w:cs="Arial"/>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Sub Total (</w:t>
            </w:r>
            <w:proofErr w:type="spellStart"/>
            <w:r w:rsidRPr="00C51E0A">
              <w:rPr>
                <w:rFonts w:ascii="Arial" w:hAnsi="Arial" w:cs="Arial"/>
              </w:rPr>
              <w:t>excl</w:t>
            </w:r>
            <w:proofErr w:type="spellEnd"/>
            <w:r w:rsidRPr="00C51E0A">
              <w:rPr>
                <w:rFonts w:ascii="Arial" w:hAnsi="Arial" w:cs="Arial"/>
              </w:rPr>
              <w:t xml:space="preserve"> of GST)</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628" w:type="dxa"/>
            <w:vAlign w:val="center"/>
          </w:tcPr>
          <w:p w:rsidR="00C51E0A" w:rsidRPr="00C51E0A" w:rsidRDefault="00C51E0A" w:rsidP="00C51E0A">
            <w:pPr>
              <w:pStyle w:val="ListParagraph"/>
              <w:numPr>
                <w:ilvl w:val="0"/>
                <w:numId w:val="3"/>
              </w:numPr>
              <w:rPr>
                <w:rFonts w:ascii="Arial" w:hAnsi="Arial" w:cs="Arial"/>
              </w:rPr>
            </w:pPr>
          </w:p>
        </w:tc>
        <w:tc>
          <w:tcPr>
            <w:tcW w:w="3914" w:type="dxa"/>
            <w:vAlign w:val="center"/>
          </w:tcPr>
          <w:p w:rsidR="00C51E0A" w:rsidRPr="00C51E0A" w:rsidRDefault="00C51E0A" w:rsidP="006E665B">
            <w:pPr>
              <w:rPr>
                <w:rFonts w:ascii="Arial" w:hAnsi="Arial" w:cs="Arial"/>
              </w:rPr>
            </w:pPr>
            <w:r w:rsidRPr="00C51E0A">
              <w:rPr>
                <w:rFonts w:ascii="Arial" w:hAnsi="Arial" w:cs="Arial"/>
              </w:rPr>
              <w:t>GST</w:t>
            </w:r>
          </w:p>
        </w:tc>
        <w:tc>
          <w:tcPr>
            <w:tcW w:w="473" w:type="dxa"/>
            <w:vAlign w:val="center"/>
          </w:tcPr>
          <w:p w:rsidR="00C51E0A" w:rsidRPr="00C51E0A" w:rsidRDefault="00C51E0A" w:rsidP="006E665B">
            <w:pPr>
              <w:rPr>
                <w:rFonts w:ascii="Arial" w:hAnsi="Arial" w:cs="Arial"/>
                <w:bCs/>
              </w:rPr>
            </w:pPr>
            <w:r w:rsidRPr="00C51E0A">
              <w:rPr>
                <w:rFonts w:ascii="Arial" w:hAnsi="Arial" w:cs="Arial"/>
                <w:bCs/>
              </w:rPr>
              <w:t>$</w:t>
            </w:r>
          </w:p>
        </w:tc>
        <w:tc>
          <w:tcPr>
            <w:tcW w:w="2073" w:type="dxa"/>
            <w:vAlign w:val="center"/>
          </w:tcPr>
          <w:p w:rsidR="00C51E0A" w:rsidRPr="00C51E0A" w:rsidRDefault="00C51E0A" w:rsidP="006E665B">
            <w:pPr>
              <w:rPr>
                <w:rFonts w:ascii="Arial" w:hAnsi="Arial" w:cs="Arial"/>
                <w:bCs/>
              </w:rPr>
            </w:pPr>
          </w:p>
        </w:tc>
      </w:tr>
      <w:tr w:rsidR="00C51E0A" w:rsidRPr="00C51E0A" w:rsidTr="006E665B">
        <w:trPr>
          <w:trHeight w:val="660"/>
        </w:trPr>
        <w:tc>
          <w:tcPr>
            <w:tcW w:w="628" w:type="dxa"/>
            <w:vAlign w:val="center"/>
          </w:tcPr>
          <w:p w:rsidR="00C51E0A" w:rsidRPr="00C51E0A" w:rsidRDefault="00C51E0A" w:rsidP="00C51E0A">
            <w:pPr>
              <w:pStyle w:val="ListParagraph"/>
              <w:numPr>
                <w:ilvl w:val="0"/>
                <w:numId w:val="3"/>
              </w:numPr>
              <w:rPr>
                <w:rFonts w:ascii="Arial" w:hAnsi="Arial" w:cs="Arial"/>
              </w:rPr>
            </w:pPr>
          </w:p>
        </w:tc>
        <w:tc>
          <w:tcPr>
            <w:tcW w:w="3914" w:type="dxa"/>
            <w:vAlign w:val="center"/>
          </w:tcPr>
          <w:p w:rsidR="00C51E0A" w:rsidRPr="00C51E0A" w:rsidRDefault="00C51E0A" w:rsidP="006E665B">
            <w:pPr>
              <w:rPr>
                <w:rFonts w:ascii="Arial" w:hAnsi="Arial" w:cs="Arial"/>
              </w:rPr>
            </w:pPr>
            <w:r w:rsidRPr="00C51E0A">
              <w:rPr>
                <w:rFonts w:ascii="Arial" w:hAnsi="Arial" w:cs="Arial"/>
                <w:b/>
              </w:rPr>
              <w:t>TOTAL STAGE TWO (inclusive of GST)</w:t>
            </w:r>
          </w:p>
        </w:tc>
        <w:tc>
          <w:tcPr>
            <w:tcW w:w="473" w:type="dxa"/>
            <w:vAlign w:val="center"/>
          </w:tcPr>
          <w:p w:rsidR="00C51E0A" w:rsidRPr="00C51E0A" w:rsidRDefault="00C51E0A" w:rsidP="006E665B">
            <w:pPr>
              <w:rPr>
                <w:rFonts w:ascii="Arial" w:hAnsi="Arial" w:cs="Arial"/>
                <w:b/>
                <w:bCs/>
              </w:rPr>
            </w:pPr>
            <w:r w:rsidRPr="00C51E0A">
              <w:rPr>
                <w:rFonts w:ascii="Arial" w:hAnsi="Arial" w:cs="Arial"/>
                <w:b/>
                <w:bCs/>
              </w:rPr>
              <w:t>$</w:t>
            </w:r>
          </w:p>
        </w:tc>
        <w:tc>
          <w:tcPr>
            <w:tcW w:w="2073" w:type="dxa"/>
            <w:vAlign w:val="center"/>
          </w:tcPr>
          <w:p w:rsidR="00C51E0A" w:rsidRPr="00C51E0A" w:rsidRDefault="00C51E0A" w:rsidP="006E665B">
            <w:pPr>
              <w:rPr>
                <w:rFonts w:ascii="Arial" w:hAnsi="Arial" w:cs="Arial"/>
                <w:b/>
                <w:bCs/>
              </w:rPr>
            </w:pPr>
          </w:p>
        </w:tc>
      </w:tr>
      <w:tr w:rsidR="00C51E0A" w:rsidRPr="00C51E0A" w:rsidTr="006E665B">
        <w:trPr>
          <w:trHeight w:val="660"/>
        </w:trPr>
        <w:tc>
          <w:tcPr>
            <w:tcW w:w="628" w:type="dxa"/>
            <w:vAlign w:val="center"/>
          </w:tcPr>
          <w:p w:rsidR="00C51E0A" w:rsidRPr="00C51E0A" w:rsidRDefault="00C51E0A" w:rsidP="00C51E0A">
            <w:pPr>
              <w:pStyle w:val="ListParagraph"/>
              <w:numPr>
                <w:ilvl w:val="0"/>
                <w:numId w:val="3"/>
              </w:numPr>
              <w:rPr>
                <w:rFonts w:ascii="Arial" w:hAnsi="Arial" w:cs="Arial"/>
              </w:rPr>
            </w:pPr>
          </w:p>
        </w:tc>
        <w:tc>
          <w:tcPr>
            <w:tcW w:w="3914" w:type="dxa"/>
            <w:vAlign w:val="center"/>
          </w:tcPr>
          <w:p w:rsidR="00C51E0A" w:rsidRPr="00C51E0A" w:rsidRDefault="00C51E0A" w:rsidP="006E665B">
            <w:pPr>
              <w:rPr>
                <w:rFonts w:ascii="Arial" w:hAnsi="Arial" w:cs="Arial"/>
                <w:b/>
              </w:rPr>
            </w:pPr>
            <w:r w:rsidRPr="00C51E0A">
              <w:rPr>
                <w:rFonts w:ascii="Arial" w:hAnsi="Arial" w:cs="Arial"/>
                <w:b/>
              </w:rPr>
              <w:t>TOTAL OF STAGE ONE &amp; TWO</w:t>
            </w:r>
          </w:p>
        </w:tc>
        <w:tc>
          <w:tcPr>
            <w:tcW w:w="473" w:type="dxa"/>
            <w:vAlign w:val="center"/>
          </w:tcPr>
          <w:p w:rsidR="00C51E0A" w:rsidRPr="00C51E0A" w:rsidRDefault="00C51E0A" w:rsidP="006E665B">
            <w:pPr>
              <w:rPr>
                <w:rFonts w:ascii="Arial" w:hAnsi="Arial" w:cs="Arial"/>
                <w:b/>
                <w:bCs/>
              </w:rPr>
            </w:pPr>
            <w:r w:rsidRPr="00C51E0A">
              <w:rPr>
                <w:rFonts w:ascii="Arial" w:hAnsi="Arial" w:cs="Arial"/>
                <w:b/>
                <w:bCs/>
              </w:rPr>
              <w:t>$</w:t>
            </w:r>
          </w:p>
        </w:tc>
        <w:tc>
          <w:tcPr>
            <w:tcW w:w="2073" w:type="dxa"/>
            <w:vAlign w:val="center"/>
          </w:tcPr>
          <w:p w:rsidR="00C51E0A" w:rsidRPr="00C51E0A" w:rsidRDefault="00C51E0A" w:rsidP="006E665B">
            <w:pPr>
              <w:rPr>
                <w:rFonts w:ascii="Arial" w:hAnsi="Arial" w:cs="Arial"/>
                <w:b/>
                <w:bCs/>
              </w:rPr>
            </w:pPr>
          </w:p>
        </w:tc>
      </w:tr>
    </w:tbl>
    <w:p w:rsidR="00C51E0A" w:rsidRPr="00C51E0A" w:rsidRDefault="00C51E0A" w:rsidP="00C51E0A">
      <w:pPr>
        <w:rPr>
          <w:rFonts w:ascii="Arial" w:hAnsi="Arial" w:cs="Arial"/>
          <w:lang w:val="da-DK"/>
        </w:rPr>
      </w:pPr>
    </w:p>
    <w:p w:rsidR="00C51E0A" w:rsidRPr="00C51E0A" w:rsidRDefault="00C51E0A" w:rsidP="00C51E0A">
      <w:pPr>
        <w:rPr>
          <w:rFonts w:ascii="Arial" w:hAnsi="Arial" w:cs="Arial"/>
          <w:lang w:val="da-DK"/>
        </w:rPr>
      </w:pPr>
    </w:p>
    <w:tbl>
      <w:tblPr>
        <w:tblW w:w="0" w:type="auto"/>
        <w:tblInd w:w="108" w:type="dxa"/>
        <w:tblLook w:val="0000" w:firstRow="0" w:lastRow="0" w:firstColumn="0" w:lastColumn="0" w:noHBand="0" w:noVBand="0"/>
      </w:tblPr>
      <w:tblGrid>
        <w:gridCol w:w="3544"/>
        <w:gridCol w:w="3544"/>
      </w:tblGrid>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Name of Tenderer:</w:t>
            </w:r>
          </w:p>
        </w:tc>
        <w:tc>
          <w:tcPr>
            <w:tcW w:w="3544" w:type="dxa"/>
            <w:tcBorders>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Tenderer:</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Witness:</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bl>
    <w:p w:rsidR="00C51E0A" w:rsidRPr="00C51E0A" w:rsidRDefault="00C51E0A" w:rsidP="00C51E0A">
      <w:pPr>
        <w:rPr>
          <w:rFonts w:ascii="Arial" w:hAnsi="Arial" w:cs="Arial"/>
          <w:lang w:val="da-DK"/>
        </w:rPr>
      </w:pPr>
    </w:p>
    <w:p w:rsidR="00C51E0A" w:rsidRPr="00C51E0A" w:rsidRDefault="00C51E0A" w:rsidP="00C51E0A">
      <w:pPr>
        <w:pStyle w:val="ReportHeading1"/>
        <w:rPr>
          <w:rFonts w:ascii="Arial" w:hAnsi="Arial" w:cs="Arial"/>
          <w:lang w:val="en-AU"/>
        </w:rPr>
      </w:pPr>
      <w:bookmarkStart w:id="2" w:name="_Toc397950407"/>
      <w:r w:rsidRPr="00C51E0A">
        <w:rPr>
          <w:rFonts w:ascii="Arial" w:hAnsi="Arial" w:cs="Arial"/>
          <w:lang w:val="en-AU"/>
        </w:rPr>
        <w:lastRenderedPageBreak/>
        <w:t>Schedule C - Schedule of Equipment</w:t>
      </w:r>
      <w:bookmarkEnd w:id="2"/>
    </w:p>
    <w:p w:rsidR="00C51E0A" w:rsidRPr="00C51E0A" w:rsidRDefault="00C51E0A" w:rsidP="00C51E0A">
      <w:pPr>
        <w:rPr>
          <w:rFonts w:ascii="Arial" w:hAnsi="Arial" w:cs="Arial"/>
          <w:b/>
        </w:rPr>
      </w:pPr>
      <w:r w:rsidRPr="00C51E0A">
        <w:rPr>
          <w:rFonts w:ascii="Arial" w:hAnsi="Arial" w:cs="Arial"/>
          <w:b/>
        </w:rPr>
        <w:t>Electrical Services</w:t>
      </w:r>
    </w:p>
    <w:p w:rsidR="00C51E0A" w:rsidRPr="00C51E0A" w:rsidRDefault="00C51E0A" w:rsidP="00C51E0A">
      <w:pPr>
        <w:rPr>
          <w:rFonts w:ascii="Arial" w:hAnsi="Arial" w:cs="Arial"/>
          <w:b/>
        </w:rPr>
      </w:pPr>
    </w:p>
    <w:p w:rsidR="00C51E0A" w:rsidRPr="00C51E0A" w:rsidRDefault="00C51E0A" w:rsidP="00C51E0A">
      <w:pPr>
        <w:rPr>
          <w:rFonts w:ascii="Arial" w:hAnsi="Arial" w:cs="Arial"/>
        </w:rPr>
      </w:pPr>
      <w:r w:rsidRPr="00C51E0A">
        <w:rPr>
          <w:rFonts w:ascii="Arial" w:hAnsi="Arial" w:cs="Arial"/>
        </w:rPr>
        <w:t>Unless alternative equipment is agreed at the time of tender acceptance, the equipment must be as specified in the Contract Documents. Provide details of alternatives in the schedule below at tender submission stage.</w:t>
      </w:r>
    </w:p>
    <w:p w:rsidR="00C51E0A" w:rsidRPr="00C51E0A" w:rsidRDefault="00C51E0A" w:rsidP="00C51E0A">
      <w:pPr>
        <w:rPr>
          <w:rFonts w:ascii="Arial" w:hAnsi="Arial" w:cs="Arial"/>
        </w:rPr>
      </w:pPr>
    </w:p>
    <w:p w:rsidR="00C51E0A" w:rsidRPr="00C51E0A" w:rsidRDefault="00C51E0A" w:rsidP="00C51E0A">
      <w:pPr>
        <w:rPr>
          <w:rFonts w:ascii="Arial" w:hAnsi="Arial" w:cs="Arial"/>
        </w:rPr>
      </w:pPr>
      <w:r w:rsidRPr="00C51E0A">
        <w:rPr>
          <w:rFonts w:ascii="Arial" w:hAnsi="Arial" w:cs="Arial"/>
        </w:rPr>
        <w:t>Any alternatives or equivalents proposed must meet the intended quality, style and performance of equipment required. The proposed alternatives need to be installed below at the tender submission stage.</w:t>
      </w:r>
    </w:p>
    <w:p w:rsidR="00C51E0A" w:rsidRPr="00C51E0A" w:rsidRDefault="00C51E0A" w:rsidP="00C51E0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2"/>
      </w:tblGrid>
      <w:tr w:rsidR="00C51E0A" w:rsidRPr="00C51E0A" w:rsidTr="006E665B">
        <w:trPr>
          <w:trHeight w:val="230"/>
        </w:trPr>
        <w:tc>
          <w:tcPr>
            <w:tcW w:w="1772" w:type="dxa"/>
            <w:vAlign w:val="center"/>
          </w:tcPr>
          <w:p w:rsidR="00C51E0A" w:rsidRPr="00C51E0A" w:rsidRDefault="00C51E0A" w:rsidP="006E665B">
            <w:pPr>
              <w:jc w:val="center"/>
              <w:rPr>
                <w:rFonts w:ascii="Arial" w:hAnsi="Arial" w:cs="Arial"/>
                <w:b/>
                <w:bCs/>
              </w:rPr>
            </w:pPr>
            <w:r w:rsidRPr="00C51E0A">
              <w:rPr>
                <w:rFonts w:ascii="Arial" w:hAnsi="Arial" w:cs="Arial"/>
                <w:b/>
                <w:bCs/>
              </w:rPr>
              <w:t>Item</w:t>
            </w:r>
          </w:p>
        </w:tc>
        <w:tc>
          <w:tcPr>
            <w:tcW w:w="1772" w:type="dxa"/>
            <w:vAlign w:val="center"/>
          </w:tcPr>
          <w:p w:rsidR="00C51E0A" w:rsidRPr="00C51E0A" w:rsidRDefault="00C51E0A" w:rsidP="006E665B">
            <w:pPr>
              <w:jc w:val="center"/>
              <w:rPr>
                <w:rFonts w:ascii="Arial" w:hAnsi="Arial" w:cs="Arial"/>
                <w:bCs/>
              </w:rPr>
            </w:pPr>
            <w:r w:rsidRPr="00C51E0A">
              <w:rPr>
                <w:rFonts w:ascii="Arial" w:hAnsi="Arial" w:cs="Arial"/>
                <w:b/>
                <w:bCs/>
              </w:rPr>
              <w:t>Make</w:t>
            </w:r>
          </w:p>
        </w:tc>
        <w:tc>
          <w:tcPr>
            <w:tcW w:w="1772" w:type="dxa"/>
            <w:vAlign w:val="center"/>
          </w:tcPr>
          <w:p w:rsidR="00C51E0A" w:rsidRPr="00C51E0A" w:rsidRDefault="00C51E0A" w:rsidP="006E665B">
            <w:pPr>
              <w:jc w:val="center"/>
              <w:rPr>
                <w:rFonts w:ascii="Arial" w:hAnsi="Arial" w:cs="Arial"/>
                <w:bCs/>
              </w:rPr>
            </w:pPr>
            <w:r w:rsidRPr="00C51E0A">
              <w:rPr>
                <w:rFonts w:ascii="Arial" w:hAnsi="Arial" w:cs="Arial"/>
                <w:b/>
                <w:bCs/>
              </w:rPr>
              <w:t>Model</w:t>
            </w:r>
          </w:p>
        </w:tc>
        <w:tc>
          <w:tcPr>
            <w:tcW w:w="1772" w:type="dxa"/>
            <w:vAlign w:val="center"/>
          </w:tcPr>
          <w:p w:rsidR="00C51E0A" w:rsidRPr="00C51E0A" w:rsidRDefault="00C51E0A" w:rsidP="006E665B">
            <w:pPr>
              <w:jc w:val="center"/>
              <w:rPr>
                <w:rFonts w:ascii="Arial" w:hAnsi="Arial" w:cs="Arial"/>
                <w:bCs/>
              </w:rPr>
            </w:pPr>
            <w:r w:rsidRPr="00C51E0A">
              <w:rPr>
                <w:rFonts w:ascii="Arial" w:hAnsi="Arial" w:cs="Arial"/>
                <w:b/>
                <w:bCs/>
              </w:rPr>
              <w:t>Cost Adjustment.</w:t>
            </w: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r w:rsidR="00C51E0A" w:rsidRPr="00C51E0A" w:rsidTr="006E665B">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c>
          <w:tcPr>
            <w:tcW w:w="1772" w:type="dxa"/>
          </w:tcPr>
          <w:p w:rsidR="00C51E0A" w:rsidRPr="00C51E0A" w:rsidRDefault="00C51E0A" w:rsidP="006E665B">
            <w:pPr>
              <w:rPr>
                <w:rFonts w:ascii="Arial" w:hAnsi="Arial" w:cs="Arial"/>
                <w:b/>
                <w:bCs/>
              </w:rPr>
            </w:pPr>
          </w:p>
        </w:tc>
      </w:tr>
    </w:tbl>
    <w:p w:rsidR="00C51E0A" w:rsidRPr="00C51E0A" w:rsidRDefault="00C51E0A" w:rsidP="00C51E0A">
      <w:pPr>
        <w:rPr>
          <w:rFonts w:ascii="Arial" w:hAnsi="Arial" w:cs="Arial"/>
        </w:rPr>
      </w:pPr>
    </w:p>
    <w:tbl>
      <w:tblPr>
        <w:tblW w:w="0" w:type="auto"/>
        <w:tblInd w:w="108" w:type="dxa"/>
        <w:tblLook w:val="0000" w:firstRow="0" w:lastRow="0" w:firstColumn="0" w:lastColumn="0" w:noHBand="0" w:noVBand="0"/>
      </w:tblPr>
      <w:tblGrid>
        <w:gridCol w:w="3544"/>
        <w:gridCol w:w="3544"/>
      </w:tblGrid>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Name of Tenderer:</w:t>
            </w:r>
          </w:p>
        </w:tc>
        <w:tc>
          <w:tcPr>
            <w:tcW w:w="3544" w:type="dxa"/>
            <w:tcBorders>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Tenderer:</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Witness:</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bl>
    <w:p w:rsidR="00C51E0A" w:rsidRPr="00C51E0A" w:rsidRDefault="00C51E0A" w:rsidP="00C51E0A">
      <w:pPr>
        <w:pStyle w:val="ReportHeading1"/>
        <w:rPr>
          <w:rFonts w:ascii="Arial" w:hAnsi="Arial" w:cs="Arial"/>
          <w:lang w:val="en-AU"/>
        </w:rPr>
      </w:pPr>
      <w:bookmarkStart w:id="3" w:name="_Toc397950408"/>
      <w:r w:rsidRPr="00C51E0A">
        <w:rPr>
          <w:rFonts w:ascii="Arial" w:hAnsi="Arial" w:cs="Arial"/>
          <w:lang w:val="en-AU"/>
        </w:rPr>
        <w:lastRenderedPageBreak/>
        <w:t>Schedule D - Schedule of Unit Rates</w:t>
      </w:r>
      <w:bookmarkEnd w:id="3"/>
    </w:p>
    <w:p w:rsidR="00C51E0A" w:rsidRPr="00C51E0A" w:rsidRDefault="00C51E0A" w:rsidP="00C51E0A">
      <w:pPr>
        <w:rPr>
          <w:rFonts w:ascii="Arial" w:hAnsi="Arial" w:cs="Arial"/>
          <w:b/>
        </w:rPr>
      </w:pPr>
      <w:r w:rsidRPr="00C51E0A">
        <w:rPr>
          <w:rFonts w:ascii="Arial" w:hAnsi="Arial" w:cs="Arial"/>
          <w:b/>
        </w:rPr>
        <w:t>Electrical Services</w:t>
      </w:r>
    </w:p>
    <w:p w:rsidR="00C51E0A" w:rsidRPr="00C51E0A" w:rsidRDefault="00C51E0A" w:rsidP="00C51E0A">
      <w:pPr>
        <w:rPr>
          <w:rFonts w:ascii="Arial" w:hAnsi="Arial" w:cs="Arial"/>
        </w:rPr>
      </w:pPr>
      <w:r w:rsidRPr="00C51E0A">
        <w:rPr>
          <w:rFonts w:ascii="Arial" w:hAnsi="Arial" w:cs="Arial"/>
        </w:rPr>
        <w:t>The price filled in by the Tenderer against each item must include all charges including purchases of materials, labour, freight, travelling time, profit and GST.</w:t>
      </w:r>
    </w:p>
    <w:p w:rsidR="00C51E0A" w:rsidRPr="00C51E0A" w:rsidRDefault="00C51E0A" w:rsidP="00C51E0A">
      <w:pPr>
        <w:rPr>
          <w:rFonts w:ascii="Arial" w:hAnsi="Arial" w:cs="Arial"/>
        </w:rPr>
      </w:pPr>
    </w:p>
    <w:p w:rsidR="00C51E0A" w:rsidRPr="00C51E0A" w:rsidRDefault="00C51E0A" w:rsidP="00C51E0A">
      <w:pPr>
        <w:rPr>
          <w:rFonts w:ascii="Arial" w:hAnsi="Arial" w:cs="Arial"/>
        </w:rPr>
      </w:pPr>
      <w:r w:rsidRPr="00C51E0A">
        <w:rPr>
          <w:rFonts w:ascii="Arial" w:hAnsi="Arial" w:cs="Arial"/>
        </w:rPr>
        <w:t>The schedule of Unit Rates must be used in assessing variation claims.</w:t>
      </w:r>
    </w:p>
    <w:p w:rsidR="00C51E0A" w:rsidRPr="00C51E0A" w:rsidRDefault="00C51E0A" w:rsidP="00C51E0A">
      <w:pPr>
        <w:pStyle w:val="ReportHeading2"/>
        <w:rPr>
          <w:rFonts w:ascii="Arial" w:hAnsi="Arial" w:cs="Arial"/>
        </w:rPr>
      </w:pPr>
      <w:bookmarkStart w:id="4" w:name="_Toc397950409"/>
      <w:r w:rsidRPr="00C51E0A">
        <w:rPr>
          <w:rFonts w:ascii="Arial" w:hAnsi="Arial" w:cs="Arial"/>
        </w:rPr>
        <w:t>Luminiares and associated equipment</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559"/>
        <w:gridCol w:w="1276"/>
        <w:gridCol w:w="1276"/>
      </w:tblGrid>
      <w:tr w:rsidR="00C51E0A" w:rsidRPr="00C51E0A" w:rsidTr="006E665B">
        <w:trPr>
          <w:trHeight w:val="230"/>
        </w:trPr>
        <w:tc>
          <w:tcPr>
            <w:tcW w:w="2977" w:type="dxa"/>
            <w:vAlign w:val="center"/>
          </w:tcPr>
          <w:p w:rsidR="00C51E0A" w:rsidRPr="00C51E0A" w:rsidRDefault="00C51E0A" w:rsidP="006E665B">
            <w:pPr>
              <w:jc w:val="center"/>
              <w:rPr>
                <w:rFonts w:ascii="Arial" w:hAnsi="Arial" w:cs="Arial"/>
                <w:b/>
                <w:bCs/>
              </w:rPr>
            </w:pPr>
            <w:r w:rsidRPr="00C51E0A">
              <w:rPr>
                <w:rFonts w:ascii="Arial" w:hAnsi="Arial" w:cs="Arial"/>
                <w:b/>
                <w:bCs/>
              </w:rPr>
              <w:t>Item</w:t>
            </w:r>
          </w:p>
        </w:tc>
        <w:tc>
          <w:tcPr>
            <w:tcW w:w="1559" w:type="dxa"/>
            <w:vAlign w:val="center"/>
          </w:tcPr>
          <w:p w:rsidR="00C51E0A" w:rsidRPr="00C51E0A" w:rsidRDefault="00C51E0A" w:rsidP="006E665B">
            <w:pPr>
              <w:jc w:val="center"/>
              <w:rPr>
                <w:rFonts w:ascii="Arial" w:hAnsi="Arial" w:cs="Arial"/>
                <w:b/>
              </w:rPr>
            </w:pPr>
            <w:r w:rsidRPr="00C51E0A">
              <w:rPr>
                <w:rFonts w:ascii="Arial" w:hAnsi="Arial" w:cs="Arial"/>
                <w:b/>
              </w:rPr>
              <w:t>Description</w:t>
            </w:r>
          </w:p>
        </w:tc>
        <w:tc>
          <w:tcPr>
            <w:tcW w:w="1276" w:type="dxa"/>
            <w:vAlign w:val="center"/>
          </w:tcPr>
          <w:p w:rsidR="00C51E0A" w:rsidRPr="00C51E0A" w:rsidRDefault="00C51E0A" w:rsidP="006E665B">
            <w:pPr>
              <w:jc w:val="center"/>
              <w:rPr>
                <w:rFonts w:ascii="Arial" w:hAnsi="Arial" w:cs="Arial"/>
                <w:b/>
              </w:rPr>
            </w:pPr>
            <w:r w:rsidRPr="00C51E0A">
              <w:rPr>
                <w:rFonts w:ascii="Arial" w:hAnsi="Arial" w:cs="Arial"/>
                <w:b/>
              </w:rPr>
              <w:t>Addition</w:t>
            </w:r>
          </w:p>
        </w:tc>
        <w:tc>
          <w:tcPr>
            <w:tcW w:w="1276" w:type="dxa"/>
            <w:vAlign w:val="center"/>
          </w:tcPr>
          <w:p w:rsidR="00C51E0A" w:rsidRPr="00C51E0A" w:rsidRDefault="00C51E0A" w:rsidP="006E665B">
            <w:pPr>
              <w:jc w:val="center"/>
              <w:rPr>
                <w:rFonts w:ascii="Arial" w:hAnsi="Arial" w:cs="Arial"/>
                <w:b/>
              </w:rPr>
            </w:pPr>
            <w:r w:rsidRPr="00C51E0A">
              <w:rPr>
                <w:rFonts w:ascii="Arial" w:hAnsi="Arial" w:cs="Arial"/>
                <w:b/>
              </w:rPr>
              <w:t>Deletion</w:t>
            </w: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 xml:space="preserve">For each equipment type </w:t>
            </w:r>
          </w:p>
        </w:tc>
        <w:tc>
          <w:tcPr>
            <w:tcW w:w="1559" w:type="dxa"/>
          </w:tcPr>
          <w:p w:rsidR="00C51E0A" w:rsidRPr="00C51E0A" w:rsidRDefault="00C51E0A" w:rsidP="006E665B">
            <w:pPr>
              <w:rPr>
                <w:rFonts w:ascii="Arial" w:hAnsi="Arial" w:cs="Arial"/>
                <w:bCs/>
              </w:rPr>
            </w:pPr>
            <w:r w:rsidRPr="00C51E0A">
              <w:rPr>
                <w:rFonts w:ascii="Arial" w:hAnsi="Arial" w:cs="Arial"/>
                <w:bCs/>
              </w:rPr>
              <w:t>C/w 10m cable</w:t>
            </w:r>
          </w:p>
        </w:tc>
        <w:tc>
          <w:tcPr>
            <w:tcW w:w="1276" w:type="dxa"/>
          </w:tcPr>
          <w:p w:rsidR="00C51E0A" w:rsidRPr="00C51E0A" w:rsidRDefault="00C51E0A" w:rsidP="006E665B">
            <w:pPr>
              <w:rPr>
                <w:rFonts w:ascii="Arial" w:hAnsi="Arial" w:cs="Arial"/>
                <w:bCs/>
              </w:rPr>
            </w:pPr>
            <w:r w:rsidRPr="00C51E0A">
              <w:rPr>
                <w:rFonts w:ascii="Arial" w:hAnsi="Arial" w:cs="Arial"/>
                <w:bCs/>
              </w:rPr>
              <w:t>$</w:t>
            </w:r>
          </w:p>
        </w:tc>
        <w:tc>
          <w:tcPr>
            <w:tcW w:w="1276"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S1</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S1 empty shell for cameras</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S1-E</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S1-W</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S2</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S3</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S4</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S5</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S5-M</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U1</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U1-W</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U2</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U2-W</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U3</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U3-W</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U4</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U5</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W1-A</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Type W1-M</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DALI Driver</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Data Enabler Pro</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Ruckus Wireless Transmitter</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Ruckus Wireless Receiver</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proofErr w:type="spellStart"/>
            <w:r w:rsidRPr="00C51E0A">
              <w:rPr>
                <w:rFonts w:ascii="Arial" w:hAnsi="Arial" w:cs="Arial"/>
              </w:rPr>
              <w:t>Pharos</w:t>
            </w:r>
            <w:proofErr w:type="spellEnd"/>
            <w:r w:rsidRPr="00C51E0A">
              <w:rPr>
                <w:rFonts w:ascii="Arial" w:hAnsi="Arial" w:cs="Arial"/>
              </w:rPr>
              <w:t xml:space="preserve"> TPC Colour Touch Screen</w:t>
            </w:r>
          </w:p>
        </w:tc>
        <w:tc>
          <w:tcPr>
            <w:tcW w:w="1559" w:type="dxa"/>
          </w:tcPr>
          <w:p w:rsidR="00C51E0A" w:rsidRPr="00C51E0A" w:rsidRDefault="00C51E0A" w:rsidP="006E665B">
            <w:pPr>
              <w:rPr>
                <w:rFonts w:ascii="Arial" w:hAnsi="Arial" w:cs="Arial"/>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proofErr w:type="spellStart"/>
            <w:r w:rsidRPr="00C51E0A">
              <w:rPr>
                <w:rFonts w:ascii="Arial" w:hAnsi="Arial" w:cs="Arial"/>
              </w:rPr>
              <w:t>Pharos</w:t>
            </w:r>
            <w:proofErr w:type="spellEnd"/>
            <w:r w:rsidRPr="00C51E0A">
              <w:rPr>
                <w:rFonts w:ascii="Arial" w:hAnsi="Arial" w:cs="Arial"/>
              </w:rPr>
              <w:t xml:space="preserve"> LPC 2 Controller </w:t>
            </w:r>
          </w:p>
        </w:tc>
        <w:tc>
          <w:tcPr>
            <w:tcW w:w="1559" w:type="dxa"/>
          </w:tcPr>
          <w:p w:rsidR="00C51E0A" w:rsidRPr="00C51E0A" w:rsidRDefault="00C51E0A" w:rsidP="006E665B">
            <w:pPr>
              <w:rPr>
                <w:rFonts w:ascii="Arial" w:hAnsi="Arial" w:cs="Arial"/>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proofErr w:type="spellStart"/>
            <w:r w:rsidRPr="00C51E0A">
              <w:rPr>
                <w:rFonts w:ascii="Arial" w:hAnsi="Arial" w:cs="Arial"/>
              </w:rPr>
              <w:t>Pharos</w:t>
            </w:r>
            <w:proofErr w:type="spellEnd"/>
            <w:r w:rsidRPr="00C51E0A">
              <w:rPr>
                <w:rFonts w:ascii="Arial" w:hAnsi="Arial" w:cs="Arial"/>
              </w:rPr>
              <w:t xml:space="preserve"> RIO D DALI converter</w:t>
            </w:r>
          </w:p>
        </w:tc>
        <w:tc>
          <w:tcPr>
            <w:tcW w:w="1559" w:type="dxa"/>
          </w:tcPr>
          <w:p w:rsidR="00C51E0A" w:rsidRPr="00C51E0A" w:rsidRDefault="00C51E0A" w:rsidP="006E665B">
            <w:pPr>
              <w:rPr>
                <w:rFonts w:ascii="Arial" w:hAnsi="Arial" w:cs="Arial"/>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Ethernet Network Switch</w:t>
            </w:r>
          </w:p>
        </w:tc>
        <w:tc>
          <w:tcPr>
            <w:tcW w:w="1559" w:type="dxa"/>
          </w:tcPr>
          <w:p w:rsidR="00C51E0A" w:rsidRPr="00C51E0A" w:rsidRDefault="00C51E0A" w:rsidP="006E665B">
            <w:pPr>
              <w:rPr>
                <w:rFonts w:ascii="Arial" w:hAnsi="Arial" w:cs="Arial"/>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14 Unit Pole (Pole 4)</w:t>
            </w:r>
          </w:p>
        </w:tc>
        <w:tc>
          <w:tcPr>
            <w:tcW w:w="1559" w:type="dxa"/>
          </w:tcPr>
          <w:p w:rsidR="00C51E0A" w:rsidRPr="00C51E0A" w:rsidRDefault="00C51E0A" w:rsidP="006E665B">
            <w:pPr>
              <w:rPr>
                <w:rFonts w:ascii="Arial" w:hAnsi="Arial" w:cs="Arial"/>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 xml:space="preserve">12 Unit Pole (Poles 1 and 3) </w:t>
            </w:r>
          </w:p>
        </w:tc>
        <w:tc>
          <w:tcPr>
            <w:tcW w:w="1559" w:type="dxa"/>
          </w:tcPr>
          <w:p w:rsidR="00C51E0A" w:rsidRPr="00C51E0A" w:rsidRDefault="00C51E0A" w:rsidP="006E665B">
            <w:pPr>
              <w:rPr>
                <w:rFonts w:ascii="Arial" w:hAnsi="Arial" w:cs="Arial"/>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8 Unit Pole (Pole 5)</w:t>
            </w:r>
          </w:p>
        </w:tc>
        <w:tc>
          <w:tcPr>
            <w:tcW w:w="1559" w:type="dxa"/>
          </w:tcPr>
          <w:p w:rsidR="00C51E0A" w:rsidRPr="00C51E0A" w:rsidRDefault="00C51E0A" w:rsidP="006E665B">
            <w:pPr>
              <w:rPr>
                <w:rFonts w:ascii="Arial" w:hAnsi="Arial" w:cs="Arial"/>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rPr>
            </w:pPr>
            <w:r w:rsidRPr="00C51E0A">
              <w:rPr>
                <w:rFonts w:ascii="Arial" w:hAnsi="Arial" w:cs="Arial"/>
              </w:rPr>
              <w:t>6 Unit Pole (Pole 2)</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r w:rsidR="00C51E0A" w:rsidRPr="00C51E0A" w:rsidTr="006E665B">
        <w:tc>
          <w:tcPr>
            <w:tcW w:w="2977" w:type="dxa"/>
          </w:tcPr>
          <w:p w:rsidR="00C51E0A" w:rsidRPr="00C51E0A" w:rsidRDefault="00C51E0A" w:rsidP="006E665B">
            <w:pPr>
              <w:rPr>
                <w:rFonts w:ascii="Arial" w:hAnsi="Arial" w:cs="Arial"/>
                <w:bCs/>
              </w:rPr>
            </w:pPr>
            <w:r w:rsidRPr="00C51E0A">
              <w:rPr>
                <w:rFonts w:ascii="Arial" w:hAnsi="Arial" w:cs="Arial"/>
                <w:bCs/>
              </w:rPr>
              <w:t>External PE Cell</w:t>
            </w:r>
          </w:p>
        </w:tc>
        <w:tc>
          <w:tcPr>
            <w:tcW w:w="1559"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c>
          <w:tcPr>
            <w:tcW w:w="1276" w:type="dxa"/>
          </w:tcPr>
          <w:p w:rsidR="00C51E0A" w:rsidRPr="00C51E0A" w:rsidRDefault="00C51E0A" w:rsidP="006E665B">
            <w:pPr>
              <w:rPr>
                <w:rFonts w:ascii="Arial" w:hAnsi="Arial" w:cs="Arial"/>
                <w:bCs/>
              </w:rPr>
            </w:pPr>
          </w:p>
        </w:tc>
      </w:tr>
    </w:tbl>
    <w:p w:rsidR="00C51E0A" w:rsidRPr="00C51E0A" w:rsidRDefault="00C51E0A" w:rsidP="00C51E0A">
      <w:pPr>
        <w:pStyle w:val="ReportHeading2"/>
        <w:rPr>
          <w:rFonts w:ascii="Arial" w:hAnsi="Arial" w:cs="Arial"/>
        </w:rPr>
      </w:pPr>
      <w:bookmarkStart w:id="5" w:name="_Toc397950410"/>
      <w:r w:rsidRPr="00C51E0A">
        <w:rPr>
          <w:rFonts w:ascii="Arial" w:hAnsi="Arial" w:cs="Arial"/>
        </w:rPr>
        <w:t>Circuit Breakers</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2"/>
      </w:tblGrid>
      <w:tr w:rsidR="00C51E0A" w:rsidRPr="00C51E0A" w:rsidTr="006E665B">
        <w:tc>
          <w:tcPr>
            <w:tcW w:w="1772" w:type="dxa"/>
          </w:tcPr>
          <w:p w:rsidR="00C51E0A" w:rsidRPr="00C51E0A" w:rsidRDefault="00C51E0A" w:rsidP="006E665B">
            <w:pPr>
              <w:rPr>
                <w:rFonts w:ascii="Arial" w:hAnsi="Arial" w:cs="Arial"/>
                <w:b/>
              </w:rPr>
            </w:pPr>
            <w:r w:rsidRPr="00C51E0A">
              <w:rPr>
                <w:rFonts w:ascii="Arial" w:hAnsi="Arial" w:cs="Arial"/>
                <w:b/>
                <w:bCs/>
              </w:rPr>
              <w:t>Circuit at Distribution Board</w:t>
            </w:r>
          </w:p>
        </w:tc>
        <w:tc>
          <w:tcPr>
            <w:tcW w:w="1772" w:type="dxa"/>
          </w:tcPr>
          <w:p w:rsidR="00C51E0A" w:rsidRPr="00C51E0A" w:rsidRDefault="00C51E0A" w:rsidP="006E665B">
            <w:pPr>
              <w:rPr>
                <w:rFonts w:ascii="Arial" w:hAnsi="Arial" w:cs="Arial"/>
                <w:bCs/>
              </w:rPr>
            </w:pPr>
          </w:p>
        </w:tc>
        <w:tc>
          <w:tcPr>
            <w:tcW w:w="1772" w:type="dxa"/>
          </w:tcPr>
          <w:p w:rsidR="00C51E0A" w:rsidRPr="00C51E0A" w:rsidRDefault="00C51E0A" w:rsidP="006E665B">
            <w:pPr>
              <w:rPr>
                <w:rFonts w:ascii="Arial" w:hAnsi="Arial" w:cs="Arial"/>
                <w:b/>
              </w:rPr>
            </w:pPr>
            <w:r w:rsidRPr="00C51E0A">
              <w:rPr>
                <w:rFonts w:ascii="Arial" w:hAnsi="Arial" w:cs="Arial"/>
                <w:b/>
                <w:bCs/>
              </w:rPr>
              <w:t>Addition</w:t>
            </w:r>
          </w:p>
        </w:tc>
        <w:tc>
          <w:tcPr>
            <w:tcW w:w="1772" w:type="dxa"/>
          </w:tcPr>
          <w:p w:rsidR="00C51E0A" w:rsidRPr="00C51E0A" w:rsidRDefault="00C51E0A" w:rsidP="006E665B">
            <w:pPr>
              <w:rPr>
                <w:rFonts w:ascii="Arial" w:hAnsi="Arial" w:cs="Arial"/>
                <w:b/>
              </w:rPr>
            </w:pPr>
            <w:r w:rsidRPr="00C51E0A">
              <w:rPr>
                <w:rFonts w:ascii="Arial" w:hAnsi="Arial" w:cs="Arial"/>
                <w:b/>
                <w:bCs/>
              </w:rPr>
              <w:t>Deletion</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t>100A</w:t>
            </w:r>
          </w:p>
        </w:tc>
        <w:tc>
          <w:tcPr>
            <w:tcW w:w="1772" w:type="dxa"/>
          </w:tcPr>
          <w:p w:rsidR="00C51E0A" w:rsidRPr="00C51E0A" w:rsidRDefault="00C51E0A" w:rsidP="006E665B">
            <w:pPr>
              <w:rPr>
                <w:rFonts w:ascii="Arial" w:hAnsi="Arial" w:cs="Arial"/>
                <w:bCs/>
              </w:rPr>
            </w:pPr>
            <w:r w:rsidRPr="00C51E0A">
              <w:rPr>
                <w:rFonts w:ascii="Arial" w:hAnsi="Arial" w:cs="Arial"/>
                <w:bCs/>
              </w:rPr>
              <w:t>TP</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t>63A</w:t>
            </w:r>
          </w:p>
        </w:tc>
        <w:tc>
          <w:tcPr>
            <w:tcW w:w="1772" w:type="dxa"/>
          </w:tcPr>
          <w:p w:rsidR="00C51E0A" w:rsidRPr="00C51E0A" w:rsidRDefault="00C51E0A" w:rsidP="006E665B">
            <w:pPr>
              <w:rPr>
                <w:rFonts w:ascii="Arial" w:hAnsi="Arial" w:cs="Arial"/>
                <w:bCs/>
              </w:rPr>
            </w:pPr>
            <w:r w:rsidRPr="00C51E0A">
              <w:rPr>
                <w:rFonts w:ascii="Arial" w:hAnsi="Arial" w:cs="Arial"/>
                <w:bCs/>
              </w:rPr>
              <w:t>TP</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t>40A</w:t>
            </w:r>
          </w:p>
        </w:tc>
        <w:tc>
          <w:tcPr>
            <w:tcW w:w="1772" w:type="dxa"/>
          </w:tcPr>
          <w:p w:rsidR="00C51E0A" w:rsidRPr="00C51E0A" w:rsidRDefault="00C51E0A" w:rsidP="006E665B">
            <w:pPr>
              <w:rPr>
                <w:rFonts w:ascii="Arial" w:hAnsi="Arial" w:cs="Arial"/>
                <w:bCs/>
              </w:rPr>
            </w:pPr>
            <w:r w:rsidRPr="00C51E0A">
              <w:rPr>
                <w:rFonts w:ascii="Arial" w:hAnsi="Arial" w:cs="Arial"/>
                <w:bCs/>
              </w:rPr>
              <w:t>SP</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t>32A</w:t>
            </w:r>
          </w:p>
        </w:tc>
        <w:tc>
          <w:tcPr>
            <w:tcW w:w="1772" w:type="dxa"/>
          </w:tcPr>
          <w:p w:rsidR="00C51E0A" w:rsidRPr="00C51E0A" w:rsidRDefault="00C51E0A" w:rsidP="006E665B">
            <w:pPr>
              <w:rPr>
                <w:rFonts w:ascii="Arial" w:hAnsi="Arial" w:cs="Arial"/>
                <w:bCs/>
              </w:rPr>
            </w:pPr>
            <w:r w:rsidRPr="00C51E0A">
              <w:rPr>
                <w:rFonts w:ascii="Arial" w:hAnsi="Arial" w:cs="Arial"/>
                <w:bCs/>
              </w:rPr>
              <w:t>TP RCD</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lastRenderedPageBreak/>
              <w:t>32A</w:t>
            </w:r>
          </w:p>
        </w:tc>
        <w:tc>
          <w:tcPr>
            <w:tcW w:w="1772" w:type="dxa"/>
          </w:tcPr>
          <w:p w:rsidR="00C51E0A" w:rsidRPr="00C51E0A" w:rsidRDefault="00C51E0A" w:rsidP="006E665B">
            <w:pPr>
              <w:rPr>
                <w:rFonts w:ascii="Arial" w:hAnsi="Arial" w:cs="Arial"/>
                <w:bCs/>
              </w:rPr>
            </w:pPr>
            <w:r w:rsidRPr="00C51E0A">
              <w:rPr>
                <w:rFonts w:ascii="Arial" w:hAnsi="Arial" w:cs="Arial"/>
                <w:bCs/>
              </w:rPr>
              <w:t xml:space="preserve">SP </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t>25A</w:t>
            </w:r>
          </w:p>
        </w:tc>
        <w:tc>
          <w:tcPr>
            <w:tcW w:w="1772" w:type="dxa"/>
          </w:tcPr>
          <w:p w:rsidR="00C51E0A" w:rsidRPr="00C51E0A" w:rsidRDefault="00C51E0A" w:rsidP="006E665B">
            <w:pPr>
              <w:rPr>
                <w:rFonts w:ascii="Arial" w:hAnsi="Arial" w:cs="Arial"/>
                <w:bCs/>
              </w:rPr>
            </w:pPr>
            <w:r w:rsidRPr="00C51E0A">
              <w:rPr>
                <w:rFonts w:ascii="Arial" w:hAnsi="Arial" w:cs="Arial"/>
                <w:bCs/>
              </w:rPr>
              <w:t>SP RCD</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t>20A</w:t>
            </w:r>
          </w:p>
        </w:tc>
        <w:tc>
          <w:tcPr>
            <w:tcW w:w="1772" w:type="dxa"/>
          </w:tcPr>
          <w:p w:rsidR="00C51E0A" w:rsidRPr="00C51E0A" w:rsidRDefault="00C51E0A" w:rsidP="006E665B">
            <w:pPr>
              <w:rPr>
                <w:rFonts w:ascii="Arial" w:hAnsi="Arial" w:cs="Arial"/>
                <w:bCs/>
              </w:rPr>
            </w:pPr>
            <w:r w:rsidRPr="00C51E0A">
              <w:rPr>
                <w:rFonts w:ascii="Arial" w:hAnsi="Arial" w:cs="Arial"/>
                <w:bCs/>
              </w:rPr>
              <w:t>SP RCD</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772" w:type="dxa"/>
          </w:tcPr>
          <w:p w:rsidR="00C51E0A" w:rsidRPr="00C51E0A" w:rsidRDefault="00C51E0A" w:rsidP="006E665B">
            <w:pPr>
              <w:rPr>
                <w:rFonts w:ascii="Arial" w:hAnsi="Arial" w:cs="Arial"/>
                <w:bCs/>
              </w:rPr>
            </w:pPr>
            <w:r w:rsidRPr="00C51E0A">
              <w:rPr>
                <w:rFonts w:ascii="Arial" w:hAnsi="Arial" w:cs="Arial"/>
                <w:bCs/>
              </w:rPr>
              <w:t>20A</w:t>
            </w:r>
          </w:p>
        </w:tc>
        <w:tc>
          <w:tcPr>
            <w:tcW w:w="1772" w:type="dxa"/>
          </w:tcPr>
          <w:p w:rsidR="00C51E0A" w:rsidRPr="00C51E0A" w:rsidRDefault="00C51E0A" w:rsidP="006E665B">
            <w:pPr>
              <w:rPr>
                <w:rFonts w:ascii="Arial" w:hAnsi="Arial" w:cs="Arial"/>
                <w:bCs/>
              </w:rPr>
            </w:pPr>
            <w:r w:rsidRPr="00C51E0A">
              <w:rPr>
                <w:rFonts w:ascii="Arial" w:hAnsi="Arial" w:cs="Arial"/>
                <w:bCs/>
              </w:rPr>
              <w:t xml:space="preserve">SP </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c>
          <w:tcPr>
            <w:tcW w:w="1772" w:type="dxa"/>
          </w:tcPr>
          <w:p w:rsidR="00C51E0A" w:rsidRPr="00C51E0A" w:rsidRDefault="00C51E0A" w:rsidP="006E665B">
            <w:pPr>
              <w:rPr>
                <w:rFonts w:ascii="Arial" w:hAnsi="Arial" w:cs="Arial"/>
                <w:bCs/>
              </w:rPr>
            </w:pPr>
            <w:r w:rsidRPr="00C51E0A">
              <w:rPr>
                <w:rFonts w:ascii="Arial" w:hAnsi="Arial" w:cs="Arial"/>
                <w:bCs/>
              </w:rPr>
              <w:t>$</w:t>
            </w:r>
          </w:p>
        </w:tc>
      </w:tr>
    </w:tbl>
    <w:p w:rsidR="00C51E0A" w:rsidRPr="00C51E0A" w:rsidRDefault="00C51E0A" w:rsidP="00C51E0A">
      <w:pPr>
        <w:pStyle w:val="ReportHeading2"/>
        <w:rPr>
          <w:rFonts w:ascii="Arial" w:hAnsi="Arial" w:cs="Arial"/>
        </w:rPr>
      </w:pPr>
      <w:bookmarkStart w:id="6" w:name="_Toc397950411"/>
      <w:r w:rsidRPr="00C51E0A">
        <w:rPr>
          <w:rFonts w:ascii="Arial" w:hAnsi="Arial" w:cs="Arial"/>
        </w:rPr>
        <w:t>Cable installed as per meter using routing as shown on drawings</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50"/>
        <w:gridCol w:w="826"/>
        <w:gridCol w:w="1015"/>
        <w:gridCol w:w="933"/>
        <w:gridCol w:w="1071"/>
        <w:gridCol w:w="833"/>
      </w:tblGrid>
      <w:tr w:rsidR="00C51E0A" w:rsidRPr="00C51E0A" w:rsidTr="006E665B">
        <w:tc>
          <w:tcPr>
            <w:tcW w:w="1560" w:type="dxa"/>
          </w:tcPr>
          <w:p w:rsidR="00C51E0A" w:rsidRPr="00C51E0A" w:rsidRDefault="00C51E0A" w:rsidP="006E665B">
            <w:pPr>
              <w:rPr>
                <w:rFonts w:ascii="Arial" w:hAnsi="Arial" w:cs="Arial"/>
                <w:b/>
              </w:rPr>
            </w:pPr>
            <w:r w:rsidRPr="00C51E0A">
              <w:rPr>
                <w:rFonts w:ascii="Arial" w:hAnsi="Arial" w:cs="Arial"/>
                <w:b/>
                <w:bCs/>
              </w:rPr>
              <w:t>Type</w:t>
            </w:r>
          </w:p>
        </w:tc>
        <w:tc>
          <w:tcPr>
            <w:tcW w:w="850" w:type="dxa"/>
          </w:tcPr>
          <w:p w:rsidR="00C51E0A" w:rsidRPr="00C51E0A" w:rsidRDefault="00C51E0A" w:rsidP="006E665B">
            <w:pPr>
              <w:rPr>
                <w:rFonts w:ascii="Arial" w:hAnsi="Arial" w:cs="Arial"/>
                <w:b/>
              </w:rPr>
            </w:pPr>
            <w:r w:rsidRPr="00C51E0A">
              <w:rPr>
                <w:rFonts w:ascii="Arial" w:hAnsi="Arial" w:cs="Arial"/>
                <w:b/>
                <w:bCs/>
              </w:rPr>
              <w:t>Cable Tray</w:t>
            </w:r>
          </w:p>
        </w:tc>
        <w:tc>
          <w:tcPr>
            <w:tcW w:w="826" w:type="dxa"/>
          </w:tcPr>
          <w:p w:rsidR="00C51E0A" w:rsidRPr="00C51E0A" w:rsidRDefault="00C51E0A" w:rsidP="006E665B">
            <w:pPr>
              <w:rPr>
                <w:rFonts w:ascii="Arial" w:hAnsi="Arial" w:cs="Arial"/>
                <w:b/>
              </w:rPr>
            </w:pPr>
          </w:p>
        </w:tc>
        <w:tc>
          <w:tcPr>
            <w:tcW w:w="1015" w:type="dxa"/>
          </w:tcPr>
          <w:p w:rsidR="00C51E0A" w:rsidRPr="00C51E0A" w:rsidRDefault="00C51E0A" w:rsidP="006E665B">
            <w:pPr>
              <w:rPr>
                <w:rFonts w:ascii="Arial" w:hAnsi="Arial" w:cs="Arial"/>
                <w:b/>
              </w:rPr>
            </w:pPr>
            <w:r w:rsidRPr="00C51E0A">
              <w:rPr>
                <w:rFonts w:ascii="Arial" w:hAnsi="Arial" w:cs="Arial"/>
                <w:b/>
                <w:bCs/>
              </w:rPr>
              <w:t>Conduit</w:t>
            </w:r>
          </w:p>
        </w:tc>
        <w:tc>
          <w:tcPr>
            <w:tcW w:w="933" w:type="dxa"/>
          </w:tcPr>
          <w:p w:rsidR="00C51E0A" w:rsidRPr="00C51E0A" w:rsidRDefault="00C51E0A" w:rsidP="006E665B">
            <w:pPr>
              <w:rPr>
                <w:rFonts w:ascii="Arial" w:hAnsi="Arial" w:cs="Arial"/>
                <w:b/>
              </w:rPr>
            </w:pPr>
          </w:p>
        </w:tc>
        <w:tc>
          <w:tcPr>
            <w:tcW w:w="1071" w:type="dxa"/>
          </w:tcPr>
          <w:p w:rsidR="00C51E0A" w:rsidRPr="00C51E0A" w:rsidRDefault="00C51E0A" w:rsidP="006E665B">
            <w:pPr>
              <w:rPr>
                <w:rFonts w:ascii="Arial" w:hAnsi="Arial" w:cs="Arial"/>
                <w:b/>
              </w:rPr>
            </w:pPr>
            <w:r w:rsidRPr="00C51E0A">
              <w:rPr>
                <w:rFonts w:ascii="Arial" w:hAnsi="Arial" w:cs="Arial"/>
                <w:b/>
                <w:bCs/>
              </w:rPr>
              <w:t>U/G Conduit</w:t>
            </w:r>
          </w:p>
        </w:tc>
        <w:tc>
          <w:tcPr>
            <w:tcW w:w="833" w:type="dxa"/>
          </w:tcPr>
          <w:p w:rsidR="00C51E0A" w:rsidRPr="00C51E0A" w:rsidRDefault="00C51E0A" w:rsidP="006E665B">
            <w:pPr>
              <w:rPr>
                <w:rFonts w:ascii="Arial" w:hAnsi="Arial" w:cs="Arial"/>
                <w:b/>
              </w:rPr>
            </w:pPr>
          </w:p>
        </w:tc>
      </w:tr>
      <w:tr w:rsidR="00C51E0A" w:rsidRPr="00C51E0A" w:rsidTr="006E665B">
        <w:tc>
          <w:tcPr>
            <w:tcW w:w="1560" w:type="dxa"/>
          </w:tcPr>
          <w:p w:rsidR="00C51E0A" w:rsidRPr="00C51E0A" w:rsidRDefault="00C51E0A" w:rsidP="006E665B">
            <w:pPr>
              <w:rPr>
                <w:rFonts w:ascii="Arial" w:hAnsi="Arial" w:cs="Arial"/>
                <w:b/>
              </w:rPr>
            </w:pPr>
          </w:p>
        </w:tc>
        <w:tc>
          <w:tcPr>
            <w:tcW w:w="850" w:type="dxa"/>
          </w:tcPr>
          <w:p w:rsidR="00C51E0A" w:rsidRPr="00C51E0A" w:rsidRDefault="00C51E0A" w:rsidP="006E665B">
            <w:pPr>
              <w:rPr>
                <w:rFonts w:ascii="Arial" w:hAnsi="Arial" w:cs="Arial"/>
                <w:b/>
              </w:rPr>
            </w:pPr>
            <w:r w:rsidRPr="00C51E0A">
              <w:rPr>
                <w:rFonts w:ascii="Arial" w:hAnsi="Arial" w:cs="Arial"/>
                <w:b/>
                <w:bCs/>
              </w:rPr>
              <w:t>Add</w:t>
            </w:r>
          </w:p>
        </w:tc>
        <w:tc>
          <w:tcPr>
            <w:tcW w:w="826" w:type="dxa"/>
          </w:tcPr>
          <w:p w:rsidR="00C51E0A" w:rsidRPr="00C51E0A" w:rsidRDefault="00C51E0A" w:rsidP="006E665B">
            <w:pPr>
              <w:rPr>
                <w:rFonts w:ascii="Arial" w:hAnsi="Arial" w:cs="Arial"/>
                <w:b/>
              </w:rPr>
            </w:pPr>
            <w:r w:rsidRPr="00C51E0A">
              <w:rPr>
                <w:rFonts w:ascii="Arial" w:hAnsi="Arial" w:cs="Arial"/>
                <w:b/>
                <w:bCs/>
              </w:rPr>
              <w:t>Delete</w:t>
            </w:r>
          </w:p>
        </w:tc>
        <w:tc>
          <w:tcPr>
            <w:tcW w:w="1015" w:type="dxa"/>
          </w:tcPr>
          <w:p w:rsidR="00C51E0A" w:rsidRPr="00C51E0A" w:rsidRDefault="00C51E0A" w:rsidP="006E665B">
            <w:pPr>
              <w:rPr>
                <w:rFonts w:ascii="Arial" w:hAnsi="Arial" w:cs="Arial"/>
                <w:b/>
              </w:rPr>
            </w:pPr>
            <w:r w:rsidRPr="00C51E0A">
              <w:rPr>
                <w:rFonts w:ascii="Arial" w:hAnsi="Arial" w:cs="Arial"/>
                <w:b/>
                <w:bCs/>
              </w:rPr>
              <w:t>Add</w:t>
            </w:r>
          </w:p>
        </w:tc>
        <w:tc>
          <w:tcPr>
            <w:tcW w:w="933" w:type="dxa"/>
          </w:tcPr>
          <w:p w:rsidR="00C51E0A" w:rsidRPr="00C51E0A" w:rsidRDefault="00C51E0A" w:rsidP="006E665B">
            <w:pPr>
              <w:rPr>
                <w:rFonts w:ascii="Arial" w:hAnsi="Arial" w:cs="Arial"/>
                <w:b/>
              </w:rPr>
            </w:pPr>
            <w:r w:rsidRPr="00C51E0A">
              <w:rPr>
                <w:rFonts w:ascii="Arial" w:hAnsi="Arial" w:cs="Arial"/>
                <w:b/>
                <w:bCs/>
              </w:rPr>
              <w:t>Delete</w:t>
            </w:r>
          </w:p>
        </w:tc>
        <w:tc>
          <w:tcPr>
            <w:tcW w:w="1071" w:type="dxa"/>
          </w:tcPr>
          <w:p w:rsidR="00C51E0A" w:rsidRPr="00C51E0A" w:rsidRDefault="00C51E0A" w:rsidP="006E665B">
            <w:pPr>
              <w:rPr>
                <w:rFonts w:ascii="Arial" w:hAnsi="Arial" w:cs="Arial"/>
                <w:b/>
              </w:rPr>
            </w:pPr>
            <w:r w:rsidRPr="00C51E0A">
              <w:rPr>
                <w:rFonts w:ascii="Arial" w:hAnsi="Arial" w:cs="Arial"/>
                <w:b/>
                <w:bCs/>
              </w:rPr>
              <w:t>Add</w:t>
            </w:r>
          </w:p>
        </w:tc>
        <w:tc>
          <w:tcPr>
            <w:tcW w:w="833" w:type="dxa"/>
          </w:tcPr>
          <w:p w:rsidR="00C51E0A" w:rsidRPr="00C51E0A" w:rsidRDefault="00C51E0A" w:rsidP="006E665B">
            <w:pPr>
              <w:rPr>
                <w:rFonts w:ascii="Arial" w:hAnsi="Arial" w:cs="Arial"/>
                <w:b/>
              </w:rPr>
            </w:pPr>
            <w:r w:rsidRPr="00C51E0A">
              <w:rPr>
                <w:rFonts w:ascii="Arial" w:hAnsi="Arial" w:cs="Arial"/>
                <w:b/>
                <w:bCs/>
              </w:rPr>
              <w:t>Delete</w:t>
            </w:r>
          </w:p>
        </w:tc>
      </w:tr>
      <w:tr w:rsidR="00C51E0A" w:rsidRPr="00C51E0A" w:rsidTr="006E665B">
        <w:tc>
          <w:tcPr>
            <w:tcW w:w="1560" w:type="dxa"/>
          </w:tcPr>
          <w:p w:rsidR="00C51E0A" w:rsidRPr="00C51E0A" w:rsidRDefault="00C51E0A" w:rsidP="006E665B">
            <w:pPr>
              <w:rPr>
                <w:rFonts w:ascii="Arial" w:hAnsi="Arial" w:cs="Arial"/>
                <w:bCs/>
              </w:rPr>
            </w:pPr>
            <w:r w:rsidRPr="00C51E0A">
              <w:rPr>
                <w:rFonts w:ascii="Arial" w:hAnsi="Arial" w:cs="Arial"/>
                <w:bCs/>
              </w:rPr>
              <w:t>2.5 sq.mm 2C+E</w:t>
            </w:r>
          </w:p>
        </w:tc>
        <w:tc>
          <w:tcPr>
            <w:tcW w:w="850" w:type="dxa"/>
          </w:tcPr>
          <w:p w:rsidR="00C51E0A" w:rsidRPr="00C51E0A" w:rsidRDefault="00C51E0A" w:rsidP="006E665B">
            <w:pPr>
              <w:rPr>
                <w:rFonts w:ascii="Arial" w:hAnsi="Arial" w:cs="Arial"/>
                <w:bCs/>
              </w:rPr>
            </w:pPr>
            <w:r w:rsidRPr="00C51E0A">
              <w:rPr>
                <w:rFonts w:ascii="Arial" w:hAnsi="Arial" w:cs="Arial"/>
                <w:bCs/>
              </w:rPr>
              <w:t>$</w:t>
            </w:r>
          </w:p>
        </w:tc>
        <w:tc>
          <w:tcPr>
            <w:tcW w:w="826" w:type="dxa"/>
          </w:tcPr>
          <w:p w:rsidR="00C51E0A" w:rsidRPr="00C51E0A" w:rsidRDefault="00C51E0A" w:rsidP="006E665B">
            <w:pPr>
              <w:rPr>
                <w:rFonts w:ascii="Arial" w:hAnsi="Arial" w:cs="Arial"/>
                <w:bCs/>
              </w:rPr>
            </w:pPr>
            <w:r w:rsidRPr="00C51E0A">
              <w:rPr>
                <w:rFonts w:ascii="Arial" w:hAnsi="Arial" w:cs="Arial"/>
                <w:bCs/>
              </w:rPr>
              <w:t>$</w:t>
            </w:r>
          </w:p>
        </w:tc>
        <w:tc>
          <w:tcPr>
            <w:tcW w:w="1015" w:type="dxa"/>
          </w:tcPr>
          <w:p w:rsidR="00C51E0A" w:rsidRPr="00C51E0A" w:rsidRDefault="00C51E0A" w:rsidP="006E665B">
            <w:pPr>
              <w:rPr>
                <w:rFonts w:ascii="Arial" w:hAnsi="Arial" w:cs="Arial"/>
                <w:bCs/>
              </w:rPr>
            </w:pPr>
            <w:r w:rsidRPr="00C51E0A">
              <w:rPr>
                <w:rFonts w:ascii="Arial" w:hAnsi="Arial" w:cs="Arial"/>
                <w:bCs/>
              </w:rPr>
              <w:t>$</w:t>
            </w:r>
          </w:p>
        </w:tc>
        <w:tc>
          <w:tcPr>
            <w:tcW w:w="933" w:type="dxa"/>
          </w:tcPr>
          <w:p w:rsidR="00C51E0A" w:rsidRPr="00C51E0A" w:rsidRDefault="00C51E0A" w:rsidP="006E665B">
            <w:pPr>
              <w:rPr>
                <w:rFonts w:ascii="Arial" w:hAnsi="Arial" w:cs="Arial"/>
                <w:bCs/>
              </w:rPr>
            </w:pPr>
            <w:r w:rsidRPr="00C51E0A">
              <w:rPr>
                <w:rFonts w:ascii="Arial" w:hAnsi="Arial" w:cs="Arial"/>
                <w:bCs/>
              </w:rPr>
              <w:t>$</w:t>
            </w:r>
          </w:p>
        </w:tc>
        <w:tc>
          <w:tcPr>
            <w:tcW w:w="1071" w:type="dxa"/>
          </w:tcPr>
          <w:p w:rsidR="00C51E0A" w:rsidRPr="00C51E0A" w:rsidRDefault="00C51E0A" w:rsidP="006E665B">
            <w:pPr>
              <w:rPr>
                <w:rFonts w:ascii="Arial" w:hAnsi="Arial" w:cs="Arial"/>
                <w:bCs/>
              </w:rPr>
            </w:pPr>
            <w:r w:rsidRPr="00C51E0A">
              <w:rPr>
                <w:rFonts w:ascii="Arial" w:hAnsi="Arial" w:cs="Arial"/>
                <w:bCs/>
              </w:rPr>
              <w:t>$</w:t>
            </w:r>
          </w:p>
        </w:tc>
        <w:tc>
          <w:tcPr>
            <w:tcW w:w="83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560" w:type="dxa"/>
          </w:tcPr>
          <w:p w:rsidR="00C51E0A" w:rsidRPr="00C51E0A" w:rsidRDefault="00C51E0A" w:rsidP="006E665B">
            <w:pPr>
              <w:rPr>
                <w:rFonts w:ascii="Arial" w:hAnsi="Arial" w:cs="Arial"/>
                <w:bCs/>
              </w:rPr>
            </w:pPr>
            <w:r w:rsidRPr="00C51E0A">
              <w:rPr>
                <w:rFonts w:ascii="Arial" w:hAnsi="Arial" w:cs="Arial"/>
                <w:bCs/>
              </w:rPr>
              <w:t>4 sq.mm 2C+E</w:t>
            </w:r>
          </w:p>
        </w:tc>
        <w:tc>
          <w:tcPr>
            <w:tcW w:w="850" w:type="dxa"/>
          </w:tcPr>
          <w:p w:rsidR="00C51E0A" w:rsidRPr="00C51E0A" w:rsidRDefault="00C51E0A" w:rsidP="006E665B">
            <w:pPr>
              <w:rPr>
                <w:rFonts w:ascii="Arial" w:hAnsi="Arial" w:cs="Arial"/>
                <w:bCs/>
              </w:rPr>
            </w:pPr>
            <w:r w:rsidRPr="00C51E0A">
              <w:rPr>
                <w:rFonts w:ascii="Arial" w:hAnsi="Arial" w:cs="Arial"/>
                <w:bCs/>
              </w:rPr>
              <w:t>$</w:t>
            </w:r>
          </w:p>
        </w:tc>
        <w:tc>
          <w:tcPr>
            <w:tcW w:w="826" w:type="dxa"/>
          </w:tcPr>
          <w:p w:rsidR="00C51E0A" w:rsidRPr="00C51E0A" w:rsidRDefault="00C51E0A" w:rsidP="006E665B">
            <w:pPr>
              <w:rPr>
                <w:rFonts w:ascii="Arial" w:hAnsi="Arial" w:cs="Arial"/>
                <w:bCs/>
              </w:rPr>
            </w:pPr>
            <w:r w:rsidRPr="00C51E0A">
              <w:rPr>
                <w:rFonts w:ascii="Arial" w:hAnsi="Arial" w:cs="Arial"/>
                <w:bCs/>
              </w:rPr>
              <w:t>$</w:t>
            </w:r>
          </w:p>
        </w:tc>
        <w:tc>
          <w:tcPr>
            <w:tcW w:w="1015" w:type="dxa"/>
          </w:tcPr>
          <w:p w:rsidR="00C51E0A" w:rsidRPr="00C51E0A" w:rsidRDefault="00C51E0A" w:rsidP="006E665B">
            <w:pPr>
              <w:rPr>
                <w:rFonts w:ascii="Arial" w:hAnsi="Arial" w:cs="Arial"/>
                <w:bCs/>
              </w:rPr>
            </w:pPr>
            <w:r w:rsidRPr="00C51E0A">
              <w:rPr>
                <w:rFonts w:ascii="Arial" w:hAnsi="Arial" w:cs="Arial"/>
                <w:bCs/>
              </w:rPr>
              <w:t>$</w:t>
            </w:r>
          </w:p>
        </w:tc>
        <w:tc>
          <w:tcPr>
            <w:tcW w:w="933" w:type="dxa"/>
          </w:tcPr>
          <w:p w:rsidR="00C51E0A" w:rsidRPr="00C51E0A" w:rsidRDefault="00C51E0A" w:rsidP="006E665B">
            <w:pPr>
              <w:rPr>
                <w:rFonts w:ascii="Arial" w:hAnsi="Arial" w:cs="Arial"/>
                <w:bCs/>
              </w:rPr>
            </w:pPr>
            <w:r w:rsidRPr="00C51E0A">
              <w:rPr>
                <w:rFonts w:ascii="Arial" w:hAnsi="Arial" w:cs="Arial"/>
                <w:bCs/>
              </w:rPr>
              <w:t>$</w:t>
            </w:r>
          </w:p>
        </w:tc>
        <w:tc>
          <w:tcPr>
            <w:tcW w:w="1071" w:type="dxa"/>
          </w:tcPr>
          <w:p w:rsidR="00C51E0A" w:rsidRPr="00C51E0A" w:rsidRDefault="00C51E0A" w:rsidP="006E665B">
            <w:pPr>
              <w:rPr>
                <w:rFonts w:ascii="Arial" w:hAnsi="Arial" w:cs="Arial"/>
                <w:bCs/>
              </w:rPr>
            </w:pPr>
            <w:r w:rsidRPr="00C51E0A">
              <w:rPr>
                <w:rFonts w:ascii="Arial" w:hAnsi="Arial" w:cs="Arial"/>
                <w:bCs/>
              </w:rPr>
              <w:t>$</w:t>
            </w:r>
          </w:p>
        </w:tc>
        <w:tc>
          <w:tcPr>
            <w:tcW w:w="83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560" w:type="dxa"/>
          </w:tcPr>
          <w:p w:rsidR="00C51E0A" w:rsidRPr="00C51E0A" w:rsidRDefault="00C51E0A" w:rsidP="006E665B">
            <w:pPr>
              <w:rPr>
                <w:rFonts w:ascii="Arial" w:hAnsi="Arial" w:cs="Arial"/>
                <w:bCs/>
              </w:rPr>
            </w:pPr>
            <w:r w:rsidRPr="00C51E0A">
              <w:rPr>
                <w:rFonts w:ascii="Arial" w:hAnsi="Arial" w:cs="Arial"/>
                <w:bCs/>
              </w:rPr>
              <w:t>6 sq.mm 2C +E</w:t>
            </w:r>
          </w:p>
        </w:tc>
        <w:tc>
          <w:tcPr>
            <w:tcW w:w="850" w:type="dxa"/>
          </w:tcPr>
          <w:p w:rsidR="00C51E0A" w:rsidRPr="00C51E0A" w:rsidRDefault="00C51E0A" w:rsidP="006E665B">
            <w:pPr>
              <w:rPr>
                <w:rFonts w:ascii="Arial" w:hAnsi="Arial" w:cs="Arial"/>
                <w:bCs/>
              </w:rPr>
            </w:pPr>
            <w:r w:rsidRPr="00C51E0A">
              <w:rPr>
                <w:rFonts w:ascii="Arial" w:hAnsi="Arial" w:cs="Arial"/>
                <w:bCs/>
              </w:rPr>
              <w:t>$</w:t>
            </w:r>
          </w:p>
        </w:tc>
        <w:tc>
          <w:tcPr>
            <w:tcW w:w="826" w:type="dxa"/>
          </w:tcPr>
          <w:p w:rsidR="00C51E0A" w:rsidRPr="00C51E0A" w:rsidRDefault="00C51E0A" w:rsidP="006E665B">
            <w:pPr>
              <w:rPr>
                <w:rFonts w:ascii="Arial" w:hAnsi="Arial" w:cs="Arial"/>
                <w:bCs/>
              </w:rPr>
            </w:pPr>
            <w:r w:rsidRPr="00C51E0A">
              <w:rPr>
                <w:rFonts w:ascii="Arial" w:hAnsi="Arial" w:cs="Arial"/>
                <w:bCs/>
              </w:rPr>
              <w:t>$</w:t>
            </w:r>
          </w:p>
        </w:tc>
        <w:tc>
          <w:tcPr>
            <w:tcW w:w="1015" w:type="dxa"/>
          </w:tcPr>
          <w:p w:rsidR="00C51E0A" w:rsidRPr="00C51E0A" w:rsidRDefault="00C51E0A" w:rsidP="006E665B">
            <w:pPr>
              <w:rPr>
                <w:rFonts w:ascii="Arial" w:hAnsi="Arial" w:cs="Arial"/>
                <w:bCs/>
              </w:rPr>
            </w:pPr>
            <w:r w:rsidRPr="00C51E0A">
              <w:rPr>
                <w:rFonts w:ascii="Arial" w:hAnsi="Arial" w:cs="Arial"/>
                <w:bCs/>
              </w:rPr>
              <w:t>$</w:t>
            </w:r>
          </w:p>
        </w:tc>
        <w:tc>
          <w:tcPr>
            <w:tcW w:w="933" w:type="dxa"/>
          </w:tcPr>
          <w:p w:rsidR="00C51E0A" w:rsidRPr="00C51E0A" w:rsidRDefault="00C51E0A" w:rsidP="006E665B">
            <w:pPr>
              <w:rPr>
                <w:rFonts w:ascii="Arial" w:hAnsi="Arial" w:cs="Arial"/>
                <w:bCs/>
              </w:rPr>
            </w:pPr>
            <w:r w:rsidRPr="00C51E0A">
              <w:rPr>
                <w:rFonts w:ascii="Arial" w:hAnsi="Arial" w:cs="Arial"/>
                <w:bCs/>
              </w:rPr>
              <w:t>$</w:t>
            </w:r>
          </w:p>
        </w:tc>
        <w:tc>
          <w:tcPr>
            <w:tcW w:w="1071" w:type="dxa"/>
          </w:tcPr>
          <w:p w:rsidR="00C51E0A" w:rsidRPr="00C51E0A" w:rsidRDefault="00C51E0A" w:rsidP="006E665B">
            <w:pPr>
              <w:rPr>
                <w:rFonts w:ascii="Arial" w:hAnsi="Arial" w:cs="Arial"/>
                <w:bCs/>
              </w:rPr>
            </w:pPr>
            <w:r w:rsidRPr="00C51E0A">
              <w:rPr>
                <w:rFonts w:ascii="Arial" w:hAnsi="Arial" w:cs="Arial"/>
                <w:bCs/>
              </w:rPr>
              <w:t>$</w:t>
            </w:r>
          </w:p>
        </w:tc>
        <w:tc>
          <w:tcPr>
            <w:tcW w:w="83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560" w:type="dxa"/>
          </w:tcPr>
          <w:p w:rsidR="00C51E0A" w:rsidRPr="00C51E0A" w:rsidRDefault="00C51E0A" w:rsidP="006E665B">
            <w:pPr>
              <w:rPr>
                <w:rFonts w:ascii="Arial" w:hAnsi="Arial" w:cs="Arial"/>
                <w:bCs/>
              </w:rPr>
            </w:pPr>
            <w:r w:rsidRPr="00C51E0A">
              <w:rPr>
                <w:rFonts w:ascii="Arial" w:hAnsi="Arial" w:cs="Arial"/>
                <w:bCs/>
              </w:rPr>
              <w:t>10 sq.mm 2C+E</w:t>
            </w:r>
          </w:p>
        </w:tc>
        <w:tc>
          <w:tcPr>
            <w:tcW w:w="850" w:type="dxa"/>
          </w:tcPr>
          <w:p w:rsidR="00C51E0A" w:rsidRPr="00C51E0A" w:rsidRDefault="00C51E0A" w:rsidP="006E665B">
            <w:pPr>
              <w:rPr>
                <w:rFonts w:ascii="Arial" w:hAnsi="Arial" w:cs="Arial"/>
                <w:bCs/>
              </w:rPr>
            </w:pPr>
            <w:r w:rsidRPr="00C51E0A">
              <w:rPr>
                <w:rFonts w:ascii="Arial" w:hAnsi="Arial" w:cs="Arial"/>
                <w:bCs/>
              </w:rPr>
              <w:t>$</w:t>
            </w:r>
          </w:p>
        </w:tc>
        <w:tc>
          <w:tcPr>
            <w:tcW w:w="826" w:type="dxa"/>
          </w:tcPr>
          <w:p w:rsidR="00C51E0A" w:rsidRPr="00C51E0A" w:rsidRDefault="00C51E0A" w:rsidP="006E665B">
            <w:pPr>
              <w:rPr>
                <w:rFonts w:ascii="Arial" w:hAnsi="Arial" w:cs="Arial"/>
                <w:bCs/>
              </w:rPr>
            </w:pPr>
            <w:r w:rsidRPr="00C51E0A">
              <w:rPr>
                <w:rFonts w:ascii="Arial" w:hAnsi="Arial" w:cs="Arial"/>
                <w:bCs/>
              </w:rPr>
              <w:t>$</w:t>
            </w:r>
          </w:p>
        </w:tc>
        <w:tc>
          <w:tcPr>
            <w:tcW w:w="1015" w:type="dxa"/>
          </w:tcPr>
          <w:p w:rsidR="00C51E0A" w:rsidRPr="00C51E0A" w:rsidRDefault="00C51E0A" w:rsidP="006E665B">
            <w:pPr>
              <w:rPr>
                <w:rFonts w:ascii="Arial" w:hAnsi="Arial" w:cs="Arial"/>
                <w:bCs/>
              </w:rPr>
            </w:pPr>
            <w:r w:rsidRPr="00C51E0A">
              <w:rPr>
                <w:rFonts w:ascii="Arial" w:hAnsi="Arial" w:cs="Arial"/>
                <w:bCs/>
              </w:rPr>
              <w:t>$</w:t>
            </w:r>
          </w:p>
        </w:tc>
        <w:tc>
          <w:tcPr>
            <w:tcW w:w="933" w:type="dxa"/>
          </w:tcPr>
          <w:p w:rsidR="00C51E0A" w:rsidRPr="00C51E0A" w:rsidRDefault="00C51E0A" w:rsidP="006E665B">
            <w:pPr>
              <w:rPr>
                <w:rFonts w:ascii="Arial" w:hAnsi="Arial" w:cs="Arial"/>
                <w:bCs/>
              </w:rPr>
            </w:pPr>
            <w:r w:rsidRPr="00C51E0A">
              <w:rPr>
                <w:rFonts w:ascii="Arial" w:hAnsi="Arial" w:cs="Arial"/>
                <w:bCs/>
              </w:rPr>
              <w:t>$</w:t>
            </w:r>
          </w:p>
        </w:tc>
        <w:tc>
          <w:tcPr>
            <w:tcW w:w="1071" w:type="dxa"/>
          </w:tcPr>
          <w:p w:rsidR="00C51E0A" w:rsidRPr="00C51E0A" w:rsidRDefault="00C51E0A" w:rsidP="006E665B">
            <w:pPr>
              <w:rPr>
                <w:rFonts w:ascii="Arial" w:hAnsi="Arial" w:cs="Arial"/>
                <w:bCs/>
              </w:rPr>
            </w:pPr>
            <w:r w:rsidRPr="00C51E0A">
              <w:rPr>
                <w:rFonts w:ascii="Arial" w:hAnsi="Arial" w:cs="Arial"/>
                <w:bCs/>
              </w:rPr>
              <w:t>$</w:t>
            </w:r>
          </w:p>
        </w:tc>
        <w:tc>
          <w:tcPr>
            <w:tcW w:w="83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560" w:type="dxa"/>
          </w:tcPr>
          <w:p w:rsidR="00C51E0A" w:rsidRPr="00C51E0A" w:rsidRDefault="00C51E0A" w:rsidP="006E665B">
            <w:pPr>
              <w:rPr>
                <w:rFonts w:ascii="Arial" w:hAnsi="Arial" w:cs="Arial"/>
                <w:bCs/>
              </w:rPr>
            </w:pPr>
            <w:r w:rsidRPr="00C51E0A">
              <w:rPr>
                <w:rFonts w:ascii="Arial" w:hAnsi="Arial" w:cs="Arial"/>
                <w:bCs/>
              </w:rPr>
              <w:t>10 sq.mm 4C+E</w:t>
            </w:r>
          </w:p>
        </w:tc>
        <w:tc>
          <w:tcPr>
            <w:tcW w:w="850" w:type="dxa"/>
          </w:tcPr>
          <w:p w:rsidR="00C51E0A" w:rsidRPr="00C51E0A" w:rsidRDefault="00C51E0A" w:rsidP="006E665B">
            <w:pPr>
              <w:rPr>
                <w:rFonts w:ascii="Arial" w:hAnsi="Arial" w:cs="Arial"/>
                <w:bCs/>
              </w:rPr>
            </w:pPr>
            <w:r w:rsidRPr="00C51E0A">
              <w:rPr>
                <w:rFonts w:ascii="Arial" w:hAnsi="Arial" w:cs="Arial"/>
                <w:bCs/>
              </w:rPr>
              <w:t>$</w:t>
            </w:r>
          </w:p>
        </w:tc>
        <w:tc>
          <w:tcPr>
            <w:tcW w:w="826" w:type="dxa"/>
          </w:tcPr>
          <w:p w:rsidR="00C51E0A" w:rsidRPr="00C51E0A" w:rsidRDefault="00C51E0A" w:rsidP="006E665B">
            <w:pPr>
              <w:rPr>
                <w:rFonts w:ascii="Arial" w:hAnsi="Arial" w:cs="Arial"/>
                <w:bCs/>
              </w:rPr>
            </w:pPr>
            <w:r w:rsidRPr="00C51E0A">
              <w:rPr>
                <w:rFonts w:ascii="Arial" w:hAnsi="Arial" w:cs="Arial"/>
                <w:bCs/>
              </w:rPr>
              <w:t>$</w:t>
            </w:r>
          </w:p>
        </w:tc>
        <w:tc>
          <w:tcPr>
            <w:tcW w:w="1015" w:type="dxa"/>
          </w:tcPr>
          <w:p w:rsidR="00C51E0A" w:rsidRPr="00C51E0A" w:rsidRDefault="00C51E0A" w:rsidP="006E665B">
            <w:pPr>
              <w:rPr>
                <w:rFonts w:ascii="Arial" w:hAnsi="Arial" w:cs="Arial"/>
                <w:bCs/>
              </w:rPr>
            </w:pPr>
            <w:r w:rsidRPr="00C51E0A">
              <w:rPr>
                <w:rFonts w:ascii="Arial" w:hAnsi="Arial" w:cs="Arial"/>
                <w:bCs/>
              </w:rPr>
              <w:t>$</w:t>
            </w:r>
          </w:p>
        </w:tc>
        <w:tc>
          <w:tcPr>
            <w:tcW w:w="933" w:type="dxa"/>
          </w:tcPr>
          <w:p w:rsidR="00C51E0A" w:rsidRPr="00C51E0A" w:rsidRDefault="00C51E0A" w:rsidP="006E665B">
            <w:pPr>
              <w:rPr>
                <w:rFonts w:ascii="Arial" w:hAnsi="Arial" w:cs="Arial"/>
                <w:bCs/>
              </w:rPr>
            </w:pPr>
            <w:r w:rsidRPr="00C51E0A">
              <w:rPr>
                <w:rFonts w:ascii="Arial" w:hAnsi="Arial" w:cs="Arial"/>
                <w:bCs/>
              </w:rPr>
              <w:t>$</w:t>
            </w:r>
          </w:p>
        </w:tc>
        <w:tc>
          <w:tcPr>
            <w:tcW w:w="1071" w:type="dxa"/>
          </w:tcPr>
          <w:p w:rsidR="00C51E0A" w:rsidRPr="00C51E0A" w:rsidRDefault="00C51E0A" w:rsidP="006E665B">
            <w:pPr>
              <w:rPr>
                <w:rFonts w:ascii="Arial" w:hAnsi="Arial" w:cs="Arial"/>
                <w:bCs/>
              </w:rPr>
            </w:pPr>
            <w:r w:rsidRPr="00C51E0A">
              <w:rPr>
                <w:rFonts w:ascii="Arial" w:hAnsi="Arial" w:cs="Arial"/>
                <w:bCs/>
              </w:rPr>
              <w:t>$</w:t>
            </w:r>
          </w:p>
        </w:tc>
        <w:tc>
          <w:tcPr>
            <w:tcW w:w="83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1560" w:type="dxa"/>
          </w:tcPr>
          <w:p w:rsidR="00C51E0A" w:rsidRPr="00C51E0A" w:rsidRDefault="00C51E0A" w:rsidP="006E665B">
            <w:pPr>
              <w:rPr>
                <w:rFonts w:ascii="Arial" w:hAnsi="Arial" w:cs="Arial"/>
                <w:bCs/>
              </w:rPr>
            </w:pPr>
            <w:r w:rsidRPr="00C51E0A">
              <w:rPr>
                <w:rFonts w:ascii="Arial" w:hAnsi="Arial" w:cs="Arial"/>
                <w:bCs/>
              </w:rPr>
              <w:t>16 sq.mm 4C+E</w:t>
            </w:r>
          </w:p>
        </w:tc>
        <w:tc>
          <w:tcPr>
            <w:tcW w:w="850" w:type="dxa"/>
          </w:tcPr>
          <w:p w:rsidR="00C51E0A" w:rsidRPr="00C51E0A" w:rsidRDefault="00C51E0A" w:rsidP="006E665B">
            <w:pPr>
              <w:rPr>
                <w:rFonts w:ascii="Arial" w:hAnsi="Arial" w:cs="Arial"/>
                <w:bCs/>
              </w:rPr>
            </w:pPr>
            <w:r w:rsidRPr="00C51E0A">
              <w:rPr>
                <w:rFonts w:ascii="Arial" w:hAnsi="Arial" w:cs="Arial"/>
                <w:bCs/>
              </w:rPr>
              <w:t>$</w:t>
            </w:r>
          </w:p>
        </w:tc>
        <w:tc>
          <w:tcPr>
            <w:tcW w:w="826" w:type="dxa"/>
          </w:tcPr>
          <w:p w:rsidR="00C51E0A" w:rsidRPr="00C51E0A" w:rsidRDefault="00C51E0A" w:rsidP="006E665B">
            <w:pPr>
              <w:rPr>
                <w:rFonts w:ascii="Arial" w:hAnsi="Arial" w:cs="Arial"/>
                <w:bCs/>
              </w:rPr>
            </w:pPr>
            <w:r w:rsidRPr="00C51E0A">
              <w:rPr>
                <w:rFonts w:ascii="Arial" w:hAnsi="Arial" w:cs="Arial"/>
                <w:bCs/>
              </w:rPr>
              <w:t>$</w:t>
            </w:r>
          </w:p>
        </w:tc>
        <w:tc>
          <w:tcPr>
            <w:tcW w:w="1015" w:type="dxa"/>
          </w:tcPr>
          <w:p w:rsidR="00C51E0A" w:rsidRPr="00C51E0A" w:rsidRDefault="00C51E0A" w:rsidP="006E665B">
            <w:pPr>
              <w:rPr>
                <w:rFonts w:ascii="Arial" w:hAnsi="Arial" w:cs="Arial"/>
                <w:bCs/>
              </w:rPr>
            </w:pPr>
            <w:r w:rsidRPr="00C51E0A">
              <w:rPr>
                <w:rFonts w:ascii="Arial" w:hAnsi="Arial" w:cs="Arial"/>
                <w:bCs/>
              </w:rPr>
              <w:t>$</w:t>
            </w:r>
          </w:p>
        </w:tc>
        <w:tc>
          <w:tcPr>
            <w:tcW w:w="933" w:type="dxa"/>
          </w:tcPr>
          <w:p w:rsidR="00C51E0A" w:rsidRPr="00C51E0A" w:rsidRDefault="00C51E0A" w:rsidP="006E665B">
            <w:pPr>
              <w:rPr>
                <w:rFonts w:ascii="Arial" w:hAnsi="Arial" w:cs="Arial"/>
                <w:bCs/>
              </w:rPr>
            </w:pPr>
            <w:r w:rsidRPr="00C51E0A">
              <w:rPr>
                <w:rFonts w:ascii="Arial" w:hAnsi="Arial" w:cs="Arial"/>
                <w:bCs/>
              </w:rPr>
              <w:t>$</w:t>
            </w:r>
          </w:p>
        </w:tc>
        <w:tc>
          <w:tcPr>
            <w:tcW w:w="1071" w:type="dxa"/>
          </w:tcPr>
          <w:p w:rsidR="00C51E0A" w:rsidRPr="00C51E0A" w:rsidRDefault="00C51E0A" w:rsidP="006E665B">
            <w:pPr>
              <w:rPr>
                <w:rFonts w:ascii="Arial" w:hAnsi="Arial" w:cs="Arial"/>
                <w:bCs/>
              </w:rPr>
            </w:pPr>
            <w:r w:rsidRPr="00C51E0A">
              <w:rPr>
                <w:rFonts w:ascii="Arial" w:hAnsi="Arial" w:cs="Arial"/>
                <w:bCs/>
              </w:rPr>
              <w:t>$</w:t>
            </w:r>
          </w:p>
        </w:tc>
        <w:tc>
          <w:tcPr>
            <w:tcW w:w="833" w:type="dxa"/>
          </w:tcPr>
          <w:p w:rsidR="00C51E0A" w:rsidRPr="00C51E0A" w:rsidRDefault="00C51E0A" w:rsidP="006E665B">
            <w:pPr>
              <w:rPr>
                <w:rFonts w:ascii="Arial" w:hAnsi="Arial" w:cs="Arial"/>
                <w:bCs/>
              </w:rPr>
            </w:pPr>
            <w:r w:rsidRPr="00C51E0A">
              <w:rPr>
                <w:rFonts w:ascii="Arial" w:hAnsi="Arial" w:cs="Arial"/>
                <w:bCs/>
              </w:rPr>
              <w:t>$</w:t>
            </w:r>
          </w:p>
        </w:tc>
      </w:tr>
    </w:tbl>
    <w:p w:rsidR="00C51E0A" w:rsidRPr="00C51E0A" w:rsidRDefault="00C51E0A" w:rsidP="00C51E0A">
      <w:pPr>
        <w:pStyle w:val="ReportHeading2"/>
        <w:rPr>
          <w:rFonts w:ascii="Arial" w:hAnsi="Arial" w:cs="Arial"/>
        </w:rPr>
      </w:pPr>
      <w:bookmarkStart w:id="7" w:name="_Toc397950412"/>
      <w:r w:rsidRPr="00C51E0A">
        <w:rPr>
          <w:rFonts w:ascii="Arial" w:hAnsi="Arial" w:cs="Arial"/>
        </w:rPr>
        <w:t>Cable Carrier</w:t>
      </w:r>
      <w:bookmarkEnd w:id="7"/>
    </w:p>
    <w:p w:rsidR="00C51E0A" w:rsidRPr="00C51E0A" w:rsidRDefault="00C51E0A" w:rsidP="00C51E0A">
      <w:pPr>
        <w:rPr>
          <w:rFonts w:ascii="Arial" w:hAnsi="Arial" w:cs="Arial"/>
        </w:rPr>
      </w:pPr>
      <w:proofErr w:type="gramStart"/>
      <w:r w:rsidRPr="00C51E0A">
        <w:rPr>
          <w:rFonts w:ascii="Arial" w:hAnsi="Arial" w:cs="Arial"/>
        </w:rPr>
        <w:t>Installed per 1.0 m.</w:t>
      </w:r>
      <w:proofErr w:type="gramEnd"/>
    </w:p>
    <w:p w:rsidR="00C51E0A" w:rsidRPr="00C51E0A" w:rsidRDefault="00C51E0A" w:rsidP="00C51E0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2363"/>
        <w:gridCol w:w="2363"/>
      </w:tblGrid>
      <w:tr w:rsidR="00C51E0A" w:rsidRPr="00C51E0A" w:rsidTr="006E665B">
        <w:trPr>
          <w:trHeight w:val="230"/>
        </w:trPr>
        <w:tc>
          <w:tcPr>
            <w:tcW w:w="2362" w:type="dxa"/>
            <w:vAlign w:val="center"/>
          </w:tcPr>
          <w:p w:rsidR="00C51E0A" w:rsidRPr="00C51E0A" w:rsidRDefault="00C51E0A" w:rsidP="006E665B">
            <w:pPr>
              <w:jc w:val="center"/>
              <w:rPr>
                <w:rFonts w:ascii="Arial" w:hAnsi="Arial" w:cs="Arial"/>
                <w:b/>
                <w:bCs/>
              </w:rPr>
            </w:pPr>
          </w:p>
        </w:tc>
        <w:tc>
          <w:tcPr>
            <w:tcW w:w="2363" w:type="dxa"/>
            <w:vAlign w:val="center"/>
          </w:tcPr>
          <w:p w:rsidR="00C51E0A" w:rsidRPr="00C51E0A" w:rsidRDefault="00C51E0A" w:rsidP="006E665B">
            <w:pPr>
              <w:jc w:val="center"/>
              <w:rPr>
                <w:rFonts w:ascii="Arial" w:hAnsi="Arial" w:cs="Arial"/>
                <w:b/>
                <w:bCs/>
              </w:rPr>
            </w:pPr>
            <w:r w:rsidRPr="00C51E0A">
              <w:rPr>
                <w:rFonts w:ascii="Arial" w:hAnsi="Arial" w:cs="Arial"/>
                <w:b/>
                <w:bCs/>
              </w:rPr>
              <w:t>Addition</w:t>
            </w:r>
          </w:p>
        </w:tc>
        <w:tc>
          <w:tcPr>
            <w:tcW w:w="2363" w:type="dxa"/>
            <w:vAlign w:val="center"/>
          </w:tcPr>
          <w:p w:rsidR="00C51E0A" w:rsidRPr="00C51E0A" w:rsidRDefault="00C51E0A" w:rsidP="006E665B">
            <w:pPr>
              <w:jc w:val="center"/>
              <w:rPr>
                <w:rFonts w:ascii="Arial" w:hAnsi="Arial" w:cs="Arial"/>
                <w:b/>
              </w:rPr>
            </w:pPr>
            <w:r w:rsidRPr="00C51E0A">
              <w:rPr>
                <w:rFonts w:ascii="Arial" w:hAnsi="Arial" w:cs="Arial"/>
                <w:b/>
                <w:bCs/>
              </w:rPr>
              <w:t>Deletion</w:t>
            </w:r>
          </w:p>
        </w:tc>
      </w:tr>
      <w:tr w:rsidR="00C51E0A" w:rsidRPr="00C51E0A" w:rsidTr="006E665B">
        <w:tc>
          <w:tcPr>
            <w:tcW w:w="2362" w:type="dxa"/>
          </w:tcPr>
          <w:p w:rsidR="00C51E0A" w:rsidRPr="00C51E0A" w:rsidRDefault="00C51E0A" w:rsidP="006E665B">
            <w:pPr>
              <w:rPr>
                <w:rFonts w:ascii="Arial" w:hAnsi="Arial" w:cs="Arial"/>
                <w:bCs/>
              </w:rPr>
            </w:pPr>
            <w:r w:rsidRPr="00C51E0A">
              <w:rPr>
                <w:rFonts w:ascii="Arial" w:hAnsi="Arial" w:cs="Arial"/>
                <w:bCs/>
              </w:rPr>
              <w:t xml:space="preserve">100 mm </w:t>
            </w:r>
            <w:proofErr w:type="spellStart"/>
            <w:r w:rsidRPr="00C51E0A">
              <w:rPr>
                <w:rFonts w:ascii="Arial" w:hAnsi="Arial" w:cs="Arial"/>
                <w:bCs/>
              </w:rPr>
              <w:t>dia</w:t>
            </w:r>
            <w:proofErr w:type="spellEnd"/>
            <w:r w:rsidRPr="00C51E0A">
              <w:rPr>
                <w:rFonts w:ascii="Arial" w:hAnsi="Arial" w:cs="Arial"/>
                <w:bCs/>
              </w:rPr>
              <w:t xml:space="preserve"> conduit underground</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2362" w:type="dxa"/>
          </w:tcPr>
          <w:p w:rsidR="00C51E0A" w:rsidRPr="00C51E0A" w:rsidRDefault="00C51E0A" w:rsidP="006E665B">
            <w:pPr>
              <w:rPr>
                <w:rFonts w:ascii="Arial" w:hAnsi="Arial" w:cs="Arial"/>
                <w:bCs/>
              </w:rPr>
            </w:pPr>
            <w:r w:rsidRPr="00C51E0A">
              <w:rPr>
                <w:rFonts w:ascii="Arial" w:hAnsi="Arial" w:cs="Arial"/>
                <w:bCs/>
              </w:rPr>
              <w:t xml:space="preserve">50 mm </w:t>
            </w:r>
            <w:proofErr w:type="spellStart"/>
            <w:r w:rsidRPr="00C51E0A">
              <w:rPr>
                <w:rFonts w:ascii="Arial" w:hAnsi="Arial" w:cs="Arial"/>
                <w:bCs/>
              </w:rPr>
              <w:t>dia</w:t>
            </w:r>
            <w:proofErr w:type="spellEnd"/>
            <w:r w:rsidRPr="00C51E0A">
              <w:rPr>
                <w:rFonts w:ascii="Arial" w:hAnsi="Arial" w:cs="Arial"/>
                <w:bCs/>
              </w:rPr>
              <w:t xml:space="preserve"> conduit underground</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2362" w:type="dxa"/>
          </w:tcPr>
          <w:p w:rsidR="00C51E0A" w:rsidRPr="00C51E0A" w:rsidRDefault="00C51E0A" w:rsidP="006E665B">
            <w:pPr>
              <w:rPr>
                <w:rFonts w:ascii="Arial" w:hAnsi="Arial" w:cs="Arial"/>
                <w:bCs/>
              </w:rPr>
            </w:pPr>
            <w:r w:rsidRPr="00C51E0A">
              <w:rPr>
                <w:rFonts w:ascii="Arial" w:hAnsi="Arial" w:cs="Arial"/>
                <w:bCs/>
              </w:rPr>
              <w:t>25mm conduit</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2362" w:type="dxa"/>
          </w:tcPr>
          <w:p w:rsidR="00C51E0A" w:rsidRPr="00C51E0A" w:rsidRDefault="00C51E0A" w:rsidP="006E665B">
            <w:pPr>
              <w:rPr>
                <w:rFonts w:ascii="Arial" w:hAnsi="Arial" w:cs="Arial"/>
                <w:bCs/>
              </w:rPr>
            </w:pPr>
            <w:r w:rsidRPr="00C51E0A">
              <w:rPr>
                <w:rFonts w:ascii="Arial" w:hAnsi="Arial" w:cs="Arial"/>
                <w:bCs/>
              </w:rPr>
              <w:t>600 mm cable tray</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c>
          <w:tcPr>
            <w:tcW w:w="2363" w:type="dxa"/>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2362" w:type="dxa"/>
            <w:tcBorders>
              <w:top w:val="single" w:sz="4" w:space="0" w:color="auto"/>
              <w:left w:val="single" w:sz="4" w:space="0" w:color="auto"/>
              <w:bottom w:val="single" w:sz="4" w:space="0" w:color="auto"/>
              <w:right w:val="single" w:sz="4" w:space="0" w:color="auto"/>
            </w:tcBorders>
          </w:tcPr>
          <w:p w:rsidR="00C51E0A" w:rsidRPr="00C51E0A" w:rsidRDefault="00C51E0A" w:rsidP="006E665B">
            <w:pPr>
              <w:rPr>
                <w:rFonts w:ascii="Arial" w:hAnsi="Arial" w:cs="Arial"/>
                <w:bCs/>
              </w:rPr>
            </w:pPr>
            <w:r w:rsidRPr="00C51E0A">
              <w:rPr>
                <w:rFonts w:ascii="Arial" w:hAnsi="Arial" w:cs="Arial"/>
                <w:bCs/>
              </w:rPr>
              <w:t>450 mm cable tray</w:t>
            </w:r>
          </w:p>
        </w:tc>
        <w:tc>
          <w:tcPr>
            <w:tcW w:w="2363" w:type="dxa"/>
            <w:tcBorders>
              <w:top w:val="single" w:sz="4" w:space="0" w:color="auto"/>
              <w:left w:val="single" w:sz="4" w:space="0" w:color="auto"/>
              <w:bottom w:val="single" w:sz="4" w:space="0" w:color="auto"/>
              <w:right w:val="single" w:sz="4" w:space="0" w:color="auto"/>
            </w:tcBorders>
          </w:tcPr>
          <w:p w:rsidR="00C51E0A" w:rsidRPr="00C51E0A" w:rsidRDefault="00C51E0A" w:rsidP="006E665B">
            <w:pPr>
              <w:rPr>
                <w:rFonts w:ascii="Arial" w:hAnsi="Arial" w:cs="Arial"/>
                <w:bCs/>
              </w:rPr>
            </w:pPr>
            <w:r w:rsidRPr="00C51E0A">
              <w:rPr>
                <w:rFonts w:ascii="Arial" w:hAnsi="Arial" w:cs="Arial"/>
                <w:bCs/>
              </w:rPr>
              <w:t>$</w:t>
            </w:r>
          </w:p>
        </w:tc>
        <w:tc>
          <w:tcPr>
            <w:tcW w:w="2363" w:type="dxa"/>
            <w:tcBorders>
              <w:top w:val="single" w:sz="4" w:space="0" w:color="auto"/>
              <w:left w:val="single" w:sz="4" w:space="0" w:color="auto"/>
              <w:bottom w:val="single" w:sz="4" w:space="0" w:color="auto"/>
              <w:right w:val="single" w:sz="4" w:space="0" w:color="auto"/>
            </w:tcBorders>
          </w:tcPr>
          <w:p w:rsidR="00C51E0A" w:rsidRPr="00C51E0A" w:rsidRDefault="00C51E0A" w:rsidP="006E665B">
            <w:pPr>
              <w:rPr>
                <w:rFonts w:ascii="Arial" w:hAnsi="Arial" w:cs="Arial"/>
                <w:bCs/>
              </w:rPr>
            </w:pPr>
            <w:r w:rsidRPr="00C51E0A">
              <w:rPr>
                <w:rFonts w:ascii="Arial" w:hAnsi="Arial" w:cs="Arial"/>
                <w:bCs/>
              </w:rPr>
              <w:t>$</w:t>
            </w:r>
          </w:p>
        </w:tc>
      </w:tr>
      <w:tr w:rsidR="00C51E0A" w:rsidRPr="00C51E0A" w:rsidTr="006E665B">
        <w:tc>
          <w:tcPr>
            <w:tcW w:w="2362" w:type="dxa"/>
            <w:tcBorders>
              <w:top w:val="single" w:sz="4" w:space="0" w:color="auto"/>
              <w:left w:val="single" w:sz="4" w:space="0" w:color="auto"/>
              <w:bottom w:val="single" w:sz="4" w:space="0" w:color="auto"/>
              <w:right w:val="single" w:sz="4" w:space="0" w:color="auto"/>
            </w:tcBorders>
          </w:tcPr>
          <w:p w:rsidR="00C51E0A" w:rsidRPr="00C51E0A" w:rsidRDefault="00C51E0A" w:rsidP="006E665B">
            <w:pPr>
              <w:rPr>
                <w:rFonts w:ascii="Arial" w:hAnsi="Arial" w:cs="Arial"/>
                <w:bCs/>
              </w:rPr>
            </w:pPr>
            <w:r w:rsidRPr="00C51E0A">
              <w:rPr>
                <w:rFonts w:ascii="Arial" w:hAnsi="Arial" w:cs="Arial"/>
                <w:bCs/>
              </w:rPr>
              <w:t>300 mm cable tray</w:t>
            </w:r>
          </w:p>
        </w:tc>
        <w:tc>
          <w:tcPr>
            <w:tcW w:w="2363" w:type="dxa"/>
            <w:tcBorders>
              <w:top w:val="single" w:sz="4" w:space="0" w:color="auto"/>
              <w:left w:val="single" w:sz="4" w:space="0" w:color="auto"/>
              <w:bottom w:val="single" w:sz="4" w:space="0" w:color="auto"/>
              <w:right w:val="single" w:sz="4" w:space="0" w:color="auto"/>
            </w:tcBorders>
          </w:tcPr>
          <w:p w:rsidR="00C51E0A" w:rsidRPr="00C51E0A" w:rsidRDefault="00C51E0A" w:rsidP="006E665B">
            <w:pPr>
              <w:rPr>
                <w:rFonts w:ascii="Arial" w:hAnsi="Arial" w:cs="Arial"/>
                <w:bCs/>
              </w:rPr>
            </w:pPr>
            <w:r w:rsidRPr="00C51E0A">
              <w:rPr>
                <w:rFonts w:ascii="Arial" w:hAnsi="Arial" w:cs="Arial"/>
                <w:bCs/>
              </w:rPr>
              <w:t>$</w:t>
            </w:r>
          </w:p>
        </w:tc>
        <w:tc>
          <w:tcPr>
            <w:tcW w:w="2363" w:type="dxa"/>
            <w:tcBorders>
              <w:top w:val="single" w:sz="4" w:space="0" w:color="auto"/>
              <w:left w:val="single" w:sz="4" w:space="0" w:color="auto"/>
              <w:bottom w:val="single" w:sz="4" w:space="0" w:color="auto"/>
              <w:right w:val="single" w:sz="4" w:space="0" w:color="auto"/>
            </w:tcBorders>
          </w:tcPr>
          <w:p w:rsidR="00C51E0A" w:rsidRPr="00C51E0A" w:rsidRDefault="00C51E0A" w:rsidP="006E665B">
            <w:pPr>
              <w:rPr>
                <w:rFonts w:ascii="Arial" w:hAnsi="Arial" w:cs="Arial"/>
                <w:bCs/>
              </w:rPr>
            </w:pPr>
            <w:r w:rsidRPr="00C51E0A">
              <w:rPr>
                <w:rFonts w:ascii="Arial" w:hAnsi="Arial" w:cs="Arial"/>
                <w:bCs/>
              </w:rPr>
              <w:t>$</w:t>
            </w:r>
          </w:p>
        </w:tc>
      </w:tr>
    </w:tbl>
    <w:p w:rsidR="00C51E0A" w:rsidRPr="00C51E0A" w:rsidRDefault="00C51E0A" w:rsidP="00C51E0A">
      <w:pPr>
        <w:rPr>
          <w:rFonts w:ascii="Arial" w:hAnsi="Arial" w:cs="Arial"/>
        </w:rPr>
      </w:pPr>
    </w:p>
    <w:tbl>
      <w:tblPr>
        <w:tblW w:w="0" w:type="auto"/>
        <w:tblInd w:w="108" w:type="dxa"/>
        <w:tblLook w:val="0000" w:firstRow="0" w:lastRow="0" w:firstColumn="0" w:lastColumn="0" w:noHBand="0" w:noVBand="0"/>
      </w:tblPr>
      <w:tblGrid>
        <w:gridCol w:w="3544"/>
        <w:gridCol w:w="3544"/>
      </w:tblGrid>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Name of Tenderer:</w:t>
            </w:r>
          </w:p>
        </w:tc>
        <w:tc>
          <w:tcPr>
            <w:tcW w:w="3544" w:type="dxa"/>
            <w:tcBorders>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Tenderer:</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Witness:</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rPr>
            </w:pPr>
          </w:p>
        </w:tc>
      </w:tr>
    </w:tbl>
    <w:p w:rsidR="00C51E0A" w:rsidRPr="00C51E0A" w:rsidRDefault="00C51E0A" w:rsidP="00C51E0A">
      <w:pPr>
        <w:pStyle w:val="ReportHeading2"/>
        <w:rPr>
          <w:rFonts w:ascii="Arial" w:hAnsi="Arial" w:cs="Arial"/>
        </w:rPr>
      </w:pPr>
      <w:bookmarkStart w:id="8" w:name="_Toc397950413"/>
      <w:r w:rsidRPr="00C51E0A">
        <w:rPr>
          <w:rFonts w:ascii="Arial" w:hAnsi="Arial" w:cs="Arial"/>
        </w:rPr>
        <w:t>Hourly Rates</w:t>
      </w:r>
      <w:bookmarkEnd w:id="8"/>
    </w:p>
    <w:p w:rsidR="00C51E0A" w:rsidRPr="00C51E0A" w:rsidRDefault="00C51E0A" w:rsidP="00C51E0A">
      <w:pPr>
        <w:rPr>
          <w:rFonts w:ascii="Arial" w:hAnsi="Arial" w:cs="Arial"/>
        </w:rPr>
      </w:pPr>
      <w:r w:rsidRPr="00C51E0A">
        <w:rPr>
          <w:rFonts w:ascii="Arial" w:hAnsi="Arial" w:cs="Arial"/>
        </w:rPr>
        <w:t>The Tender offer was based on the following hourly rates:</w:t>
      </w:r>
    </w:p>
    <w:p w:rsidR="00C51E0A" w:rsidRPr="00C51E0A" w:rsidRDefault="00C51E0A" w:rsidP="00C51E0A">
      <w:pPr>
        <w:rPr>
          <w:rFonts w:ascii="Arial" w:hAnsi="Arial" w:cs="Arial"/>
        </w:rPr>
      </w:pPr>
    </w:p>
    <w:tbl>
      <w:tblPr>
        <w:tblW w:w="0" w:type="auto"/>
        <w:tblInd w:w="108" w:type="dxa"/>
        <w:tblLook w:val="01E0" w:firstRow="1" w:lastRow="1" w:firstColumn="1" w:lastColumn="1" w:noHBand="0" w:noVBand="0"/>
      </w:tblPr>
      <w:tblGrid>
        <w:gridCol w:w="2410"/>
        <w:gridCol w:w="2268"/>
        <w:gridCol w:w="2410"/>
      </w:tblGrid>
      <w:tr w:rsidR="00C51E0A" w:rsidRPr="00C51E0A" w:rsidTr="006E665B">
        <w:trPr>
          <w:trHeight w:val="454"/>
        </w:trPr>
        <w:tc>
          <w:tcPr>
            <w:tcW w:w="2410" w:type="dxa"/>
            <w:vAlign w:val="center"/>
          </w:tcPr>
          <w:p w:rsidR="00C51E0A" w:rsidRPr="00C51E0A" w:rsidRDefault="00C51E0A" w:rsidP="006E665B">
            <w:pPr>
              <w:rPr>
                <w:rFonts w:ascii="Arial" w:hAnsi="Arial" w:cs="Arial"/>
                <w:bCs/>
              </w:rPr>
            </w:pPr>
            <w:r w:rsidRPr="00C51E0A">
              <w:rPr>
                <w:rFonts w:ascii="Arial" w:hAnsi="Arial" w:cs="Arial"/>
                <w:bCs/>
              </w:rPr>
              <w:t>Tradesman:</w:t>
            </w:r>
          </w:p>
        </w:tc>
        <w:tc>
          <w:tcPr>
            <w:tcW w:w="2268" w:type="dxa"/>
            <w:tcBorders>
              <w:bottom w:val="single" w:sz="4" w:space="0" w:color="auto"/>
            </w:tcBorders>
            <w:vAlign w:val="center"/>
          </w:tcPr>
          <w:p w:rsidR="00C51E0A" w:rsidRPr="00C51E0A" w:rsidRDefault="00C51E0A" w:rsidP="006E665B">
            <w:pPr>
              <w:rPr>
                <w:rFonts w:ascii="Arial" w:hAnsi="Arial" w:cs="Arial"/>
                <w:bCs/>
              </w:rPr>
            </w:pPr>
          </w:p>
        </w:tc>
        <w:tc>
          <w:tcPr>
            <w:tcW w:w="2410" w:type="dxa"/>
            <w:vAlign w:val="center"/>
          </w:tcPr>
          <w:p w:rsidR="00C51E0A" w:rsidRPr="00C51E0A" w:rsidRDefault="00C51E0A" w:rsidP="006E665B">
            <w:pPr>
              <w:rPr>
                <w:rFonts w:ascii="Arial" w:hAnsi="Arial" w:cs="Arial"/>
                <w:bCs/>
              </w:rPr>
            </w:pPr>
            <w:r w:rsidRPr="00C51E0A">
              <w:rPr>
                <w:rFonts w:ascii="Arial" w:hAnsi="Arial" w:cs="Arial"/>
                <w:bCs/>
              </w:rPr>
              <w:t>/hr</w:t>
            </w:r>
          </w:p>
        </w:tc>
      </w:tr>
      <w:tr w:rsidR="00C51E0A" w:rsidRPr="00C51E0A" w:rsidTr="006E665B">
        <w:trPr>
          <w:trHeight w:val="454"/>
        </w:trPr>
        <w:tc>
          <w:tcPr>
            <w:tcW w:w="2410" w:type="dxa"/>
            <w:vAlign w:val="center"/>
          </w:tcPr>
          <w:p w:rsidR="00C51E0A" w:rsidRPr="00C51E0A" w:rsidRDefault="00C51E0A" w:rsidP="006E665B">
            <w:pPr>
              <w:rPr>
                <w:rFonts w:ascii="Arial" w:hAnsi="Arial" w:cs="Arial"/>
                <w:bCs/>
              </w:rPr>
            </w:pPr>
            <w:r w:rsidRPr="00C51E0A">
              <w:rPr>
                <w:rFonts w:ascii="Arial" w:hAnsi="Arial" w:cs="Arial"/>
                <w:bCs/>
              </w:rPr>
              <w:t>Apprentice:</w:t>
            </w:r>
          </w:p>
        </w:tc>
        <w:tc>
          <w:tcPr>
            <w:tcW w:w="2268" w:type="dxa"/>
            <w:tcBorders>
              <w:top w:val="single" w:sz="4" w:space="0" w:color="auto"/>
              <w:bottom w:val="single" w:sz="4" w:space="0" w:color="auto"/>
            </w:tcBorders>
            <w:vAlign w:val="center"/>
          </w:tcPr>
          <w:p w:rsidR="00C51E0A" w:rsidRPr="00C51E0A" w:rsidRDefault="00C51E0A" w:rsidP="006E665B">
            <w:pPr>
              <w:rPr>
                <w:rFonts w:ascii="Arial" w:hAnsi="Arial" w:cs="Arial"/>
                <w:bCs/>
              </w:rPr>
            </w:pPr>
          </w:p>
        </w:tc>
        <w:tc>
          <w:tcPr>
            <w:tcW w:w="2410" w:type="dxa"/>
            <w:vAlign w:val="center"/>
          </w:tcPr>
          <w:p w:rsidR="00C51E0A" w:rsidRPr="00C51E0A" w:rsidRDefault="00C51E0A" w:rsidP="006E665B">
            <w:pPr>
              <w:rPr>
                <w:rFonts w:ascii="Arial" w:hAnsi="Arial" w:cs="Arial"/>
                <w:bCs/>
              </w:rPr>
            </w:pPr>
            <w:r w:rsidRPr="00C51E0A">
              <w:rPr>
                <w:rFonts w:ascii="Arial" w:hAnsi="Arial" w:cs="Arial"/>
                <w:bCs/>
              </w:rPr>
              <w:t>/hr</w:t>
            </w:r>
          </w:p>
        </w:tc>
      </w:tr>
      <w:tr w:rsidR="00C51E0A" w:rsidRPr="00C51E0A" w:rsidTr="006E665B">
        <w:trPr>
          <w:trHeight w:val="454"/>
        </w:trPr>
        <w:tc>
          <w:tcPr>
            <w:tcW w:w="2410" w:type="dxa"/>
            <w:vAlign w:val="center"/>
          </w:tcPr>
          <w:p w:rsidR="00C51E0A" w:rsidRPr="00C51E0A" w:rsidRDefault="00C51E0A" w:rsidP="006E665B">
            <w:pPr>
              <w:rPr>
                <w:rFonts w:ascii="Arial" w:hAnsi="Arial" w:cs="Arial"/>
                <w:bCs/>
              </w:rPr>
            </w:pPr>
            <w:r w:rsidRPr="00C51E0A">
              <w:rPr>
                <w:rFonts w:ascii="Arial" w:hAnsi="Arial" w:cs="Arial"/>
                <w:bCs/>
              </w:rPr>
              <w:t>Labourer:</w:t>
            </w:r>
          </w:p>
        </w:tc>
        <w:tc>
          <w:tcPr>
            <w:tcW w:w="2268" w:type="dxa"/>
            <w:tcBorders>
              <w:top w:val="single" w:sz="4" w:space="0" w:color="auto"/>
              <w:bottom w:val="single" w:sz="4" w:space="0" w:color="auto"/>
            </w:tcBorders>
            <w:vAlign w:val="center"/>
          </w:tcPr>
          <w:p w:rsidR="00C51E0A" w:rsidRPr="00C51E0A" w:rsidRDefault="00C51E0A" w:rsidP="006E665B">
            <w:pPr>
              <w:rPr>
                <w:rFonts w:ascii="Arial" w:hAnsi="Arial" w:cs="Arial"/>
                <w:bCs/>
              </w:rPr>
            </w:pPr>
          </w:p>
        </w:tc>
        <w:tc>
          <w:tcPr>
            <w:tcW w:w="2410" w:type="dxa"/>
            <w:vAlign w:val="center"/>
          </w:tcPr>
          <w:p w:rsidR="00C51E0A" w:rsidRPr="00C51E0A" w:rsidRDefault="00C51E0A" w:rsidP="006E665B">
            <w:pPr>
              <w:rPr>
                <w:rFonts w:ascii="Arial" w:hAnsi="Arial" w:cs="Arial"/>
                <w:bCs/>
              </w:rPr>
            </w:pPr>
            <w:r w:rsidRPr="00C51E0A">
              <w:rPr>
                <w:rFonts w:ascii="Arial" w:hAnsi="Arial" w:cs="Arial"/>
                <w:bCs/>
              </w:rPr>
              <w:t>/hr</w:t>
            </w:r>
          </w:p>
        </w:tc>
      </w:tr>
    </w:tbl>
    <w:p w:rsidR="00C51E0A" w:rsidRPr="00C51E0A" w:rsidRDefault="00C51E0A" w:rsidP="00C51E0A">
      <w:pPr>
        <w:rPr>
          <w:rFonts w:ascii="Arial" w:hAnsi="Arial" w:cs="Arial"/>
        </w:rPr>
      </w:pPr>
    </w:p>
    <w:p w:rsidR="00C51E0A" w:rsidRPr="00C51E0A" w:rsidRDefault="00C51E0A" w:rsidP="00C51E0A">
      <w:pPr>
        <w:rPr>
          <w:rFonts w:ascii="Arial" w:hAnsi="Arial" w:cs="Arial"/>
        </w:rPr>
      </w:pPr>
    </w:p>
    <w:tbl>
      <w:tblPr>
        <w:tblW w:w="0" w:type="auto"/>
        <w:tblInd w:w="108" w:type="dxa"/>
        <w:tblLook w:val="01E0" w:firstRow="1" w:lastRow="1" w:firstColumn="1" w:lastColumn="1" w:noHBand="0" w:noVBand="0"/>
      </w:tblPr>
      <w:tblGrid>
        <w:gridCol w:w="2410"/>
        <w:gridCol w:w="2268"/>
        <w:gridCol w:w="2410"/>
      </w:tblGrid>
      <w:tr w:rsidR="00C51E0A" w:rsidRPr="00C51E0A" w:rsidTr="006E665B">
        <w:trPr>
          <w:trHeight w:val="482"/>
        </w:trPr>
        <w:tc>
          <w:tcPr>
            <w:tcW w:w="2410" w:type="dxa"/>
            <w:vAlign w:val="center"/>
          </w:tcPr>
          <w:p w:rsidR="00C51E0A" w:rsidRPr="00C51E0A" w:rsidRDefault="00C51E0A" w:rsidP="006E665B">
            <w:pPr>
              <w:rPr>
                <w:rFonts w:ascii="Arial" w:hAnsi="Arial" w:cs="Arial"/>
                <w:bCs/>
              </w:rPr>
            </w:pPr>
            <w:r w:rsidRPr="00C51E0A">
              <w:rPr>
                <w:rFonts w:ascii="Arial" w:hAnsi="Arial" w:cs="Arial"/>
              </w:rPr>
              <w:lastRenderedPageBreak/>
              <w:t>The Tender offer was based on</w:t>
            </w:r>
            <w:r w:rsidRPr="00C51E0A">
              <w:rPr>
                <w:rFonts w:ascii="Arial" w:hAnsi="Arial" w:cs="Arial"/>
                <w:bCs/>
              </w:rPr>
              <w:t>:</w:t>
            </w:r>
          </w:p>
        </w:tc>
        <w:tc>
          <w:tcPr>
            <w:tcW w:w="2268" w:type="dxa"/>
            <w:tcBorders>
              <w:bottom w:val="single" w:sz="4" w:space="0" w:color="auto"/>
            </w:tcBorders>
            <w:vAlign w:val="center"/>
          </w:tcPr>
          <w:p w:rsidR="00C51E0A" w:rsidRPr="00C51E0A" w:rsidRDefault="00C51E0A" w:rsidP="006E665B">
            <w:pPr>
              <w:rPr>
                <w:rFonts w:ascii="Arial" w:hAnsi="Arial" w:cs="Arial"/>
                <w:bCs/>
              </w:rPr>
            </w:pPr>
          </w:p>
        </w:tc>
        <w:tc>
          <w:tcPr>
            <w:tcW w:w="2410" w:type="dxa"/>
            <w:vAlign w:val="center"/>
          </w:tcPr>
          <w:p w:rsidR="00C51E0A" w:rsidRPr="00C51E0A" w:rsidRDefault="00C51E0A" w:rsidP="006E665B">
            <w:pPr>
              <w:jc w:val="center"/>
              <w:rPr>
                <w:rFonts w:ascii="Arial" w:hAnsi="Arial" w:cs="Arial"/>
                <w:bCs/>
              </w:rPr>
            </w:pPr>
            <w:r w:rsidRPr="00C51E0A">
              <w:rPr>
                <w:rFonts w:ascii="Arial" w:hAnsi="Arial" w:cs="Arial"/>
                <w:bCs/>
              </w:rPr>
              <w:t>Days</w:t>
            </w:r>
          </w:p>
        </w:tc>
      </w:tr>
      <w:tr w:rsidR="00C51E0A" w:rsidRPr="00C51E0A" w:rsidTr="006E665B">
        <w:trPr>
          <w:trHeight w:val="482"/>
        </w:trPr>
        <w:tc>
          <w:tcPr>
            <w:tcW w:w="2410" w:type="dxa"/>
            <w:vAlign w:val="center"/>
          </w:tcPr>
          <w:p w:rsidR="00C51E0A" w:rsidRPr="00C51E0A" w:rsidRDefault="00C51E0A" w:rsidP="006E665B">
            <w:pPr>
              <w:rPr>
                <w:rFonts w:ascii="Arial" w:hAnsi="Arial" w:cs="Arial"/>
                <w:bCs/>
              </w:rPr>
            </w:pPr>
            <w:r w:rsidRPr="00C51E0A">
              <w:rPr>
                <w:rFonts w:ascii="Arial" w:hAnsi="Arial" w:cs="Arial"/>
              </w:rPr>
              <w:t>Working hours for a period of total</w:t>
            </w:r>
            <w:r w:rsidRPr="00C51E0A">
              <w:rPr>
                <w:rFonts w:ascii="Arial" w:hAnsi="Arial" w:cs="Arial"/>
                <w:bCs/>
              </w:rPr>
              <w:t>:</w:t>
            </w:r>
          </w:p>
        </w:tc>
        <w:tc>
          <w:tcPr>
            <w:tcW w:w="2268" w:type="dxa"/>
            <w:tcBorders>
              <w:top w:val="single" w:sz="4" w:space="0" w:color="auto"/>
              <w:bottom w:val="single" w:sz="4" w:space="0" w:color="auto"/>
            </w:tcBorders>
            <w:vAlign w:val="center"/>
          </w:tcPr>
          <w:p w:rsidR="00C51E0A" w:rsidRPr="00C51E0A" w:rsidRDefault="00C51E0A" w:rsidP="006E665B">
            <w:pPr>
              <w:rPr>
                <w:rFonts w:ascii="Arial" w:hAnsi="Arial" w:cs="Arial"/>
                <w:bCs/>
              </w:rPr>
            </w:pPr>
          </w:p>
        </w:tc>
        <w:tc>
          <w:tcPr>
            <w:tcW w:w="2410" w:type="dxa"/>
            <w:vAlign w:val="center"/>
          </w:tcPr>
          <w:p w:rsidR="00C51E0A" w:rsidRPr="00C51E0A" w:rsidRDefault="00C51E0A" w:rsidP="006E665B">
            <w:pPr>
              <w:jc w:val="center"/>
              <w:rPr>
                <w:rFonts w:ascii="Arial" w:hAnsi="Arial" w:cs="Arial"/>
                <w:bCs/>
              </w:rPr>
            </w:pPr>
            <w:r w:rsidRPr="00C51E0A">
              <w:rPr>
                <w:rFonts w:ascii="Arial" w:hAnsi="Arial" w:cs="Arial"/>
                <w:bCs/>
              </w:rPr>
              <w:t>Working days</w:t>
            </w:r>
          </w:p>
        </w:tc>
      </w:tr>
      <w:tr w:rsidR="00C51E0A" w:rsidRPr="00C51E0A" w:rsidTr="006E665B">
        <w:trPr>
          <w:trHeight w:val="482"/>
        </w:trPr>
        <w:tc>
          <w:tcPr>
            <w:tcW w:w="2410" w:type="dxa"/>
            <w:vAlign w:val="center"/>
          </w:tcPr>
          <w:p w:rsidR="00C51E0A" w:rsidRPr="00C51E0A" w:rsidRDefault="00C51E0A" w:rsidP="006E665B">
            <w:pPr>
              <w:rPr>
                <w:rFonts w:ascii="Arial" w:hAnsi="Arial" w:cs="Arial"/>
                <w:bCs/>
              </w:rPr>
            </w:pPr>
            <w:r w:rsidRPr="00C51E0A">
              <w:rPr>
                <w:rFonts w:ascii="Arial" w:hAnsi="Arial" w:cs="Arial"/>
              </w:rPr>
              <w:t>The Tender offer was based on</w:t>
            </w:r>
            <w:r w:rsidRPr="00C51E0A">
              <w:rPr>
                <w:rFonts w:ascii="Arial" w:hAnsi="Arial" w:cs="Arial"/>
                <w:bCs/>
              </w:rPr>
              <w:t>:</w:t>
            </w:r>
          </w:p>
        </w:tc>
        <w:tc>
          <w:tcPr>
            <w:tcW w:w="2268" w:type="dxa"/>
            <w:tcBorders>
              <w:top w:val="single" w:sz="4" w:space="0" w:color="auto"/>
              <w:bottom w:val="single" w:sz="4" w:space="0" w:color="auto"/>
            </w:tcBorders>
            <w:vAlign w:val="center"/>
          </w:tcPr>
          <w:p w:rsidR="00C51E0A" w:rsidRPr="00C51E0A" w:rsidRDefault="00C51E0A" w:rsidP="006E665B">
            <w:pPr>
              <w:rPr>
                <w:rFonts w:ascii="Arial" w:hAnsi="Arial" w:cs="Arial"/>
                <w:bCs/>
              </w:rPr>
            </w:pPr>
            <w:r w:rsidRPr="00C51E0A">
              <w:rPr>
                <w:rFonts w:ascii="Arial" w:hAnsi="Arial" w:cs="Arial"/>
                <w:bCs/>
              </w:rPr>
              <w:t xml:space="preserve">$ </w:t>
            </w:r>
          </w:p>
        </w:tc>
        <w:tc>
          <w:tcPr>
            <w:tcW w:w="2410" w:type="dxa"/>
            <w:vAlign w:val="center"/>
          </w:tcPr>
          <w:p w:rsidR="00C51E0A" w:rsidRPr="00C51E0A" w:rsidRDefault="00C51E0A" w:rsidP="006E665B">
            <w:pPr>
              <w:jc w:val="center"/>
              <w:rPr>
                <w:rFonts w:ascii="Arial" w:hAnsi="Arial" w:cs="Arial"/>
                <w:bCs/>
              </w:rPr>
            </w:pPr>
            <w:r w:rsidRPr="00C51E0A">
              <w:rPr>
                <w:rFonts w:ascii="Arial" w:hAnsi="Arial" w:cs="Arial"/>
              </w:rPr>
              <w:t>Hour site allowance</w:t>
            </w:r>
          </w:p>
        </w:tc>
      </w:tr>
      <w:tr w:rsidR="00C51E0A" w:rsidRPr="00C51E0A" w:rsidTr="006E665B">
        <w:trPr>
          <w:trHeight w:val="482"/>
        </w:trPr>
        <w:tc>
          <w:tcPr>
            <w:tcW w:w="2410" w:type="dxa"/>
            <w:vAlign w:val="center"/>
          </w:tcPr>
          <w:p w:rsidR="00C51E0A" w:rsidRPr="00C51E0A" w:rsidRDefault="00C51E0A" w:rsidP="006E665B">
            <w:pPr>
              <w:rPr>
                <w:rFonts w:ascii="Arial" w:hAnsi="Arial" w:cs="Arial"/>
              </w:rPr>
            </w:pPr>
            <w:r w:rsidRPr="00C51E0A">
              <w:rPr>
                <w:rFonts w:ascii="Arial" w:hAnsi="Arial" w:cs="Arial"/>
              </w:rPr>
              <w:t>Variations to the Contract will be charged at:</w:t>
            </w:r>
          </w:p>
        </w:tc>
        <w:tc>
          <w:tcPr>
            <w:tcW w:w="2268" w:type="dxa"/>
            <w:tcBorders>
              <w:top w:val="single" w:sz="4" w:space="0" w:color="auto"/>
              <w:bottom w:val="single" w:sz="4" w:space="0" w:color="auto"/>
            </w:tcBorders>
            <w:vAlign w:val="center"/>
          </w:tcPr>
          <w:p w:rsidR="00C51E0A" w:rsidRPr="00C51E0A" w:rsidRDefault="00C51E0A" w:rsidP="006E665B">
            <w:pPr>
              <w:rPr>
                <w:rFonts w:ascii="Arial" w:hAnsi="Arial" w:cs="Arial"/>
                <w:bCs/>
              </w:rPr>
            </w:pPr>
            <w:r w:rsidRPr="00C51E0A">
              <w:rPr>
                <w:rFonts w:ascii="Arial" w:hAnsi="Arial" w:cs="Arial"/>
                <w:bCs/>
              </w:rPr>
              <w:t>$</w:t>
            </w:r>
          </w:p>
        </w:tc>
        <w:tc>
          <w:tcPr>
            <w:tcW w:w="2410" w:type="dxa"/>
            <w:vAlign w:val="center"/>
          </w:tcPr>
          <w:p w:rsidR="00C51E0A" w:rsidRPr="00C51E0A" w:rsidRDefault="00C51E0A" w:rsidP="006E665B">
            <w:pPr>
              <w:jc w:val="center"/>
              <w:rPr>
                <w:rFonts w:ascii="Arial" w:hAnsi="Arial" w:cs="Arial"/>
              </w:rPr>
            </w:pPr>
            <w:r w:rsidRPr="00C51E0A">
              <w:rPr>
                <w:rFonts w:ascii="Arial" w:hAnsi="Arial" w:cs="Arial"/>
              </w:rPr>
              <w:t>Per hour</w:t>
            </w:r>
          </w:p>
        </w:tc>
      </w:tr>
    </w:tbl>
    <w:p w:rsidR="00C51E0A" w:rsidRPr="00C51E0A" w:rsidRDefault="00C51E0A" w:rsidP="00C51E0A">
      <w:pPr>
        <w:rPr>
          <w:rFonts w:ascii="Arial" w:hAnsi="Arial" w:cs="Arial"/>
        </w:rPr>
      </w:pPr>
    </w:p>
    <w:p w:rsidR="00C51E0A" w:rsidRPr="00C51E0A" w:rsidRDefault="00C51E0A" w:rsidP="00C51E0A">
      <w:pPr>
        <w:rPr>
          <w:rFonts w:ascii="Arial" w:hAnsi="Arial" w:cs="Arial"/>
        </w:rPr>
      </w:pPr>
    </w:p>
    <w:p w:rsidR="00C51E0A" w:rsidRPr="00C51E0A" w:rsidRDefault="00C51E0A" w:rsidP="00C51E0A">
      <w:pPr>
        <w:rPr>
          <w:rFonts w:ascii="Arial" w:hAnsi="Arial" w:cs="Arial"/>
        </w:rPr>
      </w:pPr>
    </w:p>
    <w:tbl>
      <w:tblPr>
        <w:tblW w:w="7088" w:type="dxa"/>
        <w:tblInd w:w="108" w:type="dxa"/>
        <w:tblLook w:val="0000" w:firstRow="0" w:lastRow="0" w:firstColumn="0" w:lastColumn="0" w:noHBand="0" w:noVBand="0"/>
      </w:tblPr>
      <w:tblGrid>
        <w:gridCol w:w="3544"/>
        <w:gridCol w:w="3544"/>
      </w:tblGrid>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Name of Tenderer:</w:t>
            </w:r>
          </w:p>
        </w:tc>
        <w:tc>
          <w:tcPr>
            <w:tcW w:w="3544" w:type="dxa"/>
            <w:tcBorders>
              <w:bottom w:val="single" w:sz="4" w:space="0" w:color="auto"/>
            </w:tcBorders>
            <w:vAlign w:val="center"/>
          </w:tcPr>
          <w:p w:rsidR="00C51E0A" w:rsidRPr="00C51E0A" w:rsidRDefault="00C51E0A" w:rsidP="006E665B">
            <w:pPr>
              <w:rPr>
                <w:rFonts w:ascii="Arial" w:hAnsi="Arial" w:cs="Arial"/>
                <w:b/>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Tenderer:</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b/>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b/>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Signature of Witness:</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b/>
              </w:rPr>
            </w:pPr>
          </w:p>
        </w:tc>
      </w:tr>
      <w:tr w:rsidR="00C51E0A" w:rsidRPr="00C51E0A" w:rsidTr="006E665B">
        <w:trPr>
          <w:trHeight w:val="454"/>
        </w:trPr>
        <w:tc>
          <w:tcPr>
            <w:tcW w:w="3544" w:type="dxa"/>
            <w:vAlign w:val="center"/>
          </w:tcPr>
          <w:p w:rsidR="00C51E0A" w:rsidRPr="00C51E0A" w:rsidRDefault="00C51E0A" w:rsidP="006E665B">
            <w:pPr>
              <w:rPr>
                <w:rFonts w:ascii="Arial" w:hAnsi="Arial" w:cs="Arial"/>
              </w:rPr>
            </w:pPr>
            <w:r w:rsidRPr="00C51E0A">
              <w:rPr>
                <w:rFonts w:ascii="Arial" w:hAnsi="Arial" w:cs="Arial"/>
                <w:bCs/>
              </w:rPr>
              <w:t>Date:</w:t>
            </w:r>
          </w:p>
        </w:tc>
        <w:tc>
          <w:tcPr>
            <w:tcW w:w="3544" w:type="dxa"/>
            <w:tcBorders>
              <w:top w:val="single" w:sz="4" w:space="0" w:color="auto"/>
              <w:bottom w:val="single" w:sz="4" w:space="0" w:color="auto"/>
            </w:tcBorders>
            <w:vAlign w:val="center"/>
          </w:tcPr>
          <w:p w:rsidR="00C51E0A" w:rsidRPr="00C51E0A" w:rsidRDefault="00C51E0A" w:rsidP="006E665B">
            <w:pPr>
              <w:rPr>
                <w:rFonts w:ascii="Arial" w:hAnsi="Arial" w:cs="Arial"/>
                <w:b/>
              </w:rPr>
            </w:pPr>
          </w:p>
        </w:tc>
      </w:tr>
    </w:tbl>
    <w:p w:rsidR="00C51E0A" w:rsidRPr="00C51E0A" w:rsidRDefault="00C51E0A" w:rsidP="00C51E0A">
      <w:pPr>
        <w:rPr>
          <w:rFonts w:ascii="Arial" w:hAnsi="Arial" w:cs="Arial"/>
          <w:lang w:val="da-DK"/>
        </w:rPr>
      </w:pPr>
    </w:p>
    <w:p w:rsidR="00900606" w:rsidRPr="00C51E0A" w:rsidRDefault="00900606">
      <w:pPr>
        <w:rPr>
          <w:rFonts w:ascii="Arial" w:hAnsi="Arial" w:cs="Arial"/>
        </w:rPr>
      </w:pPr>
    </w:p>
    <w:sectPr w:rsidR="00900606" w:rsidRPr="00C51E0A" w:rsidSect="00DC17D7">
      <w:pgSz w:w="11906" w:h="16838" w:code="9"/>
      <w:pgMar w:top="2070" w:right="4196" w:bottom="851" w:left="624"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ARMING TEXT">
    <w:panose1 w:val="02000503000000020004"/>
    <w:charset w:val="00"/>
    <w:family w:val="auto"/>
    <w:pitch w:val="variable"/>
    <w:sig w:usb0="A00000AF" w:usb1="4000207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AC5"/>
    <w:multiLevelType w:val="multilevel"/>
    <w:tmpl w:val="0DACF5DC"/>
    <w:lvl w:ilvl="0">
      <w:start w:val="11"/>
      <w:numFmt w:val="decimal"/>
      <w:pStyle w:val="ReportHeading1"/>
      <w:lvlText w:val="%1.0"/>
      <w:lvlJc w:val="left"/>
      <w:pPr>
        <w:tabs>
          <w:tab w:val="num" w:pos="851"/>
        </w:tabs>
        <w:ind w:left="851" w:hanging="851"/>
      </w:pPr>
      <w:rPr>
        <w:rFonts w:hint="default"/>
      </w:rPr>
    </w:lvl>
    <w:lvl w:ilvl="1">
      <w:start w:val="1"/>
      <w:numFmt w:val="decimal"/>
      <w:pStyle w:val="ReportHeading2"/>
      <w:lvlText w:val="%1.%2"/>
      <w:lvlJc w:val="left"/>
      <w:pPr>
        <w:ind w:left="851" w:hanging="851"/>
      </w:pPr>
      <w:rPr>
        <w:rFonts w:hint="default"/>
      </w:rPr>
    </w:lvl>
    <w:lvl w:ilvl="2">
      <w:start w:val="1"/>
      <w:numFmt w:val="decimal"/>
      <w:pStyle w:val="ReportHeading3"/>
      <w:lvlText w:val="%1.%2.%3"/>
      <w:lvlJc w:val="left"/>
      <w:pPr>
        <w:ind w:left="720" w:hanging="720"/>
      </w:pPr>
      <w:rPr>
        <w:rFonts w:hint="default"/>
      </w:rPr>
    </w:lvl>
    <w:lvl w:ilvl="3">
      <w:start w:val="1"/>
      <w:numFmt w:val="decimal"/>
      <w:pStyle w:val="Report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E8F6430"/>
    <w:multiLevelType w:val="hybridMultilevel"/>
    <w:tmpl w:val="AA7AA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0625B65"/>
    <w:multiLevelType w:val="hybridMultilevel"/>
    <w:tmpl w:val="AA7AA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0A"/>
    <w:rsid w:val="00900606"/>
    <w:rsid w:val="00C51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1E0A"/>
    <w:pPr>
      <w:spacing w:after="0" w:line="220" w:lineRule="atLeast"/>
    </w:pPr>
    <w:rPr>
      <w:rFonts w:ascii="VARMING TEXT" w:eastAsia="Calibri" w:hAnsi="VARMING TEXT" w:cs="Times New Roman"/>
      <w:sz w:val="18"/>
      <w:lang w:eastAsia="da-DK"/>
    </w:rPr>
  </w:style>
  <w:style w:type="paragraph" w:styleId="Heading1">
    <w:name w:val="heading 1"/>
    <w:basedOn w:val="Normal"/>
    <w:next w:val="Normal"/>
    <w:link w:val="Heading1Char"/>
    <w:uiPriority w:val="9"/>
    <w:qFormat/>
    <w:rsid w:val="00C51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1E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Heading1"/>
    <w:basedOn w:val="Heading1"/>
    <w:next w:val="Normal"/>
    <w:qFormat/>
    <w:rsid w:val="00C51E0A"/>
    <w:pPr>
      <w:keepLines w:val="0"/>
      <w:pageBreakBefore/>
      <w:numPr>
        <w:numId w:val="1"/>
      </w:numPr>
      <w:spacing w:before="0" w:after="280" w:line="560" w:lineRule="atLeast"/>
    </w:pPr>
    <w:rPr>
      <w:rFonts w:ascii="VARMING TEXT" w:eastAsia="Times New Roman" w:hAnsi="VARMING TEXT" w:cs="Times New Roman"/>
      <w:color w:val="auto"/>
      <w:kern w:val="32"/>
      <w:sz w:val="48"/>
      <w:szCs w:val="48"/>
      <w:lang w:val="da-DK"/>
    </w:rPr>
  </w:style>
  <w:style w:type="paragraph" w:customStyle="1" w:styleId="ReportHeading2">
    <w:name w:val="ReportHeading2"/>
    <w:basedOn w:val="Heading2"/>
    <w:next w:val="Normal"/>
    <w:link w:val="ReportHeading2Char"/>
    <w:qFormat/>
    <w:rsid w:val="00C51E0A"/>
    <w:pPr>
      <w:keepLines w:val="0"/>
      <w:numPr>
        <w:ilvl w:val="1"/>
        <w:numId w:val="1"/>
      </w:numPr>
      <w:spacing w:before="280" w:after="280" w:line="280" w:lineRule="atLeast"/>
    </w:pPr>
    <w:rPr>
      <w:rFonts w:ascii="VARMING TEXT" w:eastAsia="Times New Roman" w:hAnsi="VARMING TEXT" w:cs="Times New Roman"/>
      <w:iCs/>
      <w:color w:val="auto"/>
      <w:sz w:val="28"/>
      <w:szCs w:val="28"/>
      <w:lang w:val="da-DK"/>
    </w:rPr>
  </w:style>
  <w:style w:type="paragraph" w:styleId="ListParagraph">
    <w:name w:val="List Paragraph"/>
    <w:basedOn w:val="Normal"/>
    <w:uiPriority w:val="34"/>
    <w:rsid w:val="00C51E0A"/>
    <w:pPr>
      <w:ind w:left="720"/>
      <w:contextualSpacing/>
    </w:pPr>
  </w:style>
  <w:style w:type="paragraph" w:customStyle="1" w:styleId="ReportHeading3">
    <w:name w:val="Report Heading 3"/>
    <w:basedOn w:val="ReportHeading2"/>
    <w:autoRedefine/>
    <w:qFormat/>
    <w:rsid w:val="00C51E0A"/>
    <w:pPr>
      <w:numPr>
        <w:ilvl w:val="2"/>
      </w:numPr>
    </w:pPr>
    <w:rPr>
      <w:sz w:val="20"/>
    </w:rPr>
  </w:style>
  <w:style w:type="paragraph" w:customStyle="1" w:styleId="ReportHeading4">
    <w:name w:val="Report Heading 4"/>
    <w:basedOn w:val="ReportHeading3"/>
    <w:autoRedefine/>
    <w:qFormat/>
    <w:rsid w:val="00C51E0A"/>
    <w:pPr>
      <w:numPr>
        <w:ilvl w:val="3"/>
      </w:numPr>
    </w:pPr>
  </w:style>
  <w:style w:type="character" w:customStyle="1" w:styleId="ReportHeading2Char">
    <w:name w:val="ReportHeading2 Char"/>
    <w:basedOn w:val="DefaultParagraphFont"/>
    <w:link w:val="ReportHeading2"/>
    <w:rsid w:val="00C51E0A"/>
    <w:rPr>
      <w:rFonts w:ascii="VARMING TEXT" w:eastAsia="Times New Roman" w:hAnsi="VARMING TEXT" w:cs="Times New Roman"/>
      <w:b/>
      <w:bCs/>
      <w:iCs/>
      <w:sz w:val="28"/>
      <w:szCs w:val="28"/>
      <w:lang w:val="da-DK" w:eastAsia="da-DK"/>
    </w:rPr>
  </w:style>
  <w:style w:type="character" w:customStyle="1" w:styleId="Heading1Char">
    <w:name w:val="Heading 1 Char"/>
    <w:basedOn w:val="DefaultParagraphFont"/>
    <w:link w:val="Heading1"/>
    <w:uiPriority w:val="9"/>
    <w:rsid w:val="00C51E0A"/>
    <w:rPr>
      <w:rFonts w:asciiTheme="majorHAnsi" w:eastAsiaTheme="majorEastAsia" w:hAnsiTheme="majorHAnsi" w:cstheme="majorBidi"/>
      <w:b/>
      <w:bCs/>
      <w:color w:val="365F91" w:themeColor="accent1" w:themeShade="BF"/>
      <w:sz w:val="28"/>
      <w:szCs w:val="28"/>
      <w:lang w:eastAsia="da-DK"/>
    </w:rPr>
  </w:style>
  <w:style w:type="character" w:customStyle="1" w:styleId="Heading2Char">
    <w:name w:val="Heading 2 Char"/>
    <w:basedOn w:val="DefaultParagraphFont"/>
    <w:link w:val="Heading2"/>
    <w:uiPriority w:val="9"/>
    <w:semiHidden/>
    <w:rsid w:val="00C51E0A"/>
    <w:rPr>
      <w:rFonts w:asciiTheme="majorHAnsi" w:eastAsiaTheme="majorEastAsia" w:hAnsiTheme="majorHAnsi" w:cstheme="majorBidi"/>
      <w:b/>
      <w:bCs/>
      <w:color w:val="4F81BD" w:themeColor="accent1"/>
      <w:sz w:val="26"/>
      <w:szCs w:val="2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1E0A"/>
    <w:pPr>
      <w:spacing w:after="0" w:line="220" w:lineRule="atLeast"/>
    </w:pPr>
    <w:rPr>
      <w:rFonts w:ascii="VARMING TEXT" w:eastAsia="Calibri" w:hAnsi="VARMING TEXT" w:cs="Times New Roman"/>
      <w:sz w:val="18"/>
      <w:lang w:eastAsia="da-DK"/>
    </w:rPr>
  </w:style>
  <w:style w:type="paragraph" w:styleId="Heading1">
    <w:name w:val="heading 1"/>
    <w:basedOn w:val="Normal"/>
    <w:next w:val="Normal"/>
    <w:link w:val="Heading1Char"/>
    <w:uiPriority w:val="9"/>
    <w:qFormat/>
    <w:rsid w:val="00C51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1E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Heading1"/>
    <w:basedOn w:val="Heading1"/>
    <w:next w:val="Normal"/>
    <w:qFormat/>
    <w:rsid w:val="00C51E0A"/>
    <w:pPr>
      <w:keepLines w:val="0"/>
      <w:pageBreakBefore/>
      <w:numPr>
        <w:numId w:val="1"/>
      </w:numPr>
      <w:spacing w:before="0" w:after="280" w:line="560" w:lineRule="atLeast"/>
    </w:pPr>
    <w:rPr>
      <w:rFonts w:ascii="VARMING TEXT" w:eastAsia="Times New Roman" w:hAnsi="VARMING TEXT" w:cs="Times New Roman"/>
      <w:color w:val="auto"/>
      <w:kern w:val="32"/>
      <w:sz w:val="48"/>
      <w:szCs w:val="48"/>
      <w:lang w:val="da-DK"/>
    </w:rPr>
  </w:style>
  <w:style w:type="paragraph" w:customStyle="1" w:styleId="ReportHeading2">
    <w:name w:val="ReportHeading2"/>
    <w:basedOn w:val="Heading2"/>
    <w:next w:val="Normal"/>
    <w:link w:val="ReportHeading2Char"/>
    <w:qFormat/>
    <w:rsid w:val="00C51E0A"/>
    <w:pPr>
      <w:keepLines w:val="0"/>
      <w:numPr>
        <w:ilvl w:val="1"/>
        <w:numId w:val="1"/>
      </w:numPr>
      <w:spacing w:before="280" w:after="280" w:line="280" w:lineRule="atLeast"/>
    </w:pPr>
    <w:rPr>
      <w:rFonts w:ascii="VARMING TEXT" w:eastAsia="Times New Roman" w:hAnsi="VARMING TEXT" w:cs="Times New Roman"/>
      <w:iCs/>
      <w:color w:val="auto"/>
      <w:sz w:val="28"/>
      <w:szCs w:val="28"/>
      <w:lang w:val="da-DK"/>
    </w:rPr>
  </w:style>
  <w:style w:type="paragraph" w:styleId="ListParagraph">
    <w:name w:val="List Paragraph"/>
    <w:basedOn w:val="Normal"/>
    <w:uiPriority w:val="34"/>
    <w:rsid w:val="00C51E0A"/>
    <w:pPr>
      <w:ind w:left="720"/>
      <w:contextualSpacing/>
    </w:pPr>
  </w:style>
  <w:style w:type="paragraph" w:customStyle="1" w:styleId="ReportHeading3">
    <w:name w:val="Report Heading 3"/>
    <w:basedOn w:val="ReportHeading2"/>
    <w:autoRedefine/>
    <w:qFormat/>
    <w:rsid w:val="00C51E0A"/>
    <w:pPr>
      <w:numPr>
        <w:ilvl w:val="2"/>
      </w:numPr>
    </w:pPr>
    <w:rPr>
      <w:sz w:val="20"/>
    </w:rPr>
  </w:style>
  <w:style w:type="paragraph" w:customStyle="1" w:styleId="ReportHeading4">
    <w:name w:val="Report Heading 4"/>
    <w:basedOn w:val="ReportHeading3"/>
    <w:autoRedefine/>
    <w:qFormat/>
    <w:rsid w:val="00C51E0A"/>
    <w:pPr>
      <w:numPr>
        <w:ilvl w:val="3"/>
      </w:numPr>
    </w:pPr>
  </w:style>
  <w:style w:type="character" w:customStyle="1" w:styleId="ReportHeading2Char">
    <w:name w:val="ReportHeading2 Char"/>
    <w:basedOn w:val="DefaultParagraphFont"/>
    <w:link w:val="ReportHeading2"/>
    <w:rsid w:val="00C51E0A"/>
    <w:rPr>
      <w:rFonts w:ascii="VARMING TEXT" w:eastAsia="Times New Roman" w:hAnsi="VARMING TEXT" w:cs="Times New Roman"/>
      <w:b/>
      <w:bCs/>
      <w:iCs/>
      <w:sz w:val="28"/>
      <w:szCs w:val="28"/>
      <w:lang w:val="da-DK" w:eastAsia="da-DK"/>
    </w:rPr>
  </w:style>
  <w:style w:type="character" w:customStyle="1" w:styleId="Heading1Char">
    <w:name w:val="Heading 1 Char"/>
    <w:basedOn w:val="DefaultParagraphFont"/>
    <w:link w:val="Heading1"/>
    <w:uiPriority w:val="9"/>
    <w:rsid w:val="00C51E0A"/>
    <w:rPr>
      <w:rFonts w:asciiTheme="majorHAnsi" w:eastAsiaTheme="majorEastAsia" w:hAnsiTheme="majorHAnsi" w:cstheme="majorBidi"/>
      <w:b/>
      <w:bCs/>
      <w:color w:val="365F91" w:themeColor="accent1" w:themeShade="BF"/>
      <w:sz w:val="28"/>
      <w:szCs w:val="28"/>
      <w:lang w:eastAsia="da-DK"/>
    </w:rPr>
  </w:style>
  <w:style w:type="character" w:customStyle="1" w:styleId="Heading2Char">
    <w:name w:val="Heading 2 Char"/>
    <w:basedOn w:val="DefaultParagraphFont"/>
    <w:link w:val="Heading2"/>
    <w:uiPriority w:val="9"/>
    <w:semiHidden/>
    <w:rsid w:val="00C51E0A"/>
    <w:rPr>
      <w:rFonts w:asciiTheme="majorHAnsi" w:eastAsiaTheme="majorEastAsia" w:hAnsiTheme="majorHAnsi" w:cstheme="majorBidi"/>
      <w:b/>
      <w:bCs/>
      <w:color w:val="4F81BD" w:themeColor="accent1"/>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Lefort</dc:creator>
  <cp:lastModifiedBy>Simon Lefort</cp:lastModifiedBy>
  <cp:revision>1</cp:revision>
  <dcterms:created xsi:type="dcterms:W3CDTF">2014-10-17T04:31:00Z</dcterms:created>
  <dcterms:modified xsi:type="dcterms:W3CDTF">2014-10-17T04:33:00Z</dcterms:modified>
</cp:coreProperties>
</file>