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2BDE" w14:textId="77777777" w:rsidR="00310A6C" w:rsidRDefault="00310A6C">
      <w:pPr>
        <w:ind w:right="-285"/>
      </w:pPr>
    </w:p>
    <w:p w14:paraId="389AAAAE" w14:textId="77777777" w:rsidR="00443C39" w:rsidRDefault="00443C39" w:rsidP="00443C39">
      <w:pPr>
        <w:framePr w:w="2019" w:h="430" w:hSpace="181" w:wrap="notBeside" w:vAnchor="text" w:hAnchor="page" w:x="9081" w:y="-550"/>
        <w:shd w:val="solid" w:color="FFFFFF" w:fill="FFFFFF"/>
        <w:rPr>
          <w:rFonts w:ascii="Arial" w:hAnsi="Arial"/>
          <w:sz w:val="18"/>
        </w:rPr>
      </w:pPr>
    </w:p>
    <w:p w14:paraId="2092B68C" w14:textId="738C155B" w:rsidR="00443C39" w:rsidRDefault="007B5E9A" w:rsidP="00443C39">
      <w:pPr>
        <w:framePr w:w="2019" w:h="430" w:hSpace="181" w:wrap="notBeside" w:vAnchor="text" w:hAnchor="page" w:x="9081" w:y="-550"/>
        <w:shd w:val="solid" w:color="FFFFFF" w:fill="FFFFFF"/>
      </w:pPr>
      <w:r>
        <w:t>9 February 2022</w:t>
      </w:r>
    </w:p>
    <w:p w14:paraId="23756CAE" w14:textId="38F66A28" w:rsidR="00F35680" w:rsidRDefault="0031207A" w:rsidP="00F35680">
      <w:pPr>
        <w:ind w:right="-285"/>
        <w:jc w:val="center"/>
        <w:rPr>
          <w:u w:val="single"/>
        </w:rPr>
      </w:pPr>
      <w:r>
        <w:rPr>
          <w:u w:val="single"/>
        </w:rPr>
        <w:t>ZG OPERATIONS &amp; ANOR</w:t>
      </w:r>
      <w:r w:rsidR="00F35680">
        <w:rPr>
          <w:u w:val="single"/>
        </w:rPr>
        <w:t xml:space="preserve"> v </w:t>
      </w:r>
      <w:r>
        <w:rPr>
          <w:u w:val="single"/>
        </w:rPr>
        <w:t>JAMSEK &amp; ORS</w:t>
      </w:r>
    </w:p>
    <w:p w14:paraId="3F532322" w14:textId="278F1958" w:rsidR="00310A6C" w:rsidRPr="005F16F6" w:rsidRDefault="00E95A71" w:rsidP="00F35680">
      <w:pPr>
        <w:ind w:right="-285"/>
        <w:jc w:val="center"/>
      </w:pPr>
      <w:r w:rsidRPr="005F16F6">
        <w:t>[20</w:t>
      </w:r>
      <w:r w:rsidR="006F703C">
        <w:t>2</w:t>
      </w:r>
      <w:r w:rsidR="007B5E9A">
        <w:t>2</w:t>
      </w:r>
      <w:r w:rsidRPr="005F16F6">
        <w:t xml:space="preserve">] </w:t>
      </w:r>
      <w:smartTag w:uri="urn:schemas-microsoft-com:office:smarttags" w:element="stockticker">
        <w:r w:rsidRPr="005F16F6">
          <w:t>HCA</w:t>
        </w:r>
      </w:smartTag>
      <w:r w:rsidRPr="005F16F6">
        <w:t xml:space="preserve"> </w:t>
      </w:r>
      <w:bookmarkStart w:id="0" w:name="_GoBack"/>
      <w:r w:rsidR="00AF16A1">
        <w:t>2</w:t>
      </w:r>
    </w:p>
    <w:bookmarkEnd w:id="0"/>
    <w:p w14:paraId="6A3CC01C" w14:textId="77777777" w:rsidR="000474B9" w:rsidRPr="00873C60" w:rsidRDefault="000474B9" w:rsidP="00873C60">
      <w:pPr>
        <w:ind w:right="-285"/>
        <w:jc w:val="center"/>
      </w:pPr>
    </w:p>
    <w:p w14:paraId="5E168AB7" w14:textId="2CABFC89" w:rsidR="001B5AC5" w:rsidRDefault="00F35680" w:rsidP="00176DC4">
      <w:pPr>
        <w:ind w:right="-285"/>
      </w:pPr>
      <w:r>
        <w:t xml:space="preserve">Today, the High Court </w:t>
      </w:r>
      <w:r w:rsidR="000C522F">
        <w:t>allowed</w:t>
      </w:r>
      <w:r>
        <w:t xml:space="preserve"> an appeal from a judgment of the </w:t>
      </w:r>
      <w:r w:rsidR="000C522F">
        <w:t xml:space="preserve">Full Court </w:t>
      </w:r>
      <w:r>
        <w:t xml:space="preserve">of the </w:t>
      </w:r>
      <w:r w:rsidR="000C522F">
        <w:t>Federal Court of Australia</w:t>
      </w:r>
      <w:r>
        <w:t xml:space="preserve">. </w:t>
      </w:r>
      <w:r w:rsidR="001B5AC5">
        <w:t>The appeal concerned</w:t>
      </w:r>
      <w:r w:rsidR="000C522F">
        <w:t xml:space="preserve"> </w:t>
      </w:r>
      <w:r w:rsidR="00995A51">
        <w:t>whether</w:t>
      </w:r>
      <w:r w:rsidR="006F1C55">
        <w:t xml:space="preserve"> </w:t>
      </w:r>
      <w:r w:rsidR="00BA3192">
        <w:t>two truck</w:t>
      </w:r>
      <w:r w:rsidR="00E002B5">
        <w:t xml:space="preserve"> </w:t>
      </w:r>
      <w:r w:rsidR="00BA3192">
        <w:t>drivers</w:t>
      </w:r>
      <w:r w:rsidR="00751A10">
        <w:t xml:space="preserve"> </w:t>
      </w:r>
      <w:r w:rsidR="00E002B5">
        <w:t xml:space="preserve">were </w:t>
      </w:r>
      <w:r w:rsidR="00751A10">
        <w:t>engaged by a company as employee</w:t>
      </w:r>
      <w:r w:rsidR="00E002B5">
        <w:t>s</w:t>
      </w:r>
      <w:r w:rsidR="00751A10">
        <w:t xml:space="preserve"> or independent contractor</w:t>
      </w:r>
      <w:r w:rsidR="00E002B5">
        <w:t>s</w:t>
      </w:r>
      <w:r w:rsidR="00EE5E5B">
        <w:t>.</w:t>
      </w:r>
    </w:p>
    <w:p w14:paraId="6D11BF31" w14:textId="77777777" w:rsidR="001B5AC5" w:rsidRDefault="001B5AC5" w:rsidP="00176DC4">
      <w:pPr>
        <w:ind w:right="-285"/>
      </w:pPr>
    </w:p>
    <w:p w14:paraId="56DAD8C9" w14:textId="64DF26BF" w:rsidR="00542AF2" w:rsidRDefault="009C7726" w:rsidP="00157273">
      <w:pPr>
        <w:ind w:right="-285"/>
      </w:pPr>
      <w:r>
        <w:t xml:space="preserve">Between 1977 and 2017, Mr Jamsek and Mr Whitby ("the respondents") were engaged as truck drivers by a </w:t>
      </w:r>
      <w:r w:rsidR="00157273">
        <w:t xml:space="preserve">business run by </w:t>
      </w:r>
      <w:r>
        <w:t xml:space="preserve">the second appellant </w:t>
      </w:r>
      <w:r w:rsidR="00157273">
        <w:t>("the company"). The respondents were initially engaged as employees of the company</w:t>
      </w:r>
      <w:r w:rsidR="00B02286">
        <w:t xml:space="preserve"> and drove the company's trucks</w:t>
      </w:r>
      <w:r w:rsidR="00157273">
        <w:t xml:space="preserve">. However, in 1985 or 1986, the company </w:t>
      </w:r>
      <w:r w:rsidR="008722F9">
        <w:t>offered the respondents the opportunity to "become contractors"</w:t>
      </w:r>
      <w:r w:rsidR="00063210">
        <w:t xml:space="preserve"> and purchase their own trucks</w:t>
      </w:r>
      <w:r w:rsidR="00E41BAC">
        <w:t>.</w:t>
      </w:r>
      <w:r w:rsidR="000A7D04">
        <w:t xml:space="preserve"> </w:t>
      </w:r>
      <w:r w:rsidR="00C82DD8">
        <w:t xml:space="preserve">The respondents agreed to the new arrangement and set up partnerships with their respective wives. Each partnership executed written </w:t>
      </w:r>
      <w:r w:rsidR="00960B41">
        <w:t>contracts</w:t>
      </w:r>
      <w:r w:rsidR="00C82DD8">
        <w:t xml:space="preserve"> with the company for the provision of delivery services</w:t>
      </w:r>
      <w:r w:rsidR="002432A8">
        <w:t>,</w:t>
      </w:r>
      <w:r w:rsidR="00542AF2">
        <w:t xml:space="preserve"> purchased trucks from the company</w:t>
      </w:r>
      <w:r w:rsidR="002432A8">
        <w:t>,</w:t>
      </w:r>
      <w:r w:rsidR="00C82DD8">
        <w:t xml:space="preserve"> </w:t>
      </w:r>
      <w:r w:rsidR="00542AF2">
        <w:t>paid the maintenance and operational costs of those trucks</w:t>
      </w:r>
      <w:r w:rsidR="002432A8">
        <w:t>,</w:t>
      </w:r>
      <w:r w:rsidR="00542AF2">
        <w:t xml:space="preserve"> </w:t>
      </w:r>
      <w:r w:rsidR="00C82DD8">
        <w:t xml:space="preserve">invoiced </w:t>
      </w:r>
      <w:r w:rsidR="0010395D">
        <w:t>the company for its delivery services</w:t>
      </w:r>
      <w:r w:rsidR="002432A8">
        <w:t>,</w:t>
      </w:r>
      <w:r w:rsidR="0010395D">
        <w:t xml:space="preserve"> and was paid by the company for those services.</w:t>
      </w:r>
      <w:r w:rsidR="00664D83">
        <w:t xml:space="preserve"> </w:t>
      </w:r>
      <w:r w:rsidR="003A3187">
        <w:t>I</w:t>
      </w:r>
      <w:r w:rsidR="002C3FE0">
        <w:t>ncome from the work performed for the company was declared as partnership income</w:t>
      </w:r>
      <w:r w:rsidR="00FD021D">
        <w:t xml:space="preserve"> for the purposes of income tax</w:t>
      </w:r>
      <w:r w:rsidR="002C3FE0">
        <w:t xml:space="preserve"> and split between each respondent and his wife.</w:t>
      </w:r>
      <w:r w:rsidR="00664D83">
        <w:t xml:space="preserve"> </w:t>
      </w:r>
    </w:p>
    <w:p w14:paraId="45EB3956" w14:textId="77777777" w:rsidR="00542AF2" w:rsidRDefault="00542AF2" w:rsidP="00157273">
      <w:pPr>
        <w:ind w:right="-285"/>
      </w:pPr>
    </w:p>
    <w:p w14:paraId="1FF0678F" w14:textId="6D708CF7" w:rsidR="00E86B64" w:rsidRDefault="003A3187" w:rsidP="00157273">
      <w:pPr>
        <w:ind w:right="-285"/>
      </w:pPr>
      <w:r>
        <w:t>The</w:t>
      </w:r>
      <w:r w:rsidR="000A5D0C">
        <w:t xml:space="preserve"> respondents </w:t>
      </w:r>
      <w:r w:rsidR="005547F0">
        <w:t xml:space="preserve">commenced </w:t>
      </w:r>
      <w:r w:rsidR="00A426AA">
        <w:t>proceedings</w:t>
      </w:r>
      <w:r w:rsidR="00AC6A49">
        <w:t xml:space="preserve"> </w:t>
      </w:r>
      <w:r w:rsidR="00A426AA">
        <w:t>in the Federal Court of Australia</w:t>
      </w:r>
      <w:r w:rsidR="00AC6A49">
        <w:t xml:space="preserve"> seeking declarations in respect of certain entitlements alleged to be owed to them pursuant to the </w:t>
      </w:r>
      <w:r w:rsidR="00AC6A49">
        <w:rPr>
          <w:i/>
        </w:rPr>
        <w:t>Fair Work Act 2009</w:t>
      </w:r>
      <w:r w:rsidR="00AF16A1">
        <w:rPr>
          <w:i/>
        </w:rPr>
        <w:t> </w:t>
      </w:r>
      <w:r w:rsidR="00AC6A49">
        <w:t xml:space="preserve">(Cth), the </w:t>
      </w:r>
      <w:r w:rsidR="00AC6A49">
        <w:rPr>
          <w:i/>
        </w:rPr>
        <w:t>Superannuation Guarantee (Administration) Act 1992</w:t>
      </w:r>
      <w:r w:rsidR="00AF16A1">
        <w:rPr>
          <w:i/>
        </w:rPr>
        <w:t> </w:t>
      </w:r>
      <w:r w:rsidR="00AC6A49">
        <w:t xml:space="preserve">(Cth) and the </w:t>
      </w:r>
      <w:r w:rsidR="00AC6A49">
        <w:rPr>
          <w:i/>
        </w:rPr>
        <w:t>Long Service Leave Act 1955</w:t>
      </w:r>
      <w:r w:rsidR="00AF16A1">
        <w:rPr>
          <w:i/>
        </w:rPr>
        <w:t> </w:t>
      </w:r>
      <w:r w:rsidR="00AC6A49">
        <w:t xml:space="preserve">(NSW). The respondents claimed to be owed those entitlements on the basis that they were employees of the company. The primary judge </w:t>
      </w:r>
      <w:r w:rsidR="00F23C69">
        <w:t xml:space="preserve">concluded that the respondents were </w:t>
      </w:r>
      <w:r w:rsidR="00762BF3">
        <w:t xml:space="preserve">not employees, and instead were </w:t>
      </w:r>
      <w:r w:rsidR="00F23C69">
        <w:t xml:space="preserve">independent contractors. The Full Court </w:t>
      </w:r>
      <w:r w:rsidR="00E86B64">
        <w:t>overturned that decision and held that</w:t>
      </w:r>
      <w:r w:rsidR="009047E7">
        <w:t>,</w:t>
      </w:r>
      <w:r w:rsidR="00C26E4A">
        <w:t xml:space="preserve"> having regard to the "substance and reality" of the relationship</w:t>
      </w:r>
      <w:r w:rsidR="009047E7">
        <w:t>,</w:t>
      </w:r>
      <w:r w:rsidR="00E86B64">
        <w:t xml:space="preserve"> the respondents were employees.</w:t>
      </w:r>
      <w:r w:rsidR="00C26E4A">
        <w:t xml:space="preserve"> </w:t>
      </w:r>
    </w:p>
    <w:p w14:paraId="71D55FC8" w14:textId="77777777" w:rsidR="00E86B64" w:rsidRPr="00AC6A49" w:rsidRDefault="00E86B64" w:rsidP="00157273">
      <w:pPr>
        <w:ind w:right="-285"/>
      </w:pPr>
    </w:p>
    <w:p w14:paraId="5F4E3D60" w14:textId="4151EE1D" w:rsidR="0034345F" w:rsidRPr="00D179DE" w:rsidRDefault="001C689D" w:rsidP="00176DC4">
      <w:pPr>
        <w:ind w:right="-285"/>
      </w:pPr>
      <w:r>
        <w:t xml:space="preserve">The High Court unanimously held that the respondents were </w:t>
      </w:r>
      <w:r w:rsidR="00762BF3">
        <w:t>not employees of the company</w:t>
      </w:r>
      <w:r w:rsidR="005918E6">
        <w:t xml:space="preserve">. </w:t>
      </w:r>
      <w:r w:rsidR="001E2A7C">
        <w:t xml:space="preserve">A majority of the Court held that, consistently with the approach adopted in </w:t>
      </w:r>
      <w:r w:rsidR="001E2A7C">
        <w:rPr>
          <w:i/>
        </w:rPr>
        <w:t xml:space="preserve">Construction, Forestry, Maritime, </w:t>
      </w:r>
      <w:r w:rsidR="00D179DE">
        <w:rPr>
          <w:i/>
        </w:rPr>
        <w:t xml:space="preserve">Mining and Energy Union v Personnel Contracting Pty Ltd </w:t>
      </w:r>
      <w:r w:rsidR="00D179DE">
        <w:t>[202</w:t>
      </w:r>
      <w:r w:rsidR="00BE2192">
        <w:t>2</w:t>
      </w:r>
      <w:r w:rsidR="00D179DE">
        <w:t xml:space="preserve">] HCA </w:t>
      </w:r>
      <w:r w:rsidR="00AF16A1">
        <w:t>1</w:t>
      </w:r>
      <w:r w:rsidR="00D179DE">
        <w:t xml:space="preserve">, </w:t>
      </w:r>
      <w:r w:rsidR="00552CB8">
        <w:t>where parties have comprehensively committed the terms of their relationship to a written contract, the efficacy of which is not challenged on the basis that it is a sham or is otherwise ineffective under general law or statute, the characterisation of that relationship as one of employment or otherwise must proceed by reference to the rights and obligations of the parties under that contract</w:t>
      </w:r>
      <w:r w:rsidR="00051EE5">
        <w:t>.</w:t>
      </w:r>
      <w:r w:rsidR="00B872BC">
        <w:t xml:space="preserve"> </w:t>
      </w:r>
      <w:r w:rsidR="00DB0329">
        <w:t xml:space="preserve">After 1985 or 1986, </w:t>
      </w:r>
      <w:r w:rsidR="000D0A47">
        <w:t xml:space="preserve">the contracting parties were the partnerships </w:t>
      </w:r>
      <w:r w:rsidR="00FB13D0">
        <w:t>and the company</w:t>
      </w:r>
      <w:r w:rsidR="000D0A47">
        <w:t>.</w:t>
      </w:r>
      <w:r w:rsidR="000E0272">
        <w:t xml:space="preserve"> </w:t>
      </w:r>
      <w:r w:rsidR="00967901">
        <w:t>The</w:t>
      </w:r>
      <w:r w:rsidR="003D0ACA">
        <w:t xml:space="preserve"> </w:t>
      </w:r>
      <w:r w:rsidR="00562A6A">
        <w:t>contracts between the partnerships</w:t>
      </w:r>
      <w:r w:rsidR="002146F0">
        <w:t xml:space="preserve"> and the company</w:t>
      </w:r>
      <w:r w:rsidR="00967901">
        <w:t xml:space="preserve"> involved the</w:t>
      </w:r>
      <w:r w:rsidR="00B32195">
        <w:t xml:space="preserve"> </w:t>
      </w:r>
      <w:r w:rsidR="00967901">
        <w:t xml:space="preserve">provision by the partnerships of both </w:t>
      </w:r>
      <w:r w:rsidR="00DF4E33">
        <w:t xml:space="preserve">the use of the trucks owned by the partnerships and the </w:t>
      </w:r>
      <w:r w:rsidR="00967901">
        <w:t>services of a driver to drive those trucks</w:t>
      </w:r>
      <w:r w:rsidR="00B32195">
        <w:t>.</w:t>
      </w:r>
      <w:r w:rsidR="000E0272">
        <w:t xml:space="preserve"> The</w:t>
      </w:r>
      <w:r w:rsidR="000959ED">
        <w:t xml:space="preserve"> context in which the first </w:t>
      </w:r>
      <w:r w:rsidR="000E0272">
        <w:t>contract</w:t>
      </w:r>
      <w:r w:rsidR="000959ED">
        <w:t xml:space="preserve"> was entered into</w:t>
      </w:r>
      <w:r w:rsidR="002B2B48">
        <w:t xml:space="preserve"> involved the</w:t>
      </w:r>
      <w:r w:rsidR="00EE780B">
        <w:t xml:space="preserve"> company's</w:t>
      </w:r>
      <w:r w:rsidR="002B2B48">
        <w:t xml:space="preserve"> </w:t>
      </w:r>
      <w:r w:rsidR="00EE780B">
        <w:t>refusal</w:t>
      </w:r>
      <w:r w:rsidR="002B2B48">
        <w:t xml:space="preserve"> </w:t>
      </w:r>
      <w:r w:rsidR="00EE780B">
        <w:t>to continue to employ the drivers and th</w:t>
      </w:r>
      <w:r w:rsidR="009D11DB">
        <w:t xml:space="preserve">e company's insistence </w:t>
      </w:r>
      <w:r w:rsidR="002B2B48">
        <w:t xml:space="preserve">that the only relationship </w:t>
      </w:r>
      <w:r w:rsidR="0007564C">
        <w:t xml:space="preserve">between the drivers and the company be a contract </w:t>
      </w:r>
      <w:r w:rsidR="00464B16">
        <w:t>for the carriage of goods</w:t>
      </w:r>
      <w:r w:rsidR="000959ED">
        <w:t>.</w:t>
      </w:r>
      <w:r w:rsidR="00C93F7B">
        <w:t xml:space="preserve"> This relationship </w:t>
      </w:r>
      <w:r w:rsidR="00E016E8">
        <w:t xml:space="preserve">was not </w:t>
      </w:r>
      <w:r w:rsidR="0064546D">
        <w:t>a relationship of employment.</w:t>
      </w:r>
    </w:p>
    <w:p w14:paraId="0EFF7E81" w14:textId="49215AE5" w:rsidR="00EA1292" w:rsidRDefault="00EA1292" w:rsidP="00176DC4">
      <w:pPr>
        <w:ind w:right="-285"/>
      </w:pPr>
    </w:p>
    <w:p w14:paraId="14A4AD29"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0EE8" w14:textId="77777777" w:rsidR="000B4E5B" w:rsidRDefault="000B4E5B">
      <w:r>
        <w:separator/>
      </w:r>
    </w:p>
  </w:endnote>
  <w:endnote w:type="continuationSeparator" w:id="0">
    <w:p w14:paraId="0E0343BC" w14:textId="77777777" w:rsidR="000B4E5B" w:rsidRDefault="000B4E5B">
      <w:r>
        <w:continuationSeparator/>
      </w:r>
    </w:p>
  </w:endnote>
  <w:endnote w:type="continuationNotice" w:id="1">
    <w:p w14:paraId="6F2FC697" w14:textId="77777777" w:rsidR="000B4E5B" w:rsidRDefault="000B4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DC62"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775779C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71E7FA4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47C7" w14:textId="77777777" w:rsidR="000B4E5B" w:rsidRDefault="000B4E5B">
      <w:r>
        <w:separator/>
      </w:r>
    </w:p>
  </w:footnote>
  <w:footnote w:type="continuationSeparator" w:id="0">
    <w:p w14:paraId="470B6C86" w14:textId="77777777" w:rsidR="000B4E5B" w:rsidRDefault="000B4E5B">
      <w:r>
        <w:continuationSeparator/>
      </w:r>
    </w:p>
  </w:footnote>
  <w:footnote w:type="continuationNotice" w:id="1">
    <w:p w14:paraId="2560F381" w14:textId="77777777" w:rsidR="000B4E5B" w:rsidRDefault="000B4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937"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41E04"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D601"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0DEF2"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8C7" w14:textId="28035DF6" w:rsidR="00C83B24" w:rsidRPr="001F4E13" w:rsidRDefault="0043225C" w:rsidP="001F4E13">
    <w:pPr>
      <w:pStyle w:val="Header"/>
      <w:jc w:val="center"/>
    </w:pPr>
    <w:r>
      <w:rPr>
        <w:noProof/>
        <w:lang w:val="en-US" w:eastAsia="zh-TW"/>
      </w:rPr>
      <w:object w:dxaOrig="1440" w:dyaOrig="1440" w14:anchorId="2FA20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2050" DrawAspect="Content" ObjectID="_1705906296" r:id="rId2"/>
      </w:object>
    </w:r>
  </w:p>
  <w:p w14:paraId="39BA1FD2"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C6"/>
    <w:rsid w:val="00002CCE"/>
    <w:rsid w:val="00010BD4"/>
    <w:rsid w:val="0001369A"/>
    <w:rsid w:val="000214CD"/>
    <w:rsid w:val="00023C8C"/>
    <w:rsid w:val="000354CF"/>
    <w:rsid w:val="00043C47"/>
    <w:rsid w:val="00044661"/>
    <w:rsid w:val="00047003"/>
    <w:rsid w:val="000474B9"/>
    <w:rsid w:val="00051E85"/>
    <w:rsid w:val="00051EE5"/>
    <w:rsid w:val="000541B3"/>
    <w:rsid w:val="00057DC8"/>
    <w:rsid w:val="000619BB"/>
    <w:rsid w:val="00063210"/>
    <w:rsid w:val="00063708"/>
    <w:rsid w:val="00065E12"/>
    <w:rsid w:val="00067475"/>
    <w:rsid w:val="000677D1"/>
    <w:rsid w:val="000724ED"/>
    <w:rsid w:val="0007564C"/>
    <w:rsid w:val="000777D9"/>
    <w:rsid w:val="00077880"/>
    <w:rsid w:val="00082689"/>
    <w:rsid w:val="00082861"/>
    <w:rsid w:val="00082E96"/>
    <w:rsid w:val="00083AA7"/>
    <w:rsid w:val="0008629E"/>
    <w:rsid w:val="00092A02"/>
    <w:rsid w:val="000959ED"/>
    <w:rsid w:val="00096848"/>
    <w:rsid w:val="00097B19"/>
    <w:rsid w:val="000A2A5B"/>
    <w:rsid w:val="000A491E"/>
    <w:rsid w:val="000A5D0C"/>
    <w:rsid w:val="000A7D04"/>
    <w:rsid w:val="000B4AFC"/>
    <w:rsid w:val="000B4E5B"/>
    <w:rsid w:val="000B5515"/>
    <w:rsid w:val="000B6E8D"/>
    <w:rsid w:val="000C038C"/>
    <w:rsid w:val="000C0AC0"/>
    <w:rsid w:val="000C3E54"/>
    <w:rsid w:val="000C522F"/>
    <w:rsid w:val="000D0A47"/>
    <w:rsid w:val="000D19D6"/>
    <w:rsid w:val="000D1A9E"/>
    <w:rsid w:val="000D22BD"/>
    <w:rsid w:val="000D3778"/>
    <w:rsid w:val="000E0272"/>
    <w:rsid w:val="000E1B58"/>
    <w:rsid w:val="000F08DE"/>
    <w:rsid w:val="000F0F48"/>
    <w:rsid w:val="000F1746"/>
    <w:rsid w:val="000F450B"/>
    <w:rsid w:val="000F790E"/>
    <w:rsid w:val="001002E1"/>
    <w:rsid w:val="001026A9"/>
    <w:rsid w:val="0010395D"/>
    <w:rsid w:val="0011328C"/>
    <w:rsid w:val="00130348"/>
    <w:rsid w:val="00130BE5"/>
    <w:rsid w:val="001433C9"/>
    <w:rsid w:val="001463D0"/>
    <w:rsid w:val="00155568"/>
    <w:rsid w:val="0015632E"/>
    <w:rsid w:val="00157273"/>
    <w:rsid w:val="00164F07"/>
    <w:rsid w:val="001750DD"/>
    <w:rsid w:val="0017554E"/>
    <w:rsid w:val="00176B02"/>
    <w:rsid w:val="00176DC4"/>
    <w:rsid w:val="00181D0F"/>
    <w:rsid w:val="0018501A"/>
    <w:rsid w:val="00197DE6"/>
    <w:rsid w:val="001A20BB"/>
    <w:rsid w:val="001B0144"/>
    <w:rsid w:val="001B3427"/>
    <w:rsid w:val="001B5AC5"/>
    <w:rsid w:val="001B6D0E"/>
    <w:rsid w:val="001C0B7A"/>
    <w:rsid w:val="001C1EBD"/>
    <w:rsid w:val="001C44D5"/>
    <w:rsid w:val="001C45BE"/>
    <w:rsid w:val="001C5A9B"/>
    <w:rsid w:val="001C689D"/>
    <w:rsid w:val="001D2526"/>
    <w:rsid w:val="001D5ECD"/>
    <w:rsid w:val="001E2A7C"/>
    <w:rsid w:val="001F0EBB"/>
    <w:rsid w:val="001F20F8"/>
    <w:rsid w:val="001F44C1"/>
    <w:rsid w:val="001F4943"/>
    <w:rsid w:val="001F4E13"/>
    <w:rsid w:val="001F4F2E"/>
    <w:rsid w:val="00210965"/>
    <w:rsid w:val="002146F0"/>
    <w:rsid w:val="00215137"/>
    <w:rsid w:val="0022411B"/>
    <w:rsid w:val="002279A4"/>
    <w:rsid w:val="00235037"/>
    <w:rsid w:val="00235262"/>
    <w:rsid w:val="00241BCF"/>
    <w:rsid w:val="002432A8"/>
    <w:rsid w:val="00244A43"/>
    <w:rsid w:val="00256642"/>
    <w:rsid w:val="002570BA"/>
    <w:rsid w:val="00257EDE"/>
    <w:rsid w:val="00262CCF"/>
    <w:rsid w:val="00267674"/>
    <w:rsid w:val="00270F9C"/>
    <w:rsid w:val="002714F4"/>
    <w:rsid w:val="00275860"/>
    <w:rsid w:val="00284F20"/>
    <w:rsid w:val="00286FD0"/>
    <w:rsid w:val="00292E83"/>
    <w:rsid w:val="00297061"/>
    <w:rsid w:val="002A1E4A"/>
    <w:rsid w:val="002B1295"/>
    <w:rsid w:val="002B2B48"/>
    <w:rsid w:val="002B5472"/>
    <w:rsid w:val="002B7529"/>
    <w:rsid w:val="002C1B9F"/>
    <w:rsid w:val="002C3FE0"/>
    <w:rsid w:val="002C43BC"/>
    <w:rsid w:val="002C5466"/>
    <w:rsid w:val="002D0BCC"/>
    <w:rsid w:val="002D1598"/>
    <w:rsid w:val="002D2338"/>
    <w:rsid w:val="002D2DE8"/>
    <w:rsid w:val="002D4D09"/>
    <w:rsid w:val="002D4E3F"/>
    <w:rsid w:val="002D4FC6"/>
    <w:rsid w:val="002D50CA"/>
    <w:rsid w:val="002E4A7F"/>
    <w:rsid w:val="002E6C33"/>
    <w:rsid w:val="002F3D93"/>
    <w:rsid w:val="0030127F"/>
    <w:rsid w:val="003021B2"/>
    <w:rsid w:val="00306A04"/>
    <w:rsid w:val="00310A6C"/>
    <w:rsid w:val="0031207A"/>
    <w:rsid w:val="00317A9D"/>
    <w:rsid w:val="0032034D"/>
    <w:rsid w:val="00323B72"/>
    <w:rsid w:val="003268B4"/>
    <w:rsid w:val="003271E6"/>
    <w:rsid w:val="003304BE"/>
    <w:rsid w:val="00331EDF"/>
    <w:rsid w:val="0033552A"/>
    <w:rsid w:val="00340A6F"/>
    <w:rsid w:val="0034345F"/>
    <w:rsid w:val="00346D51"/>
    <w:rsid w:val="003478EA"/>
    <w:rsid w:val="003512F0"/>
    <w:rsid w:val="003537C6"/>
    <w:rsid w:val="00354A59"/>
    <w:rsid w:val="00354EF5"/>
    <w:rsid w:val="00360730"/>
    <w:rsid w:val="00360A4A"/>
    <w:rsid w:val="00364AE8"/>
    <w:rsid w:val="00371651"/>
    <w:rsid w:val="0037175D"/>
    <w:rsid w:val="00372DCD"/>
    <w:rsid w:val="003753AD"/>
    <w:rsid w:val="00386C5A"/>
    <w:rsid w:val="0039429D"/>
    <w:rsid w:val="00394BB4"/>
    <w:rsid w:val="003A2309"/>
    <w:rsid w:val="003A3187"/>
    <w:rsid w:val="003A77FE"/>
    <w:rsid w:val="003B0E63"/>
    <w:rsid w:val="003B4AEC"/>
    <w:rsid w:val="003B6702"/>
    <w:rsid w:val="003C4298"/>
    <w:rsid w:val="003C55B4"/>
    <w:rsid w:val="003C7629"/>
    <w:rsid w:val="003D0ACA"/>
    <w:rsid w:val="003D0E1D"/>
    <w:rsid w:val="003D526E"/>
    <w:rsid w:val="003D776B"/>
    <w:rsid w:val="003E0FBB"/>
    <w:rsid w:val="003E42A5"/>
    <w:rsid w:val="003E551B"/>
    <w:rsid w:val="003E5DFF"/>
    <w:rsid w:val="003E7177"/>
    <w:rsid w:val="003F0C4C"/>
    <w:rsid w:val="003F261D"/>
    <w:rsid w:val="003F2E9C"/>
    <w:rsid w:val="004059DA"/>
    <w:rsid w:val="00412ABF"/>
    <w:rsid w:val="00416D08"/>
    <w:rsid w:val="0042746E"/>
    <w:rsid w:val="00427C3A"/>
    <w:rsid w:val="0043225C"/>
    <w:rsid w:val="00432F46"/>
    <w:rsid w:val="00443509"/>
    <w:rsid w:val="00443C39"/>
    <w:rsid w:val="004443B0"/>
    <w:rsid w:val="004454C4"/>
    <w:rsid w:val="0044753F"/>
    <w:rsid w:val="00447A4E"/>
    <w:rsid w:val="004508C6"/>
    <w:rsid w:val="00452877"/>
    <w:rsid w:val="00455823"/>
    <w:rsid w:val="004577E3"/>
    <w:rsid w:val="00462272"/>
    <w:rsid w:val="0046379B"/>
    <w:rsid w:val="00464B16"/>
    <w:rsid w:val="004657A3"/>
    <w:rsid w:val="00470B4F"/>
    <w:rsid w:val="004756FE"/>
    <w:rsid w:val="0048109C"/>
    <w:rsid w:val="004832B6"/>
    <w:rsid w:val="0048438C"/>
    <w:rsid w:val="00484859"/>
    <w:rsid w:val="00493070"/>
    <w:rsid w:val="00496881"/>
    <w:rsid w:val="004A01E1"/>
    <w:rsid w:val="004A3029"/>
    <w:rsid w:val="004A4D2E"/>
    <w:rsid w:val="004A6596"/>
    <w:rsid w:val="004B266A"/>
    <w:rsid w:val="004B61EA"/>
    <w:rsid w:val="004C0778"/>
    <w:rsid w:val="004C262F"/>
    <w:rsid w:val="004D5BB2"/>
    <w:rsid w:val="004E08EA"/>
    <w:rsid w:val="004E1230"/>
    <w:rsid w:val="004F0B53"/>
    <w:rsid w:val="004F2A6E"/>
    <w:rsid w:val="0050154E"/>
    <w:rsid w:val="005017F4"/>
    <w:rsid w:val="00504BA1"/>
    <w:rsid w:val="00505DAF"/>
    <w:rsid w:val="00507FD2"/>
    <w:rsid w:val="00510704"/>
    <w:rsid w:val="005115F1"/>
    <w:rsid w:val="00511819"/>
    <w:rsid w:val="0051282D"/>
    <w:rsid w:val="00513371"/>
    <w:rsid w:val="00516E8A"/>
    <w:rsid w:val="00532C92"/>
    <w:rsid w:val="005333BF"/>
    <w:rsid w:val="0053344F"/>
    <w:rsid w:val="00533D4D"/>
    <w:rsid w:val="00534230"/>
    <w:rsid w:val="00534701"/>
    <w:rsid w:val="00536E3B"/>
    <w:rsid w:val="00537770"/>
    <w:rsid w:val="0053784C"/>
    <w:rsid w:val="00540D4C"/>
    <w:rsid w:val="00542AF2"/>
    <w:rsid w:val="00544894"/>
    <w:rsid w:val="00547305"/>
    <w:rsid w:val="00550B3B"/>
    <w:rsid w:val="0055145F"/>
    <w:rsid w:val="00552CB8"/>
    <w:rsid w:val="005547F0"/>
    <w:rsid w:val="00562661"/>
    <w:rsid w:val="00562A6A"/>
    <w:rsid w:val="005665E4"/>
    <w:rsid w:val="00567124"/>
    <w:rsid w:val="005760FF"/>
    <w:rsid w:val="0057690A"/>
    <w:rsid w:val="005769C2"/>
    <w:rsid w:val="005855E6"/>
    <w:rsid w:val="005918E6"/>
    <w:rsid w:val="0059527B"/>
    <w:rsid w:val="005A4835"/>
    <w:rsid w:val="005A4B69"/>
    <w:rsid w:val="005A55B0"/>
    <w:rsid w:val="005A582D"/>
    <w:rsid w:val="005A6875"/>
    <w:rsid w:val="005B4565"/>
    <w:rsid w:val="005B49BE"/>
    <w:rsid w:val="005C56C6"/>
    <w:rsid w:val="005C6124"/>
    <w:rsid w:val="005D6A9A"/>
    <w:rsid w:val="005E0742"/>
    <w:rsid w:val="005E1829"/>
    <w:rsid w:val="005E4F1D"/>
    <w:rsid w:val="005E7691"/>
    <w:rsid w:val="005F16F6"/>
    <w:rsid w:val="005F2654"/>
    <w:rsid w:val="005F40F2"/>
    <w:rsid w:val="005F73D2"/>
    <w:rsid w:val="00600B69"/>
    <w:rsid w:val="00600C38"/>
    <w:rsid w:val="00612CE2"/>
    <w:rsid w:val="006146F9"/>
    <w:rsid w:val="0061641D"/>
    <w:rsid w:val="006175A0"/>
    <w:rsid w:val="00617E17"/>
    <w:rsid w:val="00621BB4"/>
    <w:rsid w:val="0062325E"/>
    <w:rsid w:val="00626BC9"/>
    <w:rsid w:val="00631813"/>
    <w:rsid w:val="00634D56"/>
    <w:rsid w:val="0064546D"/>
    <w:rsid w:val="00645D5D"/>
    <w:rsid w:val="0065384A"/>
    <w:rsid w:val="00660BB8"/>
    <w:rsid w:val="00661B77"/>
    <w:rsid w:val="00664736"/>
    <w:rsid w:val="00664D83"/>
    <w:rsid w:val="006750A0"/>
    <w:rsid w:val="006804BC"/>
    <w:rsid w:val="00684C1A"/>
    <w:rsid w:val="00690276"/>
    <w:rsid w:val="006910D4"/>
    <w:rsid w:val="00693302"/>
    <w:rsid w:val="006952DC"/>
    <w:rsid w:val="00696BE9"/>
    <w:rsid w:val="006A0729"/>
    <w:rsid w:val="006A0AF4"/>
    <w:rsid w:val="006A1C3B"/>
    <w:rsid w:val="006A400F"/>
    <w:rsid w:val="006A7141"/>
    <w:rsid w:val="006B1377"/>
    <w:rsid w:val="006B7F9C"/>
    <w:rsid w:val="006C20E0"/>
    <w:rsid w:val="006C2D40"/>
    <w:rsid w:val="006D1465"/>
    <w:rsid w:val="006D259E"/>
    <w:rsid w:val="006D2AFE"/>
    <w:rsid w:val="006D3A25"/>
    <w:rsid w:val="006E214B"/>
    <w:rsid w:val="006E2907"/>
    <w:rsid w:val="006E5559"/>
    <w:rsid w:val="006E6991"/>
    <w:rsid w:val="006F109B"/>
    <w:rsid w:val="006F1C55"/>
    <w:rsid w:val="006F3C49"/>
    <w:rsid w:val="006F59CA"/>
    <w:rsid w:val="006F703C"/>
    <w:rsid w:val="006F79CB"/>
    <w:rsid w:val="007044E7"/>
    <w:rsid w:val="00720528"/>
    <w:rsid w:val="00722BDD"/>
    <w:rsid w:val="00723794"/>
    <w:rsid w:val="00727404"/>
    <w:rsid w:val="00731018"/>
    <w:rsid w:val="00733837"/>
    <w:rsid w:val="00733E58"/>
    <w:rsid w:val="007348E1"/>
    <w:rsid w:val="007361D4"/>
    <w:rsid w:val="0073659C"/>
    <w:rsid w:val="00742D1B"/>
    <w:rsid w:val="007432AA"/>
    <w:rsid w:val="007471F8"/>
    <w:rsid w:val="0074727A"/>
    <w:rsid w:val="00751211"/>
    <w:rsid w:val="00751A10"/>
    <w:rsid w:val="00762BF3"/>
    <w:rsid w:val="0076692E"/>
    <w:rsid w:val="00767C34"/>
    <w:rsid w:val="00770CA0"/>
    <w:rsid w:val="00773A11"/>
    <w:rsid w:val="00776FEE"/>
    <w:rsid w:val="00777688"/>
    <w:rsid w:val="007876EC"/>
    <w:rsid w:val="0079234D"/>
    <w:rsid w:val="007A1B1F"/>
    <w:rsid w:val="007A46BE"/>
    <w:rsid w:val="007A52EF"/>
    <w:rsid w:val="007B2049"/>
    <w:rsid w:val="007B5E9A"/>
    <w:rsid w:val="007C4A4C"/>
    <w:rsid w:val="007C4C36"/>
    <w:rsid w:val="007C5E5D"/>
    <w:rsid w:val="007D54FE"/>
    <w:rsid w:val="007D7287"/>
    <w:rsid w:val="007E0010"/>
    <w:rsid w:val="007E1387"/>
    <w:rsid w:val="007E1BF2"/>
    <w:rsid w:val="007E5266"/>
    <w:rsid w:val="007E6633"/>
    <w:rsid w:val="007F383E"/>
    <w:rsid w:val="007F5064"/>
    <w:rsid w:val="00805D22"/>
    <w:rsid w:val="00807838"/>
    <w:rsid w:val="00807DEE"/>
    <w:rsid w:val="008116B1"/>
    <w:rsid w:val="008170B6"/>
    <w:rsid w:val="0082612B"/>
    <w:rsid w:val="008301F4"/>
    <w:rsid w:val="00833A3A"/>
    <w:rsid w:val="00837A28"/>
    <w:rsid w:val="00845110"/>
    <w:rsid w:val="008451C0"/>
    <w:rsid w:val="008476EB"/>
    <w:rsid w:val="00850770"/>
    <w:rsid w:val="00853D00"/>
    <w:rsid w:val="008548A3"/>
    <w:rsid w:val="00864E95"/>
    <w:rsid w:val="00865ABB"/>
    <w:rsid w:val="00865C18"/>
    <w:rsid w:val="0086628D"/>
    <w:rsid w:val="00870D30"/>
    <w:rsid w:val="008722F9"/>
    <w:rsid w:val="00873238"/>
    <w:rsid w:val="00873C60"/>
    <w:rsid w:val="0087571D"/>
    <w:rsid w:val="00880AE5"/>
    <w:rsid w:val="00882CAD"/>
    <w:rsid w:val="00883DE9"/>
    <w:rsid w:val="008926F4"/>
    <w:rsid w:val="00897DE4"/>
    <w:rsid w:val="008A2165"/>
    <w:rsid w:val="008A4D6A"/>
    <w:rsid w:val="008B1AA4"/>
    <w:rsid w:val="008B33A3"/>
    <w:rsid w:val="008B3690"/>
    <w:rsid w:val="008B56F4"/>
    <w:rsid w:val="008C0D91"/>
    <w:rsid w:val="008C3134"/>
    <w:rsid w:val="008C457B"/>
    <w:rsid w:val="008E27F1"/>
    <w:rsid w:val="008E2DA8"/>
    <w:rsid w:val="008E48C1"/>
    <w:rsid w:val="008E71A0"/>
    <w:rsid w:val="008E7408"/>
    <w:rsid w:val="008F42A5"/>
    <w:rsid w:val="008F4A63"/>
    <w:rsid w:val="008F584C"/>
    <w:rsid w:val="008F5DE7"/>
    <w:rsid w:val="00900E5D"/>
    <w:rsid w:val="00901E2A"/>
    <w:rsid w:val="009033FD"/>
    <w:rsid w:val="0090427F"/>
    <w:rsid w:val="009047E7"/>
    <w:rsid w:val="009077AA"/>
    <w:rsid w:val="00922A47"/>
    <w:rsid w:val="00924EA9"/>
    <w:rsid w:val="0094253C"/>
    <w:rsid w:val="00943BB9"/>
    <w:rsid w:val="0095504F"/>
    <w:rsid w:val="00960B41"/>
    <w:rsid w:val="009635B0"/>
    <w:rsid w:val="00963DB6"/>
    <w:rsid w:val="00963E9B"/>
    <w:rsid w:val="0096667C"/>
    <w:rsid w:val="00967901"/>
    <w:rsid w:val="0097518F"/>
    <w:rsid w:val="0097660F"/>
    <w:rsid w:val="00977B3B"/>
    <w:rsid w:val="009859BC"/>
    <w:rsid w:val="00995A51"/>
    <w:rsid w:val="009A1A4C"/>
    <w:rsid w:val="009A6B21"/>
    <w:rsid w:val="009A6C3B"/>
    <w:rsid w:val="009B0D74"/>
    <w:rsid w:val="009B4A77"/>
    <w:rsid w:val="009B60B5"/>
    <w:rsid w:val="009C7726"/>
    <w:rsid w:val="009D0517"/>
    <w:rsid w:val="009D11DB"/>
    <w:rsid w:val="009D1A34"/>
    <w:rsid w:val="009D393C"/>
    <w:rsid w:val="009D5678"/>
    <w:rsid w:val="009D6CEF"/>
    <w:rsid w:val="009D6E72"/>
    <w:rsid w:val="009D7E6D"/>
    <w:rsid w:val="009E3FD6"/>
    <w:rsid w:val="009E4FD0"/>
    <w:rsid w:val="009E77E4"/>
    <w:rsid w:val="009F15A8"/>
    <w:rsid w:val="009F66CB"/>
    <w:rsid w:val="00A00C4A"/>
    <w:rsid w:val="00A01FDF"/>
    <w:rsid w:val="00A02019"/>
    <w:rsid w:val="00A02160"/>
    <w:rsid w:val="00A05BF2"/>
    <w:rsid w:val="00A10BEE"/>
    <w:rsid w:val="00A129FA"/>
    <w:rsid w:val="00A13679"/>
    <w:rsid w:val="00A21DB1"/>
    <w:rsid w:val="00A22DDB"/>
    <w:rsid w:val="00A300F9"/>
    <w:rsid w:val="00A3353E"/>
    <w:rsid w:val="00A33BC6"/>
    <w:rsid w:val="00A33FA6"/>
    <w:rsid w:val="00A34CD1"/>
    <w:rsid w:val="00A426AA"/>
    <w:rsid w:val="00A457A8"/>
    <w:rsid w:val="00A46E17"/>
    <w:rsid w:val="00A47375"/>
    <w:rsid w:val="00A649A1"/>
    <w:rsid w:val="00A732E9"/>
    <w:rsid w:val="00A8076E"/>
    <w:rsid w:val="00A80C8F"/>
    <w:rsid w:val="00A84E25"/>
    <w:rsid w:val="00A87B31"/>
    <w:rsid w:val="00A932E2"/>
    <w:rsid w:val="00A94202"/>
    <w:rsid w:val="00A943B8"/>
    <w:rsid w:val="00A96B33"/>
    <w:rsid w:val="00A96C4C"/>
    <w:rsid w:val="00AA56B4"/>
    <w:rsid w:val="00AA6EA2"/>
    <w:rsid w:val="00AA762D"/>
    <w:rsid w:val="00AB152B"/>
    <w:rsid w:val="00AB392E"/>
    <w:rsid w:val="00AC00BE"/>
    <w:rsid w:val="00AC4E10"/>
    <w:rsid w:val="00AC6A49"/>
    <w:rsid w:val="00AC7721"/>
    <w:rsid w:val="00AD0DD7"/>
    <w:rsid w:val="00AD42AA"/>
    <w:rsid w:val="00AD48DE"/>
    <w:rsid w:val="00AD624B"/>
    <w:rsid w:val="00AD7915"/>
    <w:rsid w:val="00AE0348"/>
    <w:rsid w:val="00AE0F1B"/>
    <w:rsid w:val="00AE21F7"/>
    <w:rsid w:val="00AE34FD"/>
    <w:rsid w:val="00AE584C"/>
    <w:rsid w:val="00AE60CD"/>
    <w:rsid w:val="00AE64A3"/>
    <w:rsid w:val="00AE7333"/>
    <w:rsid w:val="00AE796C"/>
    <w:rsid w:val="00AF16A1"/>
    <w:rsid w:val="00AF2AD3"/>
    <w:rsid w:val="00AF5451"/>
    <w:rsid w:val="00B00B62"/>
    <w:rsid w:val="00B02286"/>
    <w:rsid w:val="00B027FF"/>
    <w:rsid w:val="00B04083"/>
    <w:rsid w:val="00B0698E"/>
    <w:rsid w:val="00B06E36"/>
    <w:rsid w:val="00B13227"/>
    <w:rsid w:val="00B209FE"/>
    <w:rsid w:val="00B26355"/>
    <w:rsid w:val="00B32195"/>
    <w:rsid w:val="00B32490"/>
    <w:rsid w:val="00B32D56"/>
    <w:rsid w:val="00B3765D"/>
    <w:rsid w:val="00B50683"/>
    <w:rsid w:val="00B64D85"/>
    <w:rsid w:val="00B65721"/>
    <w:rsid w:val="00B66660"/>
    <w:rsid w:val="00B67F84"/>
    <w:rsid w:val="00B70705"/>
    <w:rsid w:val="00B74C78"/>
    <w:rsid w:val="00B77529"/>
    <w:rsid w:val="00B872BC"/>
    <w:rsid w:val="00B91CEA"/>
    <w:rsid w:val="00B92AB7"/>
    <w:rsid w:val="00B92BBA"/>
    <w:rsid w:val="00B93FA7"/>
    <w:rsid w:val="00B950E8"/>
    <w:rsid w:val="00B95436"/>
    <w:rsid w:val="00B95974"/>
    <w:rsid w:val="00B96DE6"/>
    <w:rsid w:val="00BA0881"/>
    <w:rsid w:val="00BA110C"/>
    <w:rsid w:val="00BA14F0"/>
    <w:rsid w:val="00BA1B00"/>
    <w:rsid w:val="00BA3192"/>
    <w:rsid w:val="00BA6B04"/>
    <w:rsid w:val="00BB208A"/>
    <w:rsid w:val="00BB30A4"/>
    <w:rsid w:val="00BB4DA5"/>
    <w:rsid w:val="00BB5941"/>
    <w:rsid w:val="00BC0791"/>
    <w:rsid w:val="00BC185A"/>
    <w:rsid w:val="00BC1A25"/>
    <w:rsid w:val="00BC42E4"/>
    <w:rsid w:val="00BC7D0D"/>
    <w:rsid w:val="00BD2A6A"/>
    <w:rsid w:val="00BD3534"/>
    <w:rsid w:val="00BD71B0"/>
    <w:rsid w:val="00BD7DD7"/>
    <w:rsid w:val="00BE0201"/>
    <w:rsid w:val="00BE2192"/>
    <w:rsid w:val="00BE52EA"/>
    <w:rsid w:val="00BF2203"/>
    <w:rsid w:val="00BF3069"/>
    <w:rsid w:val="00BF5FC0"/>
    <w:rsid w:val="00C02FD1"/>
    <w:rsid w:val="00C15A4C"/>
    <w:rsid w:val="00C21E72"/>
    <w:rsid w:val="00C23284"/>
    <w:rsid w:val="00C26E4A"/>
    <w:rsid w:val="00C26F6F"/>
    <w:rsid w:val="00C27325"/>
    <w:rsid w:val="00C32459"/>
    <w:rsid w:val="00C42B11"/>
    <w:rsid w:val="00C51B8D"/>
    <w:rsid w:val="00C53F55"/>
    <w:rsid w:val="00C54BC0"/>
    <w:rsid w:val="00C57E15"/>
    <w:rsid w:val="00C71789"/>
    <w:rsid w:val="00C758BA"/>
    <w:rsid w:val="00C82263"/>
    <w:rsid w:val="00C82DD8"/>
    <w:rsid w:val="00C83A17"/>
    <w:rsid w:val="00C83B24"/>
    <w:rsid w:val="00C93F7B"/>
    <w:rsid w:val="00C96004"/>
    <w:rsid w:val="00CA4DDB"/>
    <w:rsid w:val="00CB08A6"/>
    <w:rsid w:val="00CB3E78"/>
    <w:rsid w:val="00CB676F"/>
    <w:rsid w:val="00CC2779"/>
    <w:rsid w:val="00CC5B40"/>
    <w:rsid w:val="00CD5E29"/>
    <w:rsid w:val="00CE719D"/>
    <w:rsid w:val="00CF47EB"/>
    <w:rsid w:val="00D01104"/>
    <w:rsid w:val="00D02178"/>
    <w:rsid w:val="00D033AC"/>
    <w:rsid w:val="00D06098"/>
    <w:rsid w:val="00D179DE"/>
    <w:rsid w:val="00D20A96"/>
    <w:rsid w:val="00D24842"/>
    <w:rsid w:val="00D2546B"/>
    <w:rsid w:val="00D331CE"/>
    <w:rsid w:val="00D37C1E"/>
    <w:rsid w:val="00D41685"/>
    <w:rsid w:val="00D4267C"/>
    <w:rsid w:val="00D43723"/>
    <w:rsid w:val="00D46F69"/>
    <w:rsid w:val="00D4718F"/>
    <w:rsid w:val="00D47328"/>
    <w:rsid w:val="00D50FFC"/>
    <w:rsid w:val="00D523C9"/>
    <w:rsid w:val="00D61127"/>
    <w:rsid w:val="00D61254"/>
    <w:rsid w:val="00D65627"/>
    <w:rsid w:val="00D74AC5"/>
    <w:rsid w:val="00D74F0B"/>
    <w:rsid w:val="00D75024"/>
    <w:rsid w:val="00D75EDF"/>
    <w:rsid w:val="00D77446"/>
    <w:rsid w:val="00D8180D"/>
    <w:rsid w:val="00D83A6B"/>
    <w:rsid w:val="00D8546C"/>
    <w:rsid w:val="00D917A9"/>
    <w:rsid w:val="00D9493F"/>
    <w:rsid w:val="00DA6869"/>
    <w:rsid w:val="00DB0329"/>
    <w:rsid w:val="00DB22CB"/>
    <w:rsid w:val="00DB41D3"/>
    <w:rsid w:val="00DB6C96"/>
    <w:rsid w:val="00DB6E2D"/>
    <w:rsid w:val="00DB7641"/>
    <w:rsid w:val="00DC2636"/>
    <w:rsid w:val="00DD1EFA"/>
    <w:rsid w:val="00DD23D9"/>
    <w:rsid w:val="00DD3312"/>
    <w:rsid w:val="00DD33D2"/>
    <w:rsid w:val="00DD7F9C"/>
    <w:rsid w:val="00DE17AA"/>
    <w:rsid w:val="00DE21A8"/>
    <w:rsid w:val="00DE6136"/>
    <w:rsid w:val="00DE718C"/>
    <w:rsid w:val="00DF21A1"/>
    <w:rsid w:val="00DF3DEE"/>
    <w:rsid w:val="00DF4E33"/>
    <w:rsid w:val="00E002B5"/>
    <w:rsid w:val="00E016E8"/>
    <w:rsid w:val="00E04F15"/>
    <w:rsid w:val="00E2238A"/>
    <w:rsid w:val="00E23839"/>
    <w:rsid w:val="00E2668A"/>
    <w:rsid w:val="00E3374C"/>
    <w:rsid w:val="00E3496E"/>
    <w:rsid w:val="00E34ABD"/>
    <w:rsid w:val="00E368EF"/>
    <w:rsid w:val="00E4081B"/>
    <w:rsid w:val="00E41BAC"/>
    <w:rsid w:val="00E422B2"/>
    <w:rsid w:val="00E42631"/>
    <w:rsid w:val="00E52634"/>
    <w:rsid w:val="00E54628"/>
    <w:rsid w:val="00E57850"/>
    <w:rsid w:val="00E60678"/>
    <w:rsid w:val="00E71C43"/>
    <w:rsid w:val="00E73534"/>
    <w:rsid w:val="00E845F1"/>
    <w:rsid w:val="00E86B64"/>
    <w:rsid w:val="00E86D4A"/>
    <w:rsid w:val="00E91F29"/>
    <w:rsid w:val="00E95A71"/>
    <w:rsid w:val="00E96866"/>
    <w:rsid w:val="00E96DF7"/>
    <w:rsid w:val="00E971C4"/>
    <w:rsid w:val="00EA1292"/>
    <w:rsid w:val="00EA1A78"/>
    <w:rsid w:val="00EA393D"/>
    <w:rsid w:val="00EA7DCF"/>
    <w:rsid w:val="00EB4E1D"/>
    <w:rsid w:val="00EB5DBC"/>
    <w:rsid w:val="00EB7CC6"/>
    <w:rsid w:val="00EC38E3"/>
    <w:rsid w:val="00ED06C0"/>
    <w:rsid w:val="00ED353C"/>
    <w:rsid w:val="00ED55AB"/>
    <w:rsid w:val="00ED67DE"/>
    <w:rsid w:val="00EE261D"/>
    <w:rsid w:val="00EE5E5B"/>
    <w:rsid w:val="00EE708B"/>
    <w:rsid w:val="00EE77CB"/>
    <w:rsid w:val="00EE780B"/>
    <w:rsid w:val="00EF128B"/>
    <w:rsid w:val="00EF2E75"/>
    <w:rsid w:val="00F01645"/>
    <w:rsid w:val="00F1508F"/>
    <w:rsid w:val="00F16BD6"/>
    <w:rsid w:val="00F23445"/>
    <w:rsid w:val="00F23C69"/>
    <w:rsid w:val="00F25C3E"/>
    <w:rsid w:val="00F269CF"/>
    <w:rsid w:val="00F35680"/>
    <w:rsid w:val="00F37B55"/>
    <w:rsid w:val="00F43116"/>
    <w:rsid w:val="00F43328"/>
    <w:rsid w:val="00F459A5"/>
    <w:rsid w:val="00F46B4E"/>
    <w:rsid w:val="00F51B87"/>
    <w:rsid w:val="00F539FA"/>
    <w:rsid w:val="00F56AA4"/>
    <w:rsid w:val="00F6390B"/>
    <w:rsid w:val="00F65573"/>
    <w:rsid w:val="00F8002E"/>
    <w:rsid w:val="00F803AA"/>
    <w:rsid w:val="00F87113"/>
    <w:rsid w:val="00F96BBF"/>
    <w:rsid w:val="00FA75F4"/>
    <w:rsid w:val="00FB0664"/>
    <w:rsid w:val="00FB13D0"/>
    <w:rsid w:val="00FB22EB"/>
    <w:rsid w:val="00FB3198"/>
    <w:rsid w:val="00FB4588"/>
    <w:rsid w:val="00FB6094"/>
    <w:rsid w:val="00FC7A49"/>
    <w:rsid w:val="00FD021D"/>
    <w:rsid w:val="00FD2054"/>
    <w:rsid w:val="00FD224B"/>
    <w:rsid w:val="00FD3168"/>
    <w:rsid w:val="00FD668C"/>
    <w:rsid w:val="00FE0D17"/>
    <w:rsid w:val="00FF0201"/>
    <w:rsid w:val="00FF45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1"/>
    <o:shapelayout v:ext="edit">
      <o:idmap v:ext="edit" data="1"/>
    </o:shapelayout>
  </w:shapeDefaults>
  <w:decimalSymbol w:val="."/>
  <w:listSeparator w:val=","/>
  <w14:docId w14:val="3D605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6F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High%20Court%20of%20Australia\Justice%20Keane%20-%20Chambers%20Folders\Associates\Research\Famin%20Ahmed\16.%20Deguisa\JS%20CW\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58d6870fdd15d4ec924560cac8df627e">
  <xsd:schema xmlns:xsd="http://www.w3.org/2001/XMLSchema" xmlns:xs="http://www.w3.org/2001/XMLSchema" xmlns:p="http://schemas.microsoft.com/office/2006/metadata/properties" xmlns:ns2="3cc3f26d-d9cc-46f3-89c7-f1482de8c8f1" targetNamespace="http://schemas.microsoft.com/office/2006/metadata/properties" ma:root="true" ma:fieldsID="ce7248f3e425aaaca2909018d98d2ef8"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FCB2-0CED-42F4-A3E7-71F17485CC1B}">
  <ds:schemaRefs>
    <ds:schemaRef ds:uri="http://schemas.microsoft.com/sharepoint/v3/contenttype/forms"/>
  </ds:schemaRefs>
</ds:datastoreItem>
</file>

<file path=customXml/itemProps2.xml><?xml version="1.0" encoding="utf-8"?>
<ds:datastoreItem xmlns:ds="http://schemas.openxmlformats.org/officeDocument/2006/customXml" ds:itemID="{4B85C442-69D4-4F73-977F-32773C2C0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F76A3-4F67-41B4-8C9A-612D55415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19499-F8ED-4329-83BD-06A05151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532</Words>
  <Characters>2785</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2021-12-01T18:00:00Z</cp:lastPrinted>
  <dcterms:created xsi:type="dcterms:W3CDTF">2022-02-08T23:05:00Z</dcterms:created>
  <dcterms:modified xsi:type="dcterms:W3CDTF">2022-02-08T23:05:00Z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