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963A4" w14:textId="77777777" w:rsidR="00310A6C" w:rsidRDefault="00310A6C" w:rsidP="00284A1D">
      <w:pPr>
        <w:ind w:right="-285"/>
      </w:pPr>
    </w:p>
    <w:p w14:paraId="37405FFF" w14:textId="77777777" w:rsidR="00443C39" w:rsidRDefault="00443C39" w:rsidP="00727320">
      <w:pPr>
        <w:framePr w:w="2019" w:h="430" w:hSpace="181" w:wrap="notBeside" w:vAnchor="text" w:hAnchor="page" w:x="9081" w:y="-550"/>
        <w:shd w:val="solid" w:color="FFFFFF" w:fill="FFFFFF"/>
        <w:rPr>
          <w:rFonts w:ascii="Arial" w:hAnsi="Arial"/>
          <w:sz w:val="18"/>
        </w:rPr>
      </w:pPr>
    </w:p>
    <w:p w14:paraId="3BAF962C" w14:textId="76D47ADC" w:rsidR="00443C39" w:rsidRDefault="0055691F" w:rsidP="00727320">
      <w:pPr>
        <w:framePr w:w="2019" w:h="430" w:hSpace="181" w:wrap="notBeside" w:vAnchor="text" w:hAnchor="page" w:x="9081" w:y="-550"/>
        <w:shd w:val="solid" w:color="FFFFFF" w:fill="FFFFFF"/>
        <w:jc w:val="right"/>
      </w:pPr>
      <w:r>
        <w:t>12 October 2022</w:t>
      </w:r>
    </w:p>
    <w:p w14:paraId="3E7D4DBA" w14:textId="6DFF58FB" w:rsidR="005F16F6" w:rsidRDefault="0055691F" w:rsidP="00284A1D">
      <w:pPr>
        <w:ind w:right="-285"/>
        <w:jc w:val="center"/>
        <w:rPr>
          <w:u w:val="single"/>
        </w:rPr>
      </w:pPr>
      <w:r>
        <w:rPr>
          <w:u w:val="single"/>
        </w:rPr>
        <w:t>SDCV v DIRECTOR-GENERAL OF SECURITY &amp; ANOR</w:t>
      </w:r>
    </w:p>
    <w:p w14:paraId="681BB448" w14:textId="5B876F02" w:rsidR="00310A6C" w:rsidRPr="005F16F6" w:rsidRDefault="00E95A71" w:rsidP="00284A1D">
      <w:pPr>
        <w:ind w:right="-285"/>
        <w:jc w:val="center"/>
      </w:pPr>
      <w:r w:rsidRPr="005F16F6">
        <w:t>[20</w:t>
      </w:r>
      <w:r w:rsidR="0055691F">
        <w:t>22</w:t>
      </w:r>
      <w:r w:rsidRPr="005F16F6">
        <w:t xml:space="preserve">] </w:t>
      </w:r>
      <w:smartTag w:uri="urn:schemas-microsoft-com:office:smarttags" w:element="stockticker">
        <w:r w:rsidRPr="005F16F6">
          <w:t>HCA</w:t>
        </w:r>
      </w:smartTag>
      <w:r w:rsidRPr="005F16F6">
        <w:t xml:space="preserve"> </w:t>
      </w:r>
      <w:r w:rsidR="006A7591">
        <w:t>32</w:t>
      </w:r>
    </w:p>
    <w:p w14:paraId="3C16BA08" w14:textId="77777777" w:rsidR="00A97A84" w:rsidRPr="00873C60" w:rsidRDefault="00A97A84" w:rsidP="00284A1D">
      <w:pPr>
        <w:ind w:right="-285"/>
        <w:jc w:val="center"/>
      </w:pPr>
    </w:p>
    <w:p w14:paraId="430E3DB8" w14:textId="39A845D8" w:rsidR="000F0F48" w:rsidRPr="002F08EB" w:rsidRDefault="0055691F" w:rsidP="00AE6743">
      <w:r>
        <w:t xml:space="preserve">Today, the High Court </w:t>
      </w:r>
      <w:r w:rsidR="00893C1E">
        <w:t>dis</w:t>
      </w:r>
      <w:r w:rsidR="00055818">
        <w:t xml:space="preserve">missed an appeal from </w:t>
      </w:r>
      <w:r w:rsidR="00D260F6" w:rsidRPr="00D260F6">
        <w:t xml:space="preserve">a decision of the </w:t>
      </w:r>
      <w:r w:rsidR="00D260F6" w:rsidRPr="00284A1D">
        <w:t xml:space="preserve">Full Court of the Federal Court of Australia. </w:t>
      </w:r>
      <w:r w:rsidR="007E2C7E" w:rsidRPr="00284A1D">
        <w:t xml:space="preserve">The </w:t>
      </w:r>
      <w:r w:rsidR="002F08EB" w:rsidRPr="00284A1D">
        <w:t>appeal concerned a challenge to the validity of s 46</w:t>
      </w:r>
      <w:r w:rsidR="002F08EB">
        <w:t xml:space="preserve">(2) of the </w:t>
      </w:r>
      <w:r w:rsidR="002F08EB" w:rsidRPr="002F08EB">
        <w:rPr>
          <w:i/>
          <w:iCs/>
        </w:rPr>
        <w:t>Administrative Appeals Tribunal Act 1975</w:t>
      </w:r>
      <w:r w:rsidR="00997A9D">
        <w:rPr>
          <w:i/>
          <w:iCs/>
        </w:rPr>
        <w:t> </w:t>
      </w:r>
      <w:r w:rsidR="002F08EB">
        <w:t xml:space="preserve">(Cth) </w:t>
      </w:r>
      <w:r w:rsidR="00997A9D">
        <w:t>(</w:t>
      </w:r>
      <w:r w:rsidR="00997A9D" w:rsidRPr="00284A1D">
        <w:t>"</w:t>
      </w:r>
      <w:r w:rsidR="00D8697F">
        <w:t xml:space="preserve">the </w:t>
      </w:r>
      <w:r w:rsidR="00997A9D" w:rsidRPr="00284A1D">
        <w:t>AAT Act"</w:t>
      </w:r>
      <w:r w:rsidR="00997A9D">
        <w:t xml:space="preserve">) </w:t>
      </w:r>
      <w:r w:rsidR="0008583F">
        <w:t xml:space="preserve">on the basis that </w:t>
      </w:r>
      <w:r w:rsidR="00600295">
        <w:t xml:space="preserve">it was contrary to </w:t>
      </w:r>
      <w:r w:rsidR="0008583F" w:rsidRPr="0008583F">
        <w:t>Ch</w:t>
      </w:r>
      <w:r w:rsidR="00184933">
        <w:t> </w:t>
      </w:r>
      <w:r w:rsidR="0008583F" w:rsidRPr="0008583F">
        <w:t xml:space="preserve">III of the </w:t>
      </w:r>
      <w:r w:rsidR="0008583F" w:rsidRPr="0008583F">
        <w:rPr>
          <w:i/>
          <w:iCs/>
        </w:rPr>
        <w:t>Constitution</w:t>
      </w:r>
      <w:r w:rsidR="0008583F">
        <w:t>.</w:t>
      </w:r>
    </w:p>
    <w:p w14:paraId="1462A4BF" w14:textId="77777777" w:rsidR="00DE6136" w:rsidRDefault="00DE6136" w:rsidP="00284A1D">
      <w:pPr>
        <w:ind w:right="-285"/>
      </w:pPr>
    </w:p>
    <w:p w14:paraId="2756F241" w14:textId="33A3F6E5" w:rsidR="00310A6C" w:rsidRDefault="00597385" w:rsidP="00AE6743">
      <w:r>
        <w:t>The appellant's</w:t>
      </w:r>
      <w:r w:rsidR="00B3701C">
        <w:t xml:space="preserve"> </w:t>
      </w:r>
      <w:r>
        <w:t xml:space="preserve">visa was </w:t>
      </w:r>
      <w:r w:rsidR="007916B6">
        <w:t xml:space="preserve">cancelled </w:t>
      </w:r>
      <w:r w:rsidR="007916B6" w:rsidRPr="007916B6">
        <w:t>in consequence of an adverse security assessment</w:t>
      </w:r>
      <w:r w:rsidR="002D4265">
        <w:t xml:space="preserve"> </w:t>
      </w:r>
      <w:r w:rsidR="007916B6" w:rsidRPr="007916B6">
        <w:t xml:space="preserve">certified by the </w:t>
      </w:r>
      <w:r w:rsidR="00B3701C">
        <w:t>Director</w:t>
      </w:r>
      <w:r w:rsidR="00B3701C">
        <w:noBreakHyphen/>
        <w:t>General of Security</w:t>
      </w:r>
      <w:r w:rsidR="002D4265">
        <w:t xml:space="preserve"> </w:t>
      </w:r>
      <w:r w:rsidR="007916B6" w:rsidRPr="007916B6">
        <w:t>on behalf of the Australian Security Intelligence Organisation</w:t>
      </w:r>
      <w:r w:rsidR="005003D5">
        <w:t xml:space="preserve"> ("the </w:t>
      </w:r>
      <w:r w:rsidR="005003D5" w:rsidRPr="004D796C">
        <w:t>ASA</w:t>
      </w:r>
      <w:r w:rsidR="005003D5">
        <w:t xml:space="preserve"> certificate")</w:t>
      </w:r>
      <w:r w:rsidR="00DF114D">
        <w:t xml:space="preserve">. The ASA </w:t>
      </w:r>
      <w:r w:rsidR="005003D5">
        <w:t xml:space="preserve">certificate </w:t>
      </w:r>
      <w:r w:rsidR="00AB4E7B">
        <w:t>was accompanied by a statement of grounds (</w:t>
      </w:r>
      <w:r w:rsidR="00BD1B67">
        <w:t xml:space="preserve">together, </w:t>
      </w:r>
      <w:r w:rsidR="00AB4E7B">
        <w:t>"</w:t>
      </w:r>
      <w:r w:rsidR="00D8697F">
        <w:t xml:space="preserve">the </w:t>
      </w:r>
      <w:r w:rsidR="00AB4E7B" w:rsidRPr="004D796C">
        <w:t>ASA decision"</w:t>
      </w:r>
      <w:r w:rsidR="00AB4E7B">
        <w:t>).</w:t>
      </w:r>
      <w:r w:rsidR="002D4265">
        <w:t xml:space="preserve"> </w:t>
      </w:r>
      <w:r w:rsidR="0000425A">
        <w:t xml:space="preserve">The appellant applied to the Administrative Appeals Tribunal for </w:t>
      </w:r>
      <w:r w:rsidR="00AB4E7B">
        <w:t xml:space="preserve">merits </w:t>
      </w:r>
      <w:r w:rsidR="0000425A">
        <w:t>review of the ASA decision.</w:t>
      </w:r>
      <w:r w:rsidR="003E0754">
        <w:t xml:space="preserve"> </w:t>
      </w:r>
      <w:r w:rsidR="003857CA">
        <w:t>T</w:t>
      </w:r>
      <w:r w:rsidR="00CB0429" w:rsidRPr="00CB0429">
        <w:t xml:space="preserve">he </w:t>
      </w:r>
      <w:r w:rsidR="00774DE0">
        <w:t xml:space="preserve">Minister administering the </w:t>
      </w:r>
      <w:r w:rsidR="00774DE0">
        <w:rPr>
          <w:i/>
          <w:iCs/>
        </w:rPr>
        <w:t>Australian Security Intelligence Organisation Act 1979 </w:t>
      </w:r>
      <w:r w:rsidR="00774DE0">
        <w:t xml:space="preserve">(Cth) </w:t>
      </w:r>
      <w:r w:rsidR="00CB0429" w:rsidRPr="00CB0429">
        <w:t xml:space="preserve">issued </w:t>
      </w:r>
      <w:r w:rsidR="00CB0429" w:rsidRPr="00901738">
        <w:t>certificate</w:t>
      </w:r>
      <w:r w:rsidR="00901738" w:rsidRPr="00901738">
        <w:t>s</w:t>
      </w:r>
      <w:r w:rsidR="00CB0429" w:rsidRPr="00CB0429">
        <w:t xml:space="preserve"> </w:t>
      </w:r>
      <w:r w:rsidR="009C7DA6">
        <w:t xml:space="preserve">under s 39B(2)(a) </w:t>
      </w:r>
      <w:r w:rsidR="00773F46">
        <w:t xml:space="preserve">of the AAT Act </w:t>
      </w:r>
      <w:r w:rsidR="00CB0429" w:rsidRPr="00CB0429">
        <w:t>stating that disclosure of some of the contents of documents relating to the ASA decision would be contrary to the public interest because it would prejudice the security of Australia ("</w:t>
      </w:r>
      <w:r w:rsidR="007B7A7F">
        <w:t xml:space="preserve">the </w:t>
      </w:r>
      <w:r w:rsidR="00CB0429" w:rsidRPr="004D796C">
        <w:t>certificated matter</w:t>
      </w:r>
      <w:r w:rsidR="00CB0429" w:rsidRPr="00CB0429">
        <w:t xml:space="preserve">"). </w:t>
      </w:r>
      <w:r w:rsidR="00E04A26">
        <w:t xml:space="preserve">The </w:t>
      </w:r>
      <w:r w:rsidR="00E04A26" w:rsidRPr="00CB0429">
        <w:t>Tribunal was provided with the certificated matter</w:t>
      </w:r>
      <w:r w:rsidR="00F21978">
        <w:t>,</w:t>
      </w:r>
      <w:r w:rsidR="00E04A26" w:rsidRPr="00CB0429">
        <w:t xml:space="preserve"> but it was not disclosed to the appellant or his </w:t>
      </w:r>
      <w:r w:rsidR="00671070" w:rsidRPr="00671070">
        <w:t>legal representatives</w:t>
      </w:r>
      <w:r w:rsidR="00E04A26" w:rsidRPr="00CB0429">
        <w:t>.</w:t>
      </w:r>
      <w:r w:rsidR="00E04A26">
        <w:t xml:space="preserve"> </w:t>
      </w:r>
      <w:r w:rsidR="001E7262">
        <w:t xml:space="preserve">The Tribunal </w:t>
      </w:r>
      <w:r w:rsidR="00781610">
        <w:t>affirmed</w:t>
      </w:r>
      <w:r w:rsidR="001E7262">
        <w:t xml:space="preserve"> the ASA decision</w:t>
      </w:r>
      <w:r w:rsidR="000849B0">
        <w:t xml:space="preserve">. </w:t>
      </w:r>
    </w:p>
    <w:p w14:paraId="1895BF49" w14:textId="77777777" w:rsidR="006D4756" w:rsidRDefault="006D4756" w:rsidP="00284A1D">
      <w:pPr>
        <w:ind w:right="-285"/>
      </w:pPr>
    </w:p>
    <w:p w14:paraId="561A820F" w14:textId="3812CB31" w:rsidR="006D4756" w:rsidRDefault="00F559F3" w:rsidP="00AE6743">
      <w:r w:rsidRPr="00BB31AE">
        <w:t xml:space="preserve">The appellant appealed to the </w:t>
      </w:r>
      <w:r w:rsidR="00DB58EF">
        <w:t>Federal</w:t>
      </w:r>
      <w:r w:rsidR="00B72207" w:rsidRPr="00BB31AE">
        <w:t xml:space="preserve"> Court</w:t>
      </w:r>
      <w:r w:rsidR="00E04155">
        <w:t xml:space="preserve"> </w:t>
      </w:r>
      <w:r w:rsidR="006B2316">
        <w:t xml:space="preserve">of Australia </w:t>
      </w:r>
      <w:r w:rsidR="00E04155">
        <w:t>pursuant to s 44 of the AAT Act</w:t>
      </w:r>
      <w:r w:rsidR="001D46B9">
        <w:t>, including on the ground that the Tribunal's decision was not open on the evidence before it.</w:t>
      </w:r>
      <w:r w:rsidR="002812A8">
        <w:t xml:space="preserve"> The appeal was heard in the original jurisdiction of the Federal Court by a Full Court</w:t>
      </w:r>
      <w:r w:rsidR="00C2156C" w:rsidRPr="00481914">
        <w:t>.</w:t>
      </w:r>
      <w:r w:rsidR="00BB31AE" w:rsidRPr="00481914">
        <w:t xml:space="preserve"> </w:t>
      </w:r>
      <w:r w:rsidR="004066D7" w:rsidRPr="00481914">
        <w:t>By reason of s</w:t>
      </w:r>
      <w:r w:rsidR="00481914" w:rsidRPr="00481914">
        <w:t> </w:t>
      </w:r>
      <w:r w:rsidR="004066D7" w:rsidRPr="00481914">
        <w:t>46(1) of th</w:t>
      </w:r>
      <w:r w:rsidR="004066D7" w:rsidRPr="004066D7">
        <w:t xml:space="preserve">e AAT Act, the </w:t>
      </w:r>
      <w:r w:rsidR="00894880">
        <w:t xml:space="preserve">Federal </w:t>
      </w:r>
      <w:r w:rsidR="004066D7" w:rsidRPr="004066D7">
        <w:t>Court was allowed to have regard to the certificated matter in determining the appeal</w:t>
      </w:r>
      <w:r w:rsidR="00513EB6">
        <w:t>,</w:t>
      </w:r>
      <w:r w:rsidR="004066D7" w:rsidRPr="004066D7">
        <w:t xml:space="preserve"> but </w:t>
      </w:r>
      <w:r w:rsidR="00B3701C">
        <w:t xml:space="preserve">the </w:t>
      </w:r>
      <w:r w:rsidR="00894880">
        <w:t xml:space="preserve">Federal </w:t>
      </w:r>
      <w:r w:rsidR="003111AE">
        <w:t xml:space="preserve">Court was required not to disclose </w:t>
      </w:r>
      <w:r w:rsidR="004066D7" w:rsidRPr="004066D7">
        <w:t xml:space="preserve">the certificated matter to the appellant or his </w:t>
      </w:r>
      <w:r w:rsidR="00671070" w:rsidRPr="00671070">
        <w:t>legal representatives</w:t>
      </w:r>
      <w:r w:rsidR="004066D7" w:rsidRPr="004066D7">
        <w:t>. In that regard,</w:t>
      </w:r>
      <w:r w:rsidR="007B1948">
        <w:t xml:space="preserve"> </w:t>
      </w:r>
      <w:r w:rsidR="004066D7">
        <w:t>s</w:t>
      </w:r>
      <w:r w:rsidR="00C40F66" w:rsidRPr="00BB31AE">
        <w:t xml:space="preserve"> 46(2) provided that the </w:t>
      </w:r>
      <w:r w:rsidR="00894880">
        <w:t xml:space="preserve">Federal </w:t>
      </w:r>
      <w:r w:rsidR="00C40F66" w:rsidRPr="00BB31AE">
        <w:t>Court "shall … do all things necessary to ensure that the [certificated] matter is not disclosed to any person other than a member of the court as constituted for the purposes of the proceeding"</w:t>
      </w:r>
      <w:r w:rsidR="00923847" w:rsidRPr="00BB31AE">
        <w:t>.</w:t>
      </w:r>
      <w:r w:rsidR="00F33ADD">
        <w:t xml:space="preserve"> </w:t>
      </w:r>
      <w:r w:rsidR="00EF2EE4">
        <w:t xml:space="preserve">In the course of the appeal, the appellant </w:t>
      </w:r>
      <w:r w:rsidR="00894880">
        <w:t xml:space="preserve">also </w:t>
      </w:r>
      <w:r w:rsidR="00EF2EE4">
        <w:t>cha</w:t>
      </w:r>
      <w:r w:rsidR="00703471">
        <w:t>llenged the constitutional validity of s 46(2)</w:t>
      </w:r>
      <w:r w:rsidR="00C2156C" w:rsidRPr="00BB31AE">
        <w:t>.</w:t>
      </w:r>
      <w:r w:rsidR="00665C84">
        <w:t xml:space="preserve"> The </w:t>
      </w:r>
      <w:r w:rsidR="00894880">
        <w:t xml:space="preserve">Federal </w:t>
      </w:r>
      <w:r w:rsidR="00665C84">
        <w:t xml:space="preserve">Court rejected the constitutional challenge and dismissed the appeal. </w:t>
      </w:r>
    </w:p>
    <w:p w14:paraId="4D986A4D" w14:textId="77777777" w:rsidR="00310A6C" w:rsidRDefault="00310A6C" w:rsidP="00284A1D">
      <w:pPr>
        <w:ind w:right="-57"/>
      </w:pPr>
    </w:p>
    <w:p w14:paraId="7BA6D585" w14:textId="7C117622" w:rsidR="00727320" w:rsidRDefault="00DA7D80" w:rsidP="00AE6743">
      <w:r w:rsidRPr="00997A9D">
        <w:t>The High Court</w:t>
      </w:r>
      <w:r w:rsidR="00C858DC" w:rsidRPr="00997A9D">
        <w:t>, by majority,</w:t>
      </w:r>
      <w:r w:rsidRPr="00997A9D">
        <w:t xml:space="preserve"> held that s 46(2) of the AAT Act was </w:t>
      </w:r>
      <w:r w:rsidR="00513EB6">
        <w:t xml:space="preserve">a </w:t>
      </w:r>
      <w:r w:rsidRPr="00997A9D">
        <w:t>valid</w:t>
      </w:r>
      <w:r w:rsidR="006A4DCC">
        <w:t> </w:t>
      </w:r>
      <w:r w:rsidR="00513EB6">
        <w:t>law</w:t>
      </w:r>
      <w:r w:rsidRPr="00997A9D">
        <w:t>.</w:t>
      </w:r>
      <w:r>
        <w:t xml:space="preserve"> </w:t>
      </w:r>
      <w:r w:rsidR="00C52FFD">
        <w:t xml:space="preserve">There is no "minimum requirement" of procedural fairness </w:t>
      </w:r>
      <w:r w:rsidR="00404254">
        <w:t>applicable to all proceedings in a Ch III court</w:t>
      </w:r>
      <w:r w:rsidR="00E57E19" w:rsidRPr="00E57E19">
        <w:t>; the ultimate question is whether, taken as a whole, the court's procedures for resolving the dispute accord both parties procedural fairness and avoid practical injustice</w:t>
      </w:r>
      <w:r w:rsidR="00C52FFD">
        <w:t xml:space="preserve">. </w:t>
      </w:r>
      <w:r w:rsidR="00276151">
        <w:t>An appeal under s</w:t>
      </w:r>
      <w:r w:rsidR="005465DC">
        <w:t> </w:t>
      </w:r>
      <w:r w:rsidR="00276151">
        <w:t>44, to which s</w:t>
      </w:r>
      <w:r w:rsidR="005465DC">
        <w:t> </w:t>
      </w:r>
      <w:r w:rsidR="00276151">
        <w:t xml:space="preserve">46 applies, is additional to the </w:t>
      </w:r>
      <w:r w:rsidR="00BD4721">
        <w:t>available</w:t>
      </w:r>
      <w:r w:rsidR="00276151">
        <w:t xml:space="preserve"> remedies under s</w:t>
      </w:r>
      <w:r w:rsidR="00415A81">
        <w:t> </w:t>
      </w:r>
      <w:r w:rsidR="00276151">
        <w:t xml:space="preserve">75(v) of the </w:t>
      </w:r>
      <w:r w:rsidR="00276151" w:rsidRPr="00415A81">
        <w:rPr>
          <w:i/>
          <w:iCs/>
        </w:rPr>
        <w:t>Constitution</w:t>
      </w:r>
      <w:r w:rsidR="00276151">
        <w:t xml:space="preserve"> or s</w:t>
      </w:r>
      <w:r w:rsidR="00415A81">
        <w:t> </w:t>
      </w:r>
      <w:r w:rsidR="00276151">
        <w:t xml:space="preserve">39B of the </w:t>
      </w:r>
      <w:r w:rsidR="00276151" w:rsidRPr="00415A81">
        <w:rPr>
          <w:i/>
          <w:iCs/>
        </w:rPr>
        <w:t>Judiciary Act</w:t>
      </w:r>
      <w:r w:rsidR="00CF13D2">
        <w:rPr>
          <w:i/>
          <w:iCs/>
        </w:rPr>
        <w:t xml:space="preserve"> 1903 </w:t>
      </w:r>
      <w:r w:rsidR="00CF13D2">
        <w:t>(Cth)</w:t>
      </w:r>
      <w:r w:rsidR="00276151">
        <w:t>. As a practical matter, any "disadvantage" occasioned by s</w:t>
      </w:r>
      <w:r w:rsidR="00A325A2">
        <w:t> </w:t>
      </w:r>
      <w:r w:rsidR="00276151">
        <w:t>46(2) would have been avoided by the choice of proceedings under these other remedies. But such a choice would have denied the appellant</w:t>
      </w:r>
      <w:r w:rsidR="00A337FB">
        <w:t xml:space="preserve">, by </w:t>
      </w:r>
      <w:r w:rsidR="005B5D82">
        <w:t xml:space="preserve">the likely </w:t>
      </w:r>
      <w:r w:rsidR="00A337FB">
        <w:t>operation of the rules of public interest immunity,</w:t>
      </w:r>
      <w:r w:rsidR="00276151">
        <w:t xml:space="preserve"> the forensic advantage offered by s</w:t>
      </w:r>
      <w:r w:rsidR="00F720AA">
        <w:t> </w:t>
      </w:r>
      <w:r w:rsidR="00276151">
        <w:t>46(1) in having the certificated matter provided to the</w:t>
      </w:r>
      <w:r w:rsidR="00415A81">
        <w:t xml:space="preserve"> Court. Section</w:t>
      </w:r>
      <w:r w:rsidR="00F720AA">
        <w:t> </w:t>
      </w:r>
      <w:r w:rsidR="00415A81">
        <w:t>46(2) operated inseparably from s</w:t>
      </w:r>
      <w:r w:rsidR="00F720AA">
        <w:t> </w:t>
      </w:r>
      <w:r w:rsidR="00415A81">
        <w:t xml:space="preserve">46(1) to provide the appellant with forensic advantages different from those otherwise provided by law. The appellant, having chosen to pursue the remedy </w:t>
      </w:r>
      <w:r w:rsidR="001427DF">
        <w:t xml:space="preserve">that </w:t>
      </w:r>
      <w:r w:rsidR="00415A81">
        <w:t>afforded those advantages, suffered no practical injustice.</w:t>
      </w:r>
    </w:p>
    <w:p w14:paraId="28C89617" w14:textId="77777777" w:rsidR="00FB1F51" w:rsidRPr="003857CA" w:rsidRDefault="00FB1F51" w:rsidP="003540A3">
      <w:pPr>
        <w:jc w:val="left"/>
      </w:pPr>
    </w:p>
    <w:p w14:paraId="18B304BD" w14:textId="77777777" w:rsidR="001C1EBD" w:rsidRPr="00427C3A" w:rsidRDefault="000F1746" w:rsidP="00284A1D">
      <w:pPr>
        <w:numPr>
          <w:ilvl w:val="0"/>
          <w:numId w:val="2"/>
        </w:numPr>
        <w:rPr>
          <w:sz w:val="22"/>
          <w:szCs w:val="22"/>
        </w:rPr>
      </w:pPr>
      <w:r>
        <w:rPr>
          <w:i/>
          <w:snapToGrid w:val="0"/>
          <w:sz w:val="22"/>
          <w:szCs w:val="22"/>
          <w:lang w:eastAsia="en-US"/>
        </w:rPr>
        <w:t>This state</w:t>
      </w:r>
      <w:r w:rsidR="001C1EBD" w:rsidRPr="001C1EBD">
        <w:rPr>
          <w:i/>
          <w:snapToGrid w:val="0"/>
          <w:sz w:val="22"/>
          <w:szCs w:val="22"/>
          <w:lang w:eastAsia="en-US"/>
        </w:rPr>
        <w:t>ment is not intended to be a substitute for the reasons of the High Court or to be used in any later consideration of the Court’s reasons.</w:t>
      </w:r>
    </w:p>
    <w:sectPr w:rsidR="001C1EBD" w:rsidRPr="00427C3A">
      <w:headerReference w:type="even" r:id="rId10"/>
      <w:headerReference w:type="default" r:id="rId11"/>
      <w:headerReference w:type="first" r:id="rId12"/>
      <w:footerReference w:type="first" r:id="rId13"/>
      <w:pgSz w:w="11907" w:h="16840" w:code="9"/>
      <w:pgMar w:top="1134" w:right="1304" w:bottom="284" w:left="1304"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02749" w14:textId="77777777" w:rsidR="007022ED" w:rsidRDefault="007022ED">
      <w:r>
        <w:separator/>
      </w:r>
    </w:p>
  </w:endnote>
  <w:endnote w:type="continuationSeparator" w:id="0">
    <w:p w14:paraId="1615909A" w14:textId="77777777" w:rsidR="007022ED" w:rsidRDefault="0070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2147"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 xml:space="preserve">Please direct enquiries to </w:t>
    </w:r>
    <w:r w:rsidR="00235037">
      <w:rPr>
        <w:rFonts w:ascii="Arial" w:hAnsi="Arial"/>
        <w:b/>
        <w:sz w:val="16"/>
      </w:rPr>
      <w:t>Ben Wickham, Senior Executive Deputy Registrar</w:t>
    </w:r>
  </w:p>
  <w:p w14:paraId="1B096189"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Telephone: (02) 6270 6</w:t>
    </w:r>
    <w:r w:rsidR="00235037">
      <w:rPr>
        <w:rFonts w:ascii="Arial" w:hAnsi="Arial"/>
        <w:b/>
        <w:sz w:val="16"/>
      </w:rPr>
      <w:t>893</w:t>
    </w:r>
    <w:r>
      <w:rPr>
        <w:rFonts w:ascii="Arial" w:hAnsi="Arial"/>
        <w:b/>
        <w:sz w:val="16"/>
      </w:rPr>
      <w:t xml:space="preserve">          Fax: (02) 6270 6868          </w:t>
    </w:r>
  </w:p>
  <w:p w14:paraId="51EF75D9"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b/>
        <w:sz w:val="16"/>
        <w:u w:val="single"/>
      </w:rPr>
    </w:pPr>
    <w:r>
      <w:rPr>
        <w:rFonts w:ascii="Arial" w:hAnsi="Arial"/>
        <w:b/>
        <w:sz w:val="16"/>
      </w:rPr>
      <w:t>Email: enquiries</w:t>
    </w:r>
    <w:r w:rsidRPr="00E95A71">
      <w:rPr>
        <w:rFonts w:ascii="Arial" w:hAnsi="Arial"/>
        <w:b/>
        <w:sz w:val="16"/>
      </w:rPr>
      <w:t>@hcourt.gov.au</w:t>
    </w:r>
    <w:r>
      <w:rPr>
        <w:rFonts w:ascii="Arial" w:hAnsi="Arial"/>
        <w:b/>
        <w:sz w:val="16"/>
      </w:rPr>
      <w:t xml:space="preserve">          Website: www.hcourt.gov.au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DFC2B" w14:textId="77777777" w:rsidR="007022ED" w:rsidRDefault="007022ED">
      <w:r>
        <w:separator/>
      </w:r>
    </w:p>
  </w:footnote>
  <w:footnote w:type="continuationSeparator" w:id="0">
    <w:p w14:paraId="4F0314B3" w14:textId="77777777" w:rsidR="007022ED" w:rsidRDefault="00702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51DC" w14:textId="77777777" w:rsidR="00C83B24" w:rsidRDefault="00C83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2755B1" w14:textId="77777777" w:rsidR="00C83B24" w:rsidRDefault="00C83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3D65" w14:textId="77777777" w:rsidR="00C83B24" w:rsidRDefault="00C83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B311559" w14:textId="77777777" w:rsidR="00C83B24" w:rsidRDefault="00C83B24">
    <w:pPr>
      <w:pStyle w:val="Header"/>
      <w:jc w:val="cent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615E" w14:textId="77777777" w:rsidR="00C83B24" w:rsidRDefault="00CC16F3">
    <w:pPr>
      <w:pStyle w:val="Header"/>
      <w:jc w:val="center"/>
    </w:pPr>
    <w:r>
      <w:rPr>
        <w:noProof/>
        <w:lang w:val="en-US" w:eastAsia="zh-TW"/>
      </w:rPr>
      <w:object w:dxaOrig="1440" w:dyaOrig="1440" w14:anchorId="2C2EC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94pt;margin-top:22.3pt;width:84.8pt;height:60.3pt;z-index:251657728;visibility:visible;mso-wrap-edited:f" o:allowincell="f">
          <v:imagedata r:id="rId1" o:title="" gain="2147483647f"/>
          <w10:wrap type="topAndBottom"/>
        </v:shape>
        <o:OLEObject Type="Embed" ProgID="Word.Picture.8" ShapeID="_x0000_s2050" DrawAspect="Content" ObjectID="_1727074230" r:id="rId2"/>
      </w:object>
    </w:r>
  </w:p>
  <w:p w14:paraId="17DEA18D" w14:textId="77777777" w:rsidR="00C83B24" w:rsidRDefault="00C83B24">
    <w:pPr>
      <w:spacing w:before="200" w:after="200"/>
      <w:jc w:val="center"/>
      <w:rPr>
        <w:rFonts w:ascii="Arial" w:hAnsi="Arial"/>
        <w:spacing w:val="40"/>
        <w:position w:val="6"/>
        <w:sz w:val="28"/>
      </w:rPr>
    </w:pPr>
    <w:r>
      <w:rPr>
        <w:rFonts w:ascii="Arial" w:hAnsi="Arial"/>
        <w:spacing w:val="40"/>
        <w:position w:val="6"/>
        <w:sz w:val="28"/>
      </w:rPr>
      <w:t>HIGH COURT OF AUSTRALIA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57886"/>
    <w:multiLevelType w:val="hybridMultilevel"/>
    <w:tmpl w:val="0FB4B2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A41CBF"/>
    <w:multiLevelType w:val="singleLevel"/>
    <w:tmpl w:val="0C090001"/>
    <w:lvl w:ilvl="0">
      <w:start w:val="10"/>
      <w:numFmt w:val="bullet"/>
      <w:lvlText w:val=""/>
      <w:lvlJc w:val="left"/>
      <w:pPr>
        <w:tabs>
          <w:tab w:val="num" w:pos="360"/>
        </w:tabs>
        <w:ind w:left="360" w:hanging="360"/>
      </w:pPr>
      <w:rPr>
        <w:rFonts w:ascii="Symbol" w:hAnsi="Symbol" w:hint="default"/>
        <w:i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DA9"/>
    <w:rsid w:val="000026A9"/>
    <w:rsid w:val="00003145"/>
    <w:rsid w:val="0000425A"/>
    <w:rsid w:val="00006DF1"/>
    <w:rsid w:val="00014C2F"/>
    <w:rsid w:val="0003521F"/>
    <w:rsid w:val="00046467"/>
    <w:rsid w:val="000474B9"/>
    <w:rsid w:val="0005475A"/>
    <w:rsid w:val="00055818"/>
    <w:rsid w:val="000618D2"/>
    <w:rsid w:val="00084146"/>
    <w:rsid w:val="000849B0"/>
    <w:rsid w:val="0008583F"/>
    <w:rsid w:val="000A1CC5"/>
    <w:rsid w:val="000A2A5B"/>
    <w:rsid w:val="000D6912"/>
    <w:rsid w:val="000E49F7"/>
    <w:rsid w:val="000F0F48"/>
    <w:rsid w:val="000F1746"/>
    <w:rsid w:val="000F577A"/>
    <w:rsid w:val="001002E1"/>
    <w:rsid w:val="00100610"/>
    <w:rsid w:val="00105ECF"/>
    <w:rsid w:val="00113A44"/>
    <w:rsid w:val="001427DF"/>
    <w:rsid w:val="0017627F"/>
    <w:rsid w:val="00184933"/>
    <w:rsid w:val="001A11E0"/>
    <w:rsid w:val="001C1EBD"/>
    <w:rsid w:val="001C5979"/>
    <w:rsid w:val="001D05E2"/>
    <w:rsid w:val="001D46B9"/>
    <w:rsid w:val="001E35FA"/>
    <w:rsid w:val="001E7262"/>
    <w:rsid w:val="001F0C12"/>
    <w:rsid w:val="00235037"/>
    <w:rsid w:val="00241FEB"/>
    <w:rsid w:val="002538B9"/>
    <w:rsid w:val="00257B73"/>
    <w:rsid w:val="00276151"/>
    <w:rsid w:val="00281083"/>
    <w:rsid w:val="002812A8"/>
    <w:rsid w:val="00284A1D"/>
    <w:rsid w:val="00284A4B"/>
    <w:rsid w:val="00291D29"/>
    <w:rsid w:val="002A3B0D"/>
    <w:rsid w:val="002C39BD"/>
    <w:rsid w:val="002C4AC8"/>
    <w:rsid w:val="002D2DE8"/>
    <w:rsid w:val="002D4265"/>
    <w:rsid w:val="002F08EB"/>
    <w:rsid w:val="003020D9"/>
    <w:rsid w:val="00310A6C"/>
    <w:rsid w:val="003111AE"/>
    <w:rsid w:val="003252BD"/>
    <w:rsid w:val="003374D3"/>
    <w:rsid w:val="0034471C"/>
    <w:rsid w:val="003540A3"/>
    <w:rsid w:val="00360A4A"/>
    <w:rsid w:val="003857CA"/>
    <w:rsid w:val="003965DE"/>
    <w:rsid w:val="003E0754"/>
    <w:rsid w:val="003E7E60"/>
    <w:rsid w:val="00404254"/>
    <w:rsid w:val="004042A8"/>
    <w:rsid w:val="004066D7"/>
    <w:rsid w:val="00415A81"/>
    <w:rsid w:val="00422E5F"/>
    <w:rsid w:val="00427C3A"/>
    <w:rsid w:val="00443C39"/>
    <w:rsid w:val="004467C8"/>
    <w:rsid w:val="00467525"/>
    <w:rsid w:val="00481914"/>
    <w:rsid w:val="0048243F"/>
    <w:rsid w:val="004C262F"/>
    <w:rsid w:val="004D15C1"/>
    <w:rsid w:val="004D796C"/>
    <w:rsid w:val="005003D5"/>
    <w:rsid w:val="00513EB6"/>
    <w:rsid w:val="00533312"/>
    <w:rsid w:val="005411A8"/>
    <w:rsid w:val="005423AD"/>
    <w:rsid w:val="005465DC"/>
    <w:rsid w:val="0055691F"/>
    <w:rsid w:val="0056484D"/>
    <w:rsid w:val="005665E4"/>
    <w:rsid w:val="00572382"/>
    <w:rsid w:val="00597385"/>
    <w:rsid w:val="005A174D"/>
    <w:rsid w:val="005B5D82"/>
    <w:rsid w:val="005B7483"/>
    <w:rsid w:val="005C0952"/>
    <w:rsid w:val="005D3335"/>
    <w:rsid w:val="005D40B5"/>
    <w:rsid w:val="005D7D58"/>
    <w:rsid w:val="005F16F6"/>
    <w:rsid w:val="00600295"/>
    <w:rsid w:val="0061501C"/>
    <w:rsid w:val="00656623"/>
    <w:rsid w:val="00665C84"/>
    <w:rsid w:val="00671070"/>
    <w:rsid w:val="00682CAD"/>
    <w:rsid w:val="006916CA"/>
    <w:rsid w:val="0069187B"/>
    <w:rsid w:val="0069412D"/>
    <w:rsid w:val="006A4DCC"/>
    <w:rsid w:val="006A7591"/>
    <w:rsid w:val="006B1CBC"/>
    <w:rsid w:val="006B2316"/>
    <w:rsid w:val="006B2743"/>
    <w:rsid w:val="006D4756"/>
    <w:rsid w:val="006E1917"/>
    <w:rsid w:val="006F67DE"/>
    <w:rsid w:val="007022ED"/>
    <w:rsid w:val="00703471"/>
    <w:rsid w:val="00727320"/>
    <w:rsid w:val="0073025A"/>
    <w:rsid w:val="007500E3"/>
    <w:rsid w:val="00773F46"/>
    <w:rsid w:val="00774DE0"/>
    <w:rsid w:val="007760B4"/>
    <w:rsid w:val="00781610"/>
    <w:rsid w:val="007916B6"/>
    <w:rsid w:val="00795B37"/>
    <w:rsid w:val="007A3DA9"/>
    <w:rsid w:val="007A52EF"/>
    <w:rsid w:val="007A7828"/>
    <w:rsid w:val="007B1948"/>
    <w:rsid w:val="007B7A7F"/>
    <w:rsid w:val="007D1759"/>
    <w:rsid w:val="007E1387"/>
    <w:rsid w:val="007E2C7E"/>
    <w:rsid w:val="007F2036"/>
    <w:rsid w:val="00800BD2"/>
    <w:rsid w:val="00823335"/>
    <w:rsid w:val="0082612B"/>
    <w:rsid w:val="00830D1D"/>
    <w:rsid w:val="00832B23"/>
    <w:rsid w:val="0084482F"/>
    <w:rsid w:val="00853F66"/>
    <w:rsid w:val="008548A3"/>
    <w:rsid w:val="00873C60"/>
    <w:rsid w:val="00885C35"/>
    <w:rsid w:val="00891E2E"/>
    <w:rsid w:val="00893C1E"/>
    <w:rsid w:val="00894880"/>
    <w:rsid w:val="008C6F02"/>
    <w:rsid w:val="008D0658"/>
    <w:rsid w:val="008D4800"/>
    <w:rsid w:val="008E00F0"/>
    <w:rsid w:val="008E3B43"/>
    <w:rsid w:val="008F3A8A"/>
    <w:rsid w:val="00901738"/>
    <w:rsid w:val="00910311"/>
    <w:rsid w:val="00922269"/>
    <w:rsid w:val="00923847"/>
    <w:rsid w:val="0095199C"/>
    <w:rsid w:val="00965A40"/>
    <w:rsid w:val="009666D1"/>
    <w:rsid w:val="0097518F"/>
    <w:rsid w:val="00985700"/>
    <w:rsid w:val="00997A9D"/>
    <w:rsid w:val="009B25F6"/>
    <w:rsid w:val="009C0802"/>
    <w:rsid w:val="009C4C4B"/>
    <w:rsid w:val="009C7DA6"/>
    <w:rsid w:val="009E2DE3"/>
    <w:rsid w:val="00A0149B"/>
    <w:rsid w:val="00A01561"/>
    <w:rsid w:val="00A03D98"/>
    <w:rsid w:val="00A07AAC"/>
    <w:rsid w:val="00A13679"/>
    <w:rsid w:val="00A23405"/>
    <w:rsid w:val="00A26515"/>
    <w:rsid w:val="00A325A2"/>
    <w:rsid w:val="00A337FB"/>
    <w:rsid w:val="00A33BC6"/>
    <w:rsid w:val="00A515C3"/>
    <w:rsid w:val="00A57BDE"/>
    <w:rsid w:val="00A84A9F"/>
    <w:rsid w:val="00A8509D"/>
    <w:rsid w:val="00A92077"/>
    <w:rsid w:val="00A953A2"/>
    <w:rsid w:val="00A97A84"/>
    <w:rsid w:val="00AA56B4"/>
    <w:rsid w:val="00AA762D"/>
    <w:rsid w:val="00AB46A4"/>
    <w:rsid w:val="00AB4E7B"/>
    <w:rsid w:val="00AB5583"/>
    <w:rsid w:val="00AD4B6E"/>
    <w:rsid w:val="00AD7696"/>
    <w:rsid w:val="00AE6743"/>
    <w:rsid w:val="00AE764A"/>
    <w:rsid w:val="00B3701C"/>
    <w:rsid w:val="00B50972"/>
    <w:rsid w:val="00B57900"/>
    <w:rsid w:val="00B72207"/>
    <w:rsid w:val="00B84E45"/>
    <w:rsid w:val="00B933AF"/>
    <w:rsid w:val="00BA3038"/>
    <w:rsid w:val="00BB0310"/>
    <w:rsid w:val="00BB2902"/>
    <w:rsid w:val="00BB31AE"/>
    <w:rsid w:val="00BD1B67"/>
    <w:rsid w:val="00BD4721"/>
    <w:rsid w:val="00BD6D8B"/>
    <w:rsid w:val="00C2156C"/>
    <w:rsid w:val="00C40F66"/>
    <w:rsid w:val="00C42B11"/>
    <w:rsid w:val="00C52FFD"/>
    <w:rsid w:val="00C55DC8"/>
    <w:rsid w:val="00C752C6"/>
    <w:rsid w:val="00C775EC"/>
    <w:rsid w:val="00C83A17"/>
    <w:rsid w:val="00C83B24"/>
    <w:rsid w:val="00C858DC"/>
    <w:rsid w:val="00C91819"/>
    <w:rsid w:val="00C94B62"/>
    <w:rsid w:val="00CB0429"/>
    <w:rsid w:val="00CB1AF8"/>
    <w:rsid w:val="00CC16F3"/>
    <w:rsid w:val="00CC6A8C"/>
    <w:rsid w:val="00CC6AE3"/>
    <w:rsid w:val="00CD243A"/>
    <w:rsid w:val="00CD5209"/>
    <w:rsid w:val="00CE0D73"/>
    <w:rsid w:val="00CE4E8D"/>
    <w:rsid w:val="00CF13D2"/>
    <w:rsid w:val="00CF7830"/>
    <w:rsid w:val="00D11280"/>
    <w:rsid w:val="00D15B96"/>
    <w:rsid w:val="00D260F6"/>
    <w:rsid w:val="00D36473"/>
    <w:rsid w:val="00D40E64"/>
    <w:rsid w:val="00D50FFC"/>
    <w:rsid w:val="00D6257C"/>
    <w:rsid w:val="00D72563"/>
    <w:rsid w:val="00D80E34"/>
    <w:rsid w:val="00D8697F"/>
    <w:rsid w:val="00D92B0E"/>
    <w:rsid w:val="00DA7D80"/>
    <w:rsid w:val="00DB58EF"/>
    <w:rsid w:val="00DE6136"/>
    <w:rsid w:val="00DF114D"/>
    <w:rsid w:val="00E02E4E"/>
    <w:rsid w:val="00E04155"/>
    <w:rsid w:val="00E04A26"/>
    <w:rsid w:val="00E318AD"/>
    <w:rsid w:val="00E32CAA"/>
    <w:rsid w:val="00E35A83"/>
    <w:rsid w:val="00E368EF"/>
    <w:rsid w:val="00E53E09"/>
    <w:rsid w:val="00E54450"/>
    <w:rsid w:val="00E57E19"/>
    <w:rsid w:val="00E80EEF"/>
    <w:rsid w:val="00E900B0"/>
    <w:rsid w:val="00E90C05"/>
    <w:rsid w:val="00E95A71"/>
    <w:rsid w:val="00E96DF7"/>
    <w:rsid w:val="00EA008A"/>
    <w:rsid w:val="00EB216C"/>
    <w:rsid w:val="00EB6869"/>
    <w:rsid w:val="00EB7B59"/>
    <w:rsid w:val="00EC2118"/>
    <w:rsid w:val="00ED59AE"/>
    <w:rsid w:val="00ED7536"/>
    <w:rsid w:val="00EF1827"/>
    <w:rsid w:val="00EF2EE4"/>
    <w:rsid w:val="00F21978"/>
    <w:rsid w:val="00F24FAA"/>
    <w:rsid w:val="00F33ADD"/>
    <w:rsid w:val="00F559F3"/>
    <w:rsid w:val="00F56327"/>
    <w:rsid w:val="00F720AA"/>
    <w:rsid w:val="00F72E6D"/>
    <w:rsid w:val="00F84482"/>
    <w:rsid w:val="00F92060"/>
    <w:rsid w:val="00FB1F51"/>
    <w:rsid w:val="00FB3198"/>
    <w:rsid w:val="00FB6094"/>
    <w:rsid w:val="00FB7878"/>
    <w:rsid w:val="00FC6F3C"/>
    <w:rsid w:val="00FD224B"/>
    <w:rsid w:val="00FD2AF9"/>
    <w:rsid w:val="00FD45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1"/>
    </o:shapelayout>
  </w:shapeDefaults>
  <w:decimalSymbol w:val="."/>
  <w:listSeparator w:val=","/>
  <w14:docId w14:val="6664D2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425"/>
        <w:tab w:val="left" w:pos="851"/>
        <w:tab w:val="left" w:pos="1276"/>
        <w:tab w:val="left" w:pos="1701"/>
        <w:tab w:val="left" w:pos="2268"/>
        <w:tab w:val="left" w:pos="2835"/>
        <w:tab w:val="left" w:pos="3402"/>
        <w:tab w:val="left" w:pos="3969"/>
        <w:tab w:val="left" w:pos="4536"/>
      </w:tabs>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indent">
    <w:name w:val="indent"/>
    <w:basedOn w:val="Normal"/>
    <w:pPr>
      <w:ind w:left="425" w:hanging="425"/>
    </w:pPr>
  </w:style>
  <w:style w:type="paragraph" w:customStyle="1" w:styleId="indent2">
    <w:name w:val="indent2"/>
    <w:basedOn w:val="indent"/>
    <w:pPr>
      <w:ind w:left="850"/>
    </w:pPr>
  </w:style>
  <w:style w:type="paragraph" w:customStyle="1" w:styleId="indent3">
    <w:name w:val="indent3"/>
    <w:basedOn w:val="indent2"/>
    <w:pPr>
      <w:ind w:left="1701"/>
    </w:pPr>
  </w:style>
  <w:style w:type="paragraph" w:styleId="Caption">
    <w:name w:val="caption"/>
    <w:basedOn w:val="Normal"/>
    <w:next w:val="Normal"/>
    <w:qFormat/>
    <w:pPr>
      <w:framePr w:w="2449" w:h="682" w:hSpace="181" w:wrap="notBeside" w:vAnchor="text" w:hAnchor="page" w:x="8640" w:y="-270"/>
      <w:ind w:right="-285"/>
    </w:pPr>
    <w:rPr>
      <w:rFonts w:ascii="Arial" w:hAnsi="Arial"/>
      <w:b/>
      <w:sz w:val="20"/>
    </w:rPr>
  </w:style>
  <w:style w:type="paragraph" w:styleId="FootnoteText">
    <w:name w:val="footnote text"/>
    <w:basedOn w:val="Normal"/>
    <w:semiHidden/>
    <w:rsid w:val="000474B9"/>
    <w:rPr>
      <w:sz w:val="20"/>
    </w:rPr>
  </w:style>
  <w:style w:type="character" w:styleId="FootnoteReference">
    <w:name w:val="footnote reference"/>
    <w:semiHidden/>
    <w:rsid w:val="000474B9"/>
    <w:rPr>
      <w:vertAlign w:val="superscript"/>
    </w:rPr>
  </w:style>
  <w:style w:type="character" w:styleId="Hyperlink">
    <w:name w:val="Hyperlink"/>
    <w:rsid w:val="00E95A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Downing.ide\High%20Court%20of%20Australia\Justice%20Keane%20-%20Chambers%20Folders\Associates\Research\2021\Michael%20Chen\Guides%20and%20manuals\Judgment%20summa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32D2EC4F8DE44A8C0C478B82839881" ma:contentTypeVersion="11" ma:contentTypeDescription="Create a new document." ma:contentTypeScope="" ma:versionID="ab2ec4be64aebd80bbb74a1a0a7ce63b">
  <xsd:schema xmlns:xsd="http://www.w3.org/2001/XMLSchema" xmlns:xs="http://www.w3.org/2001/XMLSchema" xmlns:p="http://schemas.microsoft.com/office/2006/metadata/properties" xmlns:ns2="3cc3f26d-d9cc-46f3-89c7-f1482de8c8f1" targetNamespace="http://schemas.microsoft.com/office/2006/metadata/properties" ma:root="true" ma:fieldsID="f983b6d5a30411e8d3c3c959ab0b9aa9" ns2:_="">
    <xsd:import namespace="3cc3f26d-d9cc-46f3-89c7-f1482de8c8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3f26d-d9cc-46f3-89c7-f1482de8c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24922D-A674-45A9-8347-9F27530B2F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69C34E-98E8-4208-A77F-287ADA8612F3}">
  <ds:schemaRefs>
    <ds:schemaRef ds:uri="http://schemas.microsoft.com/sharepoint/v3/contenttype/forms"/>
  </ds:schemaRefs>
</ds:datastoreItem>
</file>

<file path=customXml/itemProps3.xml><?xml version="1.0" encoding="utf-8"?>
<ds:datastoreItem xmlns:ds="http://schemas.openxmlformats.org/officeDocument/2006/customXml" ds:itemID="{987FFDE2-372D-45DE-986F-139DA1C53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3f26d-d9cc-46f3-89c7-f1482de8c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Judgment summary template.dot</Template>
  <TotalTime>0</TotalTime>
  <Pages>1</Pages>
  <Words>582</Words>
  <Characters>2981</Characters>
  <Application>Microsoft Office Word</Application>
  <DocSecurity>0</DocSecurity>
  <Lines>48</Lines>
  <Paragraphs>8</Paragraphs>
  <ScaleCrop>false</ScaleCrop>
  <HeadingPairs>
    <vt:vector size="2" baseType="variant">
      <vt:variant>
        <vt:lpstr>Title</vt:lpstr>
      </vt:variant>
      <vt:variant>
        <vt:i4>1</vt:i4>
      </vt:variant>
    </vt:vector>
  </HeadingPairs>
  <TitlesOfParts>
    <vt:vector size="1" baseType="lpstr">
      <vt:lpstr>P</vt:lpstr>
    </vt:vector>
  </TitlesOfParts>
  <Manager/>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of Australia</dc:title>
  <dc:subject/>
  <dc:creator/>
  <cp:keywords/>
  <cp:lastModifiedBy/>
  <cp:revision>1</cp:revision>
  <cp:lastPrinted>2022-09-19T00:32:00Z</cp:lastPrinted>
  <dcterms:created xsi:type="dcterms:W3CDTF">2022-10-11T23:04:00Z</dcterms:created>
  <dcterms:modified xsi:type="dcterms:W3CDTF">2022-10-11T23:04:00Z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0x0101001F32D2EC4F8DE44A8C0C478B82839881</vt:lpwstr>
  </property>
</Properties>
</file>