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0D338897"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A70194">
        <w:t>4</w:t>
      </w:r>
      <w:r w:rsidR="00DA11D9" w:rsidRPr="004E7695">
        <w:t xml:space="preserve"> </w:t>
      </w:r>
      <w:r w:rsidR="00BB7833" w:rsidRPr="004E7695">
        <w:t>(</w:t>
      </w:r>
      <w:r w:rsidR="00A70194">
        <w:t>13 May</w:t>
      </w:r>
      <w:r w:rsidR="002768CF">
        <w:t xml:space="preserve"> 202</w:t>
      </w:r>
      <w:r w:rsidR="00274EDA">
        <w:t>2</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17BA56A2"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C2424D">
          <w:rPr>
            <w:noProof/>
            <w:webHidden/>
          </w:rPr>
          <w:t>1</w:t>
        </w:r>
        <w:r w:rsidR="00E7422A">
          <w:rPr>
            <w:noProof/>
            <w:webHidden/>
          </w:rPr>
          <w:fldChar w:fldCharType="end"/>
        </w:r>
      </w:hyperlink>
    </w:p>
    <w:p w14:paraId="495CADEB" w14:textId="2F613135" w:rsidR="00E7422A" w:rsidRDefault="00CD0CB7">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C2424D">
          <w:rPr>
            <w:noProof/>
            <w:webHidden/>
          </w:rPr>
          <w:t>3</w:t>
        </w:r>
        <w:r w:rsidR="00E7422A">
          <w:rPr>
            <w:noProof/>
            <w:webHidden/>
          </w:rPr>
          <w:fldChar w:fldCharType="end"/>
        </w:r>
      </w:hyperlink>
    </w:p>
    <w:p w14:paraId="0388F275" w14:textId="67BECA89" w:rsidR="00E7422A" w:rsidRDefault="00CD0CB7">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C2424D">
          <w:rPr>
            <w:noProof/>
            <w:webHidden/>
          </w:rPr>
          <w:t>6</w:t>
        </w:r>
        <w:r w:rsidR="00E7422A">
          <w:rPr>
            <w:noProof/>
            <w:webHidden/>
          </w:rPr>
          <w:fldChar w:fldCharType="end"/>
        </w:r>
      </w:hyperlink>
    </w:p>
    <w:p w14:paraId="37CA1D10" w14:textId="31B20F76" w:rsidR="00E7422A" w:rsidRDefault="00CD0CB7">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C2424D">
          <w:rPr>
            <w:noProof/>
            <w:webHidden/>
          </w:rPr>
          <w:t>15</w:t>
        </w:r>
        <w:r w:rsidR="00E7422A">
          <w:rPr>
            <w:noProof/>
            <w:webHidden/>
          </w:rPr>
          <w:fldChar w:fldCharType="end"/>
        </w:r>
      </w:hyperlink>
    </w:p>
    <w:p w14:paraId="5FC9CF3E" w14:textId="0B46514E" w:rsidR="00E7422A" w:rsidRDefault="00CD0CB7">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C2424D">
          <w:rPr>
            <w:noProof/>
            <w:webHidden/>
          </w:rPr>
          <w:t>16</w:t>
        </w:r>
        <w:r w:rsidR="00E7422A">
          <w:rPr>
            <w:noProof/>
            <w:webHidden/>
          </w:rPr>
          <w:fldChar w:fldCharType="end"/>
        </w:r>
      </w:hyperlink>
    </w:p>
    <w:p w14:paraId="5C2074F5" w14:textId="4B647EB5" w:rsidR="00E7422A" w:rsidRDefault="00CD0CB7">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C2424D">
          <w:rPr>
            <w:noProof/>
            <w:webHidden/>
          </w:rPr>
          <w:t>17</w:t>
        </w:r>
        <w:r w:rsidR="00E7422A">
          <w:rPr>
            <w:noProof/>
            <w:webHidden/>
          </w:rPr>
          <w:fldChar w:fldCharType="end"/>
        </w:r>
      </w:hyperlink>
    </w:p>
    <w:p w14:paraId="6433C95F" w14:textId="063C76BF" w:rsidR="00E7422A" w:rsidRDefault="00CD0CB7">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C2424D">
          <w:rPr>
            <w:noProof/>
            <w:webHidden/>
          </w:rPr>
          <w:t>31</w:t>
        </w:r>
        <w:r w:rsidR="00E7422A">
          <w:rPr>
            <w:noProof/>
            <w:webHidden/>
          </w:rPr>
          <w:fldChar w:fldCharType="end"/>
        </w:r>
      </w:hyperlink>
    </w:p>
    <w:p w14:paraId="31C130B5" w14:textId="6A70D802" w:rsidR="00E7422A" w:rsidRDefault="00CD0CB7">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C2424D">
          <w:rPr>
            <w:noProof/>
            <w:webHidden/>
          </w:rPr>
          <w:t>32</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CD0CB7"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555A7DEF" w:rsidR="00B61716" w:rsidRPr="00935A7A" w:rsidRDefault="00CD0CB7" w:rsidP="00903466">
            <w:pPr>
              <w:pStyle w:val="Title3"/>
              <w:spacing w:beforeLines="60" w:before="144" w:afterLines="60" w:after="144"/>
              <w:jc w:val="left"/>
              <w:rPr>
                <w:rFonts w:cs="Arial"/>
                <w:i/>
              </w:rPr>
            </w:pPr>
            <w:hyperlink w:anchor="_Hoang_v_The" w:history="1">
              <w:proofErr w:type="spellStart"/>
              <w:r w:rsidR="00461267" w:rsidRPr="00461267">
                <w:rPr>
                  <w:rStyle w:val="Hyperlink"/>
                  <w:i/>
                  <w:noProof w:val="0"/>
                </w:rPr>
                <w:t>Citta</w:t>
              </w:r>
              <w:proofErr w:type="spellEnd"/>
              <w:r w:rsidR="00461267" w:rsidRPr="00461267">
                <w:rPr>
                  <w:rStyle w:val="Hyperlink"/>
                  <w:i/>
                  <w:noProof w:val="0"/>
                </w:rPr>
                <w:t xml:space="preserve"> Hobart Pty Ltd v </w:t>
              </w:r>
              <w:proofErr w:type="spellStart"/>
              <w:r w:rsidR="00461267" w:rsidRPr="00461267">
                <w:rPr>
                  <w:rStyle w:val="Hyperlink"/>
                  <w:i/>
                  <w:noProof w:val="0"/>
                </w:rPr>
                <w:t>Cawthorn</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301D25BB" w:rsidR="00B61716" w:rsidRDefault="00461267" w:rsidP="0072408A">
            <w:pPr>
              <w:pStyle w:val="Title3"/>
              <w:spacing w:beforeLines="60" w:before="144" w:afterLines="60" w:after="144"/>
              <w:jc w:val="left"/>
              <w:rPr>
                <w:rFonts w:cs="Arial"/>
                <w:bCs/>
              </w:rPr>
            </w:pPr>
            <w:r>
              <w:rPr>
                <w:rFonts w:cs="Arial"/>
                <w:bCs/>
              </w:rPr>
              <w:t xml:space="preserve">Constitutional Law </w:t>
            </w:r>
          </w:p>
        </w:tc>
      </w:tr>
      <w:tr w:rsidR="009D4A75" w:rsidRPr="004E7695" w14:paraId="639988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568F0A6" w14:textId="52255C5C" w:rsidR="009D4A75" w:rsidRPr="00935A7A" w:rsidRDefault="00CD0CB7" w:rsidP="009D4A75">
            <w:pPr>
              <w:pStyle w:val="Title3"/>
              <w:spacing w:beforeLines="60" w:before="144" w:afterLines="60" w:after="144"/>
              <w:jc w:val="left"/>
              <w:rPr>
                <w:rFonts w:cs="Arial"/>
                <w:i/>
              </w:rPr>
            </w:pPr>
            <w:hyperlink w:anchor="_Fairbairn_v_Radecki" w:history="1">
              <w:r w:rsidR="00461267" w:rsidRPr="00461267">
                <w:rPr>
                  <w:rStyle w:val="Hyperlink"/>
                  <w:i/>
                  <w:noProof w:val="0"/>
                </w:rPr>
                <w:t>Fairbairn v Radecki</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4BFA8" w14:textId="7DD9372D" w:rsidR="009D4A75" w:rsidRDefault="00461267" w:rsidP="009D4A75">
            <w:pPr>
              <w:pStyle w:val="Title3"/>
              <w:spacing w:beforeLines="60" w:before="144" w:afterLines="60" w:after="144"/>
              <w:jc w:val="left"/>
              <w:rPr>
                <w:rFonts w:cs="Arial"/>
                <w:bCs/>
              </w:rPr>
            </w:pPr>
            <w:r>
              <w:rPr>
                <w:rFonts w:cs="Arial"/>
                <w:bCs/>
              </w:rPr>
              <w:t>Family Law</w:t>
            </w:r>
          </w:p>
        </w:tc>
      </w:tr>
      <w:tr w:rsidR="009D4A75" w:rsidRPr="004E7695" w14:paraId="7194F004"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FB37E3D" w14:textId="788C5D4E" w:rsidR="009D4A75" w:rsidRPr="007777BA" w:rsidRDefault="00CD0CB7" w:rsidP="009D4A75">
            <w:pPr>
              <w:pStyle w:val="Title3"/>
              <w:spacing w:beforeLines="60" w:before="144" w:afterLines="60" w:after="144"/>
              <w:jc w:val="left"/>
              <w:rPr>
                <w:i/>
                <w:iCs/>
              </w:rPr>
            </w:pPr>
            <w:hyperlink w:anchor="_Plaintiff_M1/2021_v" w:history="1">
              <w:r w:rsidR="00461267" w:rsidRPr="00461267">
                <w:rPr>
                  <w:rStyle w:val="Hyperlink"/>
                  <w:rFonts w:cs="Verdana"/>
                  <w:i/>
                  <w:iCs/>
                  <w:noProof w:val="0"/>
                </w:rPr>
                <w:t>Plaintiff M1/2021 v Minister for Home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3FED096" w14:textId="61D454EC" w:rsidR="009D4A75" w:rsidRDefault="00461267" w:rsidP="009D4A75">
            <w:pPr>
              <w:pStyle w:val="Title3"/>
              <w:spacing w:beforeLines="60" w:before="144" w:afterLines="60" w:after="144"/>
              <w:jc w:val="left"/>
              <w:rPr>
                <w:rFonts w:cs="Arial"/>
                <w:bCs/>
              </w:rPr>
            </w:pPr>
            <w:r>
              <w:rPr>
                <w:rFonts w:cs="Arial"/>
                <w:bCs/>
              </w:rPr>
              <w:t>Immigration</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CD0CB7"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143C8D07" w:rsidR="006F0BD7" w:rsidRPr="00935A7A" w:rsidRDefault="00CD0CB7" w:rsidP="0072408A">
            <w:pPr>
              <w:pStyle w:val="Title3"/>
              <w:spacing w:beforeLines="60" w:before="144" w:afterLines="60" w:after="144"/>
              <w:jc w:val="left"/>
              <w:rPr>
                <w:rFonts w:cs="Arial"/>
                <w:i/>
              </w:rPr>
            </w:pPr>
            <w:hyperlink w:anchor="_Tu'uta_Katoa_v" w:history="1">
              <w:proofErr w:type="spellStart"/>
              <w:r w:rsidR="00461267" w:rsidRPr="00461267">
                <w:rPr>
                  <w:rStyle w:val="Hyperlink"/>
                  <w:i/>
                  <w:noProof w:val="0"/>
                </w:rPr>
                <w:t>Tu'uta</w:t>
              </w:r>
              <w:proofErr w:type="spellEnd"/>
              <w:r w:rsidR="00461267" w:rsidRPr="00461267">
                <w:rPr>
                  <w:rStyle w:val="Hyperlink"/>
                  <w:i/>
                  <w:noProof w:val="0"/>
                </w:rPr>
                <w:t xml:space="preserve"> Katoa v Minister for Immigration, Citizenship, Migrant Services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69ACA987" w:rsidR="006F0BD7" w:rsidRPr="0072408A" w:rsidRDefault="00461267" w:rsidP="0072408A">
            <w:pPr>
              <w:pStyle w:val="Title3"/>
              <w:spacing w:beforeLines="60" w:before="144" w:afterLines="60" w:after="144"/>
              <w:jc w:val="left"/>
              <w:rPr>
                <w:rFonts w:cs="Arial"/>
                <w:bCs/>
                <w:iCs/>
              </w:rPr>
            </w:pPr>
            <w:r>
              <w:rPr>
                <w:rFonts w:cs="Arial"/>
                <w:bCs/>
                <w:iCs/>
              </w:rPr>
              <w:t>Administrative Law</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6F9D5512" w:rsidR="00461267" w:rsidRPr="00935A7A" w:rsidRDefault="00CD0CB7" w:rsidP="0072408A">
            <w:pPr>
              <w:pStyle w:val="Title3"/>
              <w:spacing w:beforeLines="60" w:before="144" w:afterLines="60" w:after="144"/>
              <w:jc w:val="left"/>
              <w:rPr>
                <w:rFonts w:cs="Arial"/>
                <w:i/>
              </w:rPr>
            </w:pPr>
            <w:hyperlink w:anchor="_Hore_v_The_1" w:history="1">
              <w:proofErr w:type="spellStart"/>
              <w:r w:rsidR="00461267" w:rsidRPr="00461267">
                <w:rPr>
                  <w:rStyle w:val="Hyperlink"/>
                  <w:i/>
                  <w:noProof w:val="0"/>
                </w:rPr>
                <w:t>Hore</w:t>
              </w:r>
              <w:proofErr w:type="spellEnd"/>
              <w:r w:rsidR="00461267" w:rsidRPr="00461267">
                <w:rPr>
                  <w:rStyle w:val="Hyperlink"/>
                  <w:i/>
                  <w:noProof w:val="0"/>
                </w:rPr>
                <w:t xml:space="preserve"> v The Queen; </w:t>
              </w:r>
              <w:proofErr w:type="spellStart"/>
              <w:r w:rsidR="00461267" w:rsidRPr="00461267">
                <w:rPr>
                  <w:rStyle w:val="Hyperlink"/>
                  <w:i/>
                  <w:noProof w:val="0"/>
                </w:rPr>
                <w:t>Wichen</w:t>
              </w:r>
              <w:proofErr w:type="spellEnd"/>
              <w:r w:rsidR="00461267" w:rsidRPr="00461267">
                <w:rPr>
                  <w:rStyle w:val="Hyperlink"/>
                  <w:i/>
                  <w:noProof w:val="0"/>
                </w:rPr>
                <w:t xml:space="preserve">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145AD9AF" w:rsidR="00461267" w:rsidRPr="0072408A" w:rsidRDefault="00461267" w:rsidP="0072408A">
            <w:pPr>
              <w:pStyle w:val="Title3"/>
              <w:spacing w:beforeLines="60" w:before="144" w:afterLines="60" w:after="144"/>
              <w:jc w:val="left"/>
              <w:rPr>
                <w:rFonts w:cs="Arial"/>
                <w:bCs/>
                <w:iCs/>
              </w:rPr>
            </w:pPr>
            <w:r>
              <w:rPr>
                <w:rFonts w:cs="Arial"/>
                <w:bCs/>
                <w:iCs/>
              </w:rPr>
              <w:t>Criminal Law</w:t>
            </w:r>
          </w:p>
        </w:tc>
      </w:tr>
      <w:tr w:rsidR="00461267" w:rsidRPr="004E7695" w14:paraId="3D58EDC3"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C8D9D34" w14:textId="438EF154" w:rsidR="00461267" w:rsidRPr="00935A7A" w:rsidRDefault="00CD0CB7" w:rsidP="0072408A">
            <w:pPr>
              <w:pStyle w:val="Title3"/>
              <w:spacing w:beforeLines="60" w:before="144" w:afterLines="60" w:after="144"/>
              <w:jc w:val="left"/>
              <w:rPr>
                <w:rFonts w:cs="Arial"/>
                <w:i/>
              </w:rPr>
            </w:pPr>
            <w:hyperlink w:anchor="_O'Dea_v_The_1" w:history="1">
              <w:r w:rsidR="00461267" w:rsidRPr="00461267">
                <w:rPr>
                  <w:rStyle w:val="Hyperlink"/>
                  <w:i/>
                  <w:noProof w:val="0"/>
                </w:rPr>
                <w:t>O'Dea v The State of Western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FD4AF61" w14:textId="5692E631" w:rsidR="00461267" w:rsidRPr="0072408A" w:rsidRDefault="00461267" w:rsidP="0072408A">
            <w:pPr>
              <w:pStyle w:val="Title3"/>
              <w:spacing w:beforeLines="60" w:before="144" w:afterLines="60" w:after="144"/>
              <w:jc w:val="left"/>
              <w:rPr>
                <w:rFonts w:cs="Arial"/>
                <w:bCs/>
                <w:iCs/>
              </w:rPr>
            </w:pPr>
            <w:r>
              <w:rPr>
                <w:rFonts w:cs="Arial"/>
                <w:bCs/>
                <w:iCs/>
              </w:rPr>
              <w:t>Criminal Law</w:t>
            </w:r>
          </w:p>
        </w:tc>
      </w:tr>
      <w:tr w:rsidR="007F16BF" w:rsidRPr="004E7695" w14:paraId="6C0B8FFE" w14:textId="77777777" w:rsidTr="00D2027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115D336" w14:textId="707351CE" w:rsidR="007F16BF" w:rsidRPr="00935A7A" w:rsidRDefault="00CD0CB7" w:rsidP="007F16BF">
            <w:pPr>
              <w:pStyle w:val="Title3"/>
              <w:spacing w:beforeLines="60" w:before="144" w:afterLines="60" w:after="144"/>
              <w:jc w:val="left"/>
              <w:rPr>
                <w:rFonts w:cs="Arial"/>
                <w:i/>
              </w:rPr>
            </w:pPr>
            <w:hyperlink w:anchor="_Google_LLC_v" w:history="1">
              <w:r w:rsidR="00461267" w:rsidRPr="00461267">
                <w:rPr>
                  <w:rStyle w:val="Hyperlink"/>
                  <w:i/>
                  <w:noProof w:val="0"/>
                </w:rPr>
                <w:t xml:space="preserve">Google LLC v </w:t>
              </w:r>
              <w:proofErr w:type="spellStart"/>
              <w:r w:rsidR="00461267" w:rsidRPr="00461267">
                <w:rPr>
                  <w:rStyle w:val="Hyperlink"/>
                  <w:i/>
                  <w:noProof w:val="0"/>
                </w:rPr>
                <w:t>Defteros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3D5474A4" w14:textId="7066A617" w:rsidR="007F16BF" w:rsidRPr="0072408A" w:rsidRDefault="00461267" w:rsidP="00D20270">
            <w:pPr>
              <w:pStyle w:val="Title3"/>
              <w:spacing w:beforeLines="60" w:before="144" w:afterLines="60" w:after="144"/>
              <w:jc w:val="left"/>
              <w:rPr>
                <w:rFonts w:cs="Arial"/>
                <w:bCs/>
                <w:iCs/>
              </w:rPr>
            </w:pPr>
            <w:r>
              <w:rPr>
                <w:rFonts w:cs="Arial"/>
                <w:bCs/>
                <w:iCs/>
              </w:rPr>
              <w:t>Defamation</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77777777" w:rsidR="000F6D0D" w:rsidRDefault="00CD0CB7"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CD0CB7"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CD0CB7"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bookmarkEnd w:id="24"/>
      <w:tr w:rsidR="00540E77" w14:paraId="6C9914D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0B11F0B4" w:rsidR="00540E77" w:rsidRPr="00436D5A" w:rsidRDefault="00540E77" w:rsidP="00540E77">
            <w:pPr>
              <w:pStyle w:val="Title3"/>
              <w:spacing w:beforeLines="60" w:before="144" w:afterLines="60" w:after="144"/>
              <w:jc w:val="left"/>
              <w:rPr>
                <w:rFonts w:cs="Arial"/>
                <w:i/>
              </w:rPr>
            </w:pPr>
            <w:r>
              <w:rPr>
                <w:rFonts w:cs="Arial"/>
                <w:i/>
              </w:rPr>
              <w:fldChar w:fldCharType="begin"/>
            </w:r>
            <w:r w:rsidR="00C2424D">
              <w:rPr>
                <w:rFonts w:cs="Arial"/>
                <w:i/>
              </w:rPr>
              <w:instrText>HYPERLINK  \l "_Davis_v_Minister_1"</w:instrText>
            </w:r>
            <w:r w:rsidR="00C2424D">
              <w:rPr>
                <w:rFonts w:cs="Arial"/>
                <w:i/>
              </w:rPr>
            </w:r>
            <w:r>
              <w:rPr>
                <w:rFonts w:cs="Arial"/>
                <w:i/>
              </w:rPr>
              <w:fldChar w:fldCharType="separate"/>
            </w:r>
            <w:r w:rsidRPr="00461267">
              <w:rPr>
                <w:rStyle w:val="Hyperlink"/>
                <w:i/>
                <w:noProof w:val="0"/>
              </w:rPr>
              <w:t xml:space="preserve">Davis v </w:t>
            </w:r>
            <w:r w:rsidRPr="00461267">
              <w:rPr>
                <w:rStyle w:val="Hyperlink"/>
                <w:i/>
                <w:noProof w:val="0"/>
              </w:rPr>
              <w:t>M</w:t>
            </w:r>
            <w:r w:rsidRPr="00461267">
              <w:rPr>
                <w:rStyle w:val="Hyperlink"/>
                <w:i/>
                <w:noProof w:val="0"/>
              </w:rPr>
              <w:t>inister for Immigration, Citizenship, Migrant Services and Multicu</w:t>
            </w:r>
            <w:r w:rsidRPr="00461267">
              <w:rPr>
                <w:rStyle w:val="Hyperlink"/>
                <w:i/>
                <w:noProof w:val="0"/>
              </w:rPr>
              <w:t>l</w:t>
            </w:r>
            <w:r w:rsidRPr="00461267">
              <w:rPr>
                <w:rStyle w:val="Hyperlink"/>
                <w:i/>
                <w:noProof w:val="0"/>
              </w:rPr>
              <w:t>tural Affairs &amp; Ors; DCM20 v Secretary of Department of Home Affairs &amp; Anor</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76FB1AE1" w:rsidR="00540E77" w:rsidRDefault="00540E77" w:rsidP="00540E77">
            <w:pPr>
              <w:pStyle w:val="Title3"/>
              <w:spacing w:beforeLines="60" w:before="144" w:afterLines="60" w:after="144"/>
              <w:jc w:val="left"/>
              <w:rPr>
                <w:rFonts w:cs="Arial"/>
              </w:rPr>
            </w:pPr>
            <w:r>
              <w:rPr>
                <w:rFonts w:cs="Arial"/>
              </w:rPr>
              <w:t>Administrative</w:t>
            </w:r>
            <w:r w:rsidRPr="00461267">
              <w:rPr>
                <w:rFonts w:cs="Arial"/>
              </w:rPr>
              <w:t xml:space="preserve"> Law</w:t>
            </w:r>
          </w:p>
        </w:tc>
      </w:tr>
      <w:tr w:rsidR="00540E77" w14:paraId="09828210" w14:textId="77777777" w:rsidTr="00387402">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A21912E" w14:textId="34B90B57" w:rsidR="00540E77" w:rsidRPr="00436D5A" w:rsidRDefault="00540E77" w:rsidP="00540E77">
            <w:pPr>
              <w:pStyle w:val="Title3"/>
              <w:spacing w:beforeLines="60" w:before="144" w:afterLines="60" w:after="144"/>
              <w:jc w:val="left"/>
              <w:rPr>
                <w:rFonts w:cs="Arial"/>
                <w:i/>
              </w:rPr>
            </w:pPr>
            <w:hyperlink w:anchor="_Attorney-General_(Cth)_v" w:history="1">
              <w:r w:rsidRPr="00461267">
                <w:rPr>
                  <w:rStyle w:val="Hyperlink"/>
                  <w:i/>
                  <w:noProof w:val="0"/>
                </w:rPr>
                <w:t>Attorney-General (Cth) v Huynh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4CB6230" w14:textId="39F4D70E" w:rsidR="00540E77" w:rsidRDefault="00540E77" w:rsidP="00540E77">
            <w:pPr>
              <w:pStyle w:val="Title3"/>
              <w:spacing w:beforeLines="60" w:before="144" w:afterLines="60" w:after="144"/>
              <w:jc w:val="left"/>
              <w:rPr>
                <w:rFonts w:cs="Arial"/>
              </w:rPr>
            </w:pPr>
            <w:r>
              <w:rPr>
                <w:rFonts w:cs="Arial"/>
              </w:rPr>
              <w:t xml:space="preserve">Constitutional Law </w:t>
            </w:r>
          </w:p>
        </w:tc>
      </w:tr>
      <w:tr w:rsidR="00540E77" w14:paraId="79415131" w14:textId="77777777" w:rsidTr="00A70194">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555DEDD" w14:textId="7FC70E83" w:rsidR="00540E77" w:rsidRDefault="00540E77" w:rsidP="00540E77">
            <w:pPr>
              <w:pStyle w:val="Title3"/>
              <w:spacing w:beforeLines="60" w:before="144" w:afterLines="60" w:after="144"/>
              <w:jc w:val="left"/>
              <w:rPr>
                <w:rFonts w:cs="Arial"/>
                <w:i/>
              </w:rPr>
            </w:pPr>
            <w:hyperlink w:anchor="_Metal_Manufacturers_Pty" w:history="1">
              <w:r w:rsidRPr="00461267">
                <w:rPr>
                  <w:rStyle w:val="Hyperlink"/>
                  <w:i/>
                  <w:noProof w:val="0"/>
                </w:rPr>
                <w:t>Metal Manufacturers Pty Limited v Gavin Morton as Liquidator of MJ Woodman Electrical Contractors Pty Ltd (in liquidation)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A53BB31" w14:textId="18D7743E" w:rsidR="00540E77" w:rsidRDefault="00540E77" w:rsidP="00540E77">
            <w:pPr>
              <w:pStyle w:val="Title3"/>
              <w:spacing w:beforeLines="60" w:before="144" w:afterLines="60" w:after="144"/>
              <w:jc w:val="left"/>
              <w:rPr>
                <w:rFonts w:cs="Arial"/>
              </w:rPr>
            </w:pPr>
            <w:r>
              <w:rPr>
                <w:rFonts w:cs="Arial"/>
              </w:rPr>
              <w:t>Corporations</w:t>
            </w:r>
            <w:r w:rsidRPr="00461267">
              <w:rPr>
                <w:rFonts w:cs="Arial"/>
              </w:rPr>
              <w:t xml:space="preserve"> Law</w:t>
            </w:r>
          </w:p>
        </w:tc>
      </w:tr>
      <w:tr w:rsidR="00540E77" w14:paraId="7C7B8F77" w14:textId="77777777" w:rsidTr="00A70194">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573891EB" w:rsidR="00540E77" w:rsidRPr="00A451CA" w:rsidRDefault="00540E77" w:rsidP="00540E77">
            <w:pPr>
              <w:pStyle w:val="Title3"/>
              <w:spacing w:beforeLines="60" w:before="144" w:afterLines="60" w:after="144"/>
              <w:jc w:val="left"/>
              <w:rPr>
                <w:rFonts w:cs="Arial"/>
                <w:i/>
                <w:iCs/>
              </w:rPr>
            </w:pPr>
            <w:hyperlink w:anchor="_Self_Care_IP" w:history="1">
              <w:proofErr w:type="spellStart"/>
              <w:r w:rsidRPr="00461267">
                <w:rPr>
                  <w:rStyle w:val="Hyperlink"/>
                  <w:i/>
                  <w:iCs/>
                  <w:noProof w:val="0"/>
                </w:rPr>
                <w:t>Self Care</w:t>
              </w:r>
              <w:proofErr w:type="spellEnd"/>
              <w:r w:rsidRPr="00461267">
                <w:rPr>
                  <w:rStyle w:val="Hyperlink"/>
                  <w:i/>
                  <w:iCs/>
                  <w:noProof w:val="0"/>
                </w:rPr>
                <w:t xml:space="preserve"> IP Holdings Pty Ltd &amp; Anor v Allergan Australia Pty Ltd &amp; Anor; Self Care IP Holdings Pty Ltd &amp; Anor v Allergan Australia Pty Ltd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1EC03A21" w:rsidR="00540E77" w:rsidRDefault="00540E77" w:rsidP="00540E77">
            <w:pPr>
              <w:pStyle w:val="Title3"/>
              <w:spacing w:beforeLines="60" w:before="144" w:afterLines="60" w:after="144"/>
              <w:jc w:val="left"/>
              <w:rPr>
                <w:rFonts w:cs="Arial"/>
              </w:rPr>
            </w:pPr>
            <w:r>
              <w:rPr>
                <w:rFonts w:cs="Arial"/>
              </w:rPr>
              <w:t>Intellectual Property</w:t>
            </w:r>
          </w:p>
        </w:tc>
      </w:tr>
    </w:tbl>
    <w:p w14:paraId="47C09155" w14:textId="77777777" w:rsidR="000F6D0D" w:rsidRPr="004E7695" w:rsidRDefault="000F6D0D" w:rsidP="00543031">
      <w:pPr>
        <w:rPr>
          <w:noProof/>
        </w:rPr>
      </w:pPr>
    </w:p>
    <w:p w14:paraId="419457A6" w14:textId="77777777" w:rsidR="00FF66C6" w:rsidRDefault="00CD0CB7"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14:paraId="72F3591D" w14:textId="77777777" w:rsidR="003A04E9" w:rsidRPr="0052418C" w:rsidRDefault="003A04E9" w:rsidP="0052418C">
      <w:pPr>
        <w:rPr>
          <w:noProof/>
        </w:rPr>
      </w:pPr>
    </w:p>
    <w:p w14:paraId="50EDA434" w14:textId="49648461" w:rsidR="00786E14" w:rsidRPr="004E7695" w:rsidRDefault="00CD0CB7"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19"/>
      <w:bookmarkEnd w:id="20"/>
      <w:bookmarkEnd w:id="27"/>
      <w:bookmarkEnd w:id="31"/>
      <w:bookmarkEnd w:id="32"/>
      <w:bookmarkEnd w:id="33"/>
    </w:p>
    <w:bookmarkEnd w:id="28"/>
    <w:p w14:paraId="2E0D8865" w14:textId="77777777" w:rsidR="00AE64B2" w:rsidRPr="004E7695" w:rsidRDefault="00AE64B2" w:rsidP="00AE64B2">
      <w:pPr>
        <w:rPr>
          <w:rFonts w:cs="Arial"/>
        </w:rPr>
      </w:pPr>
    </w:p>
    <w:p w14:paraId="5836589E" w14:textId="0D7869A2"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A70194">
        <w:rPr>
          <w:rFonts w:cs="Arial"/>
        </w:rPr>
        <w:t>May</w:t>
      </w:r>
      <w:r w:rsidR="001F73B4">
        <w:rPr>
          <w:rFonts w:cs="Arial"/>
        </w:rPr>
        <w:t xml:space="preserve"> 2022</w:t>
      </w:r>
      <w:r w:rsidR="00C31FFC" w:rsidRPr="004E7695">
        <w:rPr>
          <w:rFonts w:cs="Arial"/>
        </w:rPr>
        <w:t xml:space="preserve"> </w:t>
      </w:r>
      <w:r w:rsidRPr="004E7695">
        <w:rPr>
          <w:rFonts w:cs="Arial"/>
        </w:rPr>
        <w:t>sittings.</w:t>
      </w:r>
      <w:bookmarkStart w:id="35" w:name="_Bell_Group_NV_1"/>
      <w:bookmarkEnd w:id="34"/>
      <w:bookmarkEnd w:id="35"/>
    </w:p>
    <w:p w14:paraId="37F27BA4" w14:textId="77777777" w:rsidR="00AA47D0" w:rsidRPr="004E7695" w:rsidRDefault="00AA47D0" w:rsidP="00AA47D0">
      <w:pPr>
        <w:pStyle w:val="Divider2"/>
        <w:pBdr>
          <w:bottom w:val="double" w:sz="6" w:space="0" w:color="auto"/>
        </w:pBdr>
      </w:pPr>
      <w:bookmarkStart w:id="36" w:name="_Chetcuti_v_Commonwealth_1"/>
      <w:bookmarkStart w:id="37" w:name="_Commonwealth_of_Australia_2"/>
      <w:bookmarkEnd w:id="36"/>
      <w:bookmarkEnd w:id="37"/>
    </w:p>
    <w:p w14:paraId="2BF76448" w14:textId="1649599C" w:rsidR="00B127D7" w:rsidRDefault="00B127D7" w:rsidP="00B127D7"/>
    <w:p w14:paraId="2096485C" w14:textId="1E7A2C6F" w:rsidR="007A2937" w:rsidRDefault="007A2937" w:rsidP="007A2937">
      <w:pPr>
        <w:pStyle w:val="Heading2"/>
      </w:pPr>
      <w:r>
        <w:t>C</w:t>
      </w:r>
      <w:r w:rsidR="00A70194">
        <w:t xml:space="preserve">onstitutional law </w:t>
      </w:r>
    </w:p>
    <w:p w14:paraId="4062BC47" w14:textId="77777777" w:rsidR="007A2937" w:rsidRDefault="007A2937" w:rsidP="007A2937"/>
    <w:p w14:paraId="26DDB4E1" w14:textId="442865F0" w:rsidR="007A2937" w:rsidRPr="00D0009F" w:rsidRDefault="00A70194" w:rsidP="007A2937">
      <w:pPr>
        <w:pStyle w:val="Heading3"/>
      </w:pPr>
      <w:bookmarkStart w:id="38" w:name="_Hoang_v_The"/>
      <w:bookmarkStart w:id="39" w:name="_Hlk103690591"/>
      <w:bookmarkEnd w:id="38"/>
      <w:proofErr w:type="spellStart"/>
      <w:r w:rsidRPr="00A70194">
        <w:t>Citta</w:t>
      </w:r>
      <w:proofErr w:type="spellEnd"/>
      <w:r w:rsidRPr="00A70194">
        <w:t xml:space="preserve"> Hobart Pty Ltd v </w:t>
      </w:r>
      <w:proofErr w:type="spellStart"/>
      <w:r w:rsidRPr="00A70194">
        <w:t>Cawthorn</w:t>
      </w:r>
      <w:proofErr w:type="spellEnd"/>
    </w:p>
    <w:bookmarkEnd w:id="39"/>
    <w:p w14:paraId="2270E159" w14:textId="4D1E27CB" w:rsidR="007A2937" w:rsidRDefault="00461267" w:rsidP="007A2937">
      <w:r>
        <w:fldChar w:fldCharType="begin"/>
      </w:r>
      <w:r>
        <w:instrText xml:space="preserve"> HYPERLINK "https://www.hcourt.gov.au/cases/case_h7-2021" </w:instrText>
      </w:r>
      <w:r>
        <w:fldChar w:fldCharType="separate"/>
      </w:r>
      <w:r w:rsidR="00A70194" w:rsidRPr="00A70194">
        <w:rPr>
          <w:rStyle w:val="Hyperlink"/>
          <w:rFonts w:cs="Verdana"/>
          <w:b/>
          <w:bCs/>
          <w:noProof w:val="0"/>
        </w:rPr>
        <w:t>H7/2021</w:t>
      </w:r>
      <w:r>
        <w:rPr>
          <w:rStyle w:val="Hyperlink"/>
          <w:rFonts w:cs="Verdana"/>
          <w:b/>
          <w:bCs/>
          <w:noProof w:val="0"/>
        </w:rPr>
        <w:fldChar w:fldCharType="end"/>
      </w:r>
      <w:hyperlink r:id="rId11" w:history="1"/>
      <w:r w:rsidR="007A2937" w:rsidRPr="00D0009F">
        <w:rPr>
          <w:b/>
        </w:rPr>
        <w:t>:</w:t>
      </w:r>
      <w:r w:rsidR="007A2937" w:rsidRPr="00D0009F">
        <w:t xml:space="preserve"> </w:t>
      </w:r>
      <w:hyperlink r:id="rId12" w:history="1">
        <w:r w:rsidR="006D7A4B" w:rsidRPr="00A70194">
          <w:rPr>
            <w:rStyle w:val="Hyperlink"/>
            <w:rFonts w:cs="Verdana"/>
            <w:noProof w:val="0"/>
          </w:rPr>
          <w:t>[</w:t>
        </w:r>
        <w:r w:rsidR="00A70194" w:rsidRPr="00A70194">
          <w:rPr>
            <w:rStyle w:val="Hyperlink"/>
            <w:rFonts w:cs="Verdana"/>
            <w:noProof w:val="0"/>
          </w:rPr>
          <w:t>2022] HCA 16</w:t>
        </w:r>
      </w:hyperlink>
    </w:p>
    <w:p w14:paraId="5F81E35B" w14:textId="77777777" w:rsidR="007A2937" w:rsidRDefault="007A2937" w:rsidP="007A2937"/>
    <w:p w14:paraId="14FBF39A" w14:textId="428424FE" w:rsidR="007A2937" w:rsidRDefault="007A2937" w:rsidP="007A2937">
      <w:bookmarkStart w:id="40" w:name="_Hlk102977251"/>
      <w:r>
        <w:rPr>
          <w:b/>
        </w:rPr>
        <w:t>Judgment:</w:t>
      </w:r>
      <w:r>
        <w:t xml:space="preserve"> </w:t>
      </w:r>
      <w:r w:rsidR="00A70194">
        <w:t>4 May</w:t>
      </w:r>
      <w:r w:rsidR="00D20270">
        <w:t xml:space="preserve"> 2022 </w:t>
      </w:r>
    </w:p>
    <w:p w14:paraId="20BD10BF" w14:textId="77777777" w:rsidR="007A2937" w:rsidRDefault="007A2937" w:rsidP="007A2937"/>
    <w:p w14:paraId="103832E6" w14:textId="48BEB2BB" w:rsidR="007A2937" w:rsidRPr="00B127D7" w:rsidRDefault="007A2937" w:rsidP="007A2937">
      <w:pPr>
        <w:rPr>
          <w:b/>
          <w:bCs/>
          <w:i/>
        </w:rPr>
      </w:pPr>
      <w:r w:rsidRPr="00B127D7">
        <w:rPr>
          <w:b/>
          <w:bCs/>
        </w:rPr>
        <w:t xml:space="preserve">Coram: </w:t>
      </w:r>
      <w:r w:rsidR="00A70194" w:rsidRPr="00A70194">
        <w:t>Kiefel CJ, Gageler, Keane, Gordon, Edelman, Steward</w:t>
      </w:r>
      <w:r w:rsidR="00A70194">
        <w:t xml:space="preserve"> and</w:t>
      </w:r>
      <w:r w:rsidR="00A70194" w:rsidRPr="00A70194">
        <w:t xml:space="preserve"> Gleeson JJ</w:t>
      </w:r>
    </w:p>
    <w:bookmarkEnd w:id="40"/>
    <w:p w14:paraId="57056E48" w14:textId="77777777" w:rsidR="007A2937" w:rsidRPr="004E7695" w:rsidRDefault="007A2937" w:rsidP="007A2937"/>
    <w:p w14:paraId="06649A00" w14:textId="77777777" w:rsidR="007A2937" w:rsidRPr="004E7695" w:rsidRDefault="007A2937" w:rsidP="007A2937">
      <w:pPr>
        <w:rPr>
          <w:b/>
        </w:rPr>
      </w:pPr>
      <w:r w:rsidRPr="004E7695">
        <w:rPr>
          <w:b/>
        </w:rPr>
        <w:t>Catchwords:</w:t>
      </w:r>
    </w:p>
    <w:p w14:paraId="5C749D4F" w14:textId="77777777" w:rsidR="007A2937" w:rsidRPr="004E7695" w:rsidRDefault="007A2937" w:rsidP="007A2937">
      <w:pPr>
        <w:rPr>
          <w:b/>
        </w:rPr>
      </w:pPr>
    </w:p>
    <w:p w14:paraId="399BCD50" w14:textId="77777777" w:rsidR="00A70194" w:rsidRDefault="00A70194" w:rsidP="00A70194">
      <w:pPr>
        <w:ind w:left="720"/>
      </w:pPr>
      <w:r>
        <w:t xml:space="preserve">Constitutional law (Cth) – Chapter III – Where respondent's complaint made under </w:t>
      </w:r>
      <w:proofErr w:type="spellStart"/>
      <w:r w:rsidRPr="00A70194">
        <w:rPr>
          <w:i/>
          <w:iCs/>
        </w:rPr>
        <w:t>Anti Discrimination</w:t>
      </w:r>
      <w:proofErr w:type="spellEnd"/>
      <w:r w:rsidRPr="00A70194">
        <w:rPr>
          <w:i/>
          <w:iCs/>
        </w:rPr>
        <w:t xml:space="preserve"> Act 1998</w:t>
      </w:r>
      <w:r>
        <w:t xml:space="preserve"> (Tas) ("State Act") was referred to Anti-Discrimination Tribunal ("Tribunal") – Where appellants in defence asserted provisions in State Act inconsistent with </w:t>
      </w:r>
      <w:r w:rsidRPr="00A70194">
        <w:rPr>
          <w:i/>
          <w:iCs/>
        </w:rPr>
        <w:t>Disability Discrimination Act 1992</w:t>
      </w:r>
      <w:r>
        <w:t xml:space="preserve"> (Cth) and </w:t>
      </w:r>
      <w:r w:rsidRPr="00A70194">
        <w:rPr>
          <w:i/>
          <w:iCs/>
        </w:rPr>
        <w:t>Disability (Access to Premises – Buildings) Standards 2010</w:t>
      </w:r>
      <w:r>
        <w:t xml:space="preserve"> (Cth) – Where Tribunal dismissed complaint for want of jurisdiction without addressing merits of defence – Where Full Court of Supreme Court of Tasmania on appeal considered merits of, and rejected, defence – Where Tribunal not "court of a State" within meaning of ss 77(ii) and 77(iii) of </w:t>
      </w:r>
      <w:r w:rsidRPr="00A70194">
        <w:rPr>
          <w:i/>
          <w:iCs/>
        </w:rPr>
        <w:t>Constitution</w:t>
      </w:r>
      <w:r>
        <w:t xml:space="preserve"> – Where Chapter III implication recognised in </w:t>
      </w:r>
      <w:r w:rsidRPr="00A70194">
        <w:rPr>
          <w:i/>
          <w:iCs/>
        </w:rPr>
        <w:t>Burns v Corbett</w:t>
      </w:r>
      <w:r>
        <w:t xml:space="preserve"> (2018) 265 CLR 304 prevents State Parliament conferring on State tribunal that is not "court of a State" judicial power with respect to any matter of kind described in ss 75 and 76 of </w:t>
      </w:r>
      <w:r w:rsidRPr="00A70194">
        <w:rPr>
          <w:i/>
          <w:iCs/>
        </w:rPr>
        <w:t>Constitution</w:t>
      </w:r>
      <w:r>
        <w:t xml:space="preserve"> – Whether Tribunal exercised judicial power when determining complaint under State Act – Whether Tribunal had jurisdiction to hear and determine complaint – Whether defence needed to meet some threshold of </w:t>
      </w:r>
      <w:proofErr w:type="spellStart"/>
      <w:r>
        <w:t>arguability</w:t>
      </w:r>
      <w:proofErr w:type="spellEnd"/>
      <w:r>
        <w:t xml:space="preserve"> to give rise to matter of kind described in ss 76(</w:t>
      </w:r>
      <w:proofErr w:type="spellStart"/>
      <w:r>
        <w:t>i</w:t>
      </w:r>
      <w:proofErr w:type="spellEnd"/>
      <w:r>
        <w:t xml:space="preserve">) and 76(ii) of </w:t>
      </w:r>
      <w:r w:rsidRPr="00A70194">
        <w:rPr>
          <w:i/>
          <w:iCs/>
        </w:rPr>
        <w:t>Constitution</w:t>
      </w:r>
      <w:r>
        <w:t>.</w:t>
      </w:r>
    </w:p>
    <w:p w14:paraId="15E25E22" w14:textId="77777777" w:rsidR="00A70194" w:rsidRDefault="00A70194" w:rsidP="00A70194">
      <w:pPr>
        <w:ind w:left="720"/>
      </w:pPr>
    </w:p>
    <w:p w14:paraId="29204244" w14:textId="395F3E36" w:rsidR="00A70194" w:rsidRDefault="00A70194" w:rsidP="00A70194">
      <w:pPr>
        <w:ind w:left="720"/>
      </w:pPr>
      <w:r>
        <w:t xml:space="preserve">Words and phrases – "abuse of process", "claim or defence that amounts to 'constitutional nonsense'", "colourable", "genuinely in controversy", "involving no 'real question'", "issue capable of judicial determination", "judicial power", "justiciable controversy", "limits of jurisdiction", "manifestly hopeless", "matter", "no reasonable prospects of success", "not incapable on its face of legal argument", "single justiciable controversy", "State jurisdiction", "State tribunal", "summarily dismissed", "threshold of </w:t>
      </w:r>
      <w:proofErr w:type="spellStart"/>
      <w:r>
        <w:t>arguability</w:t>
      </w:r>
      <w:proofErr w:type="spellEnd"/>
      <w:r>
        <w:t>".</w:t>
      </w:r>
    </w:p>
    <w:p w14:paraId="0728E9B2" w14:textId="77777777" w:rsidR="00A70194" w:rsidRDefault="00A70194" w:rsidP="00A70194">
      <w:pPr>
        <w:ind w:left="720"/>
      </w:pPr>
    </w:p>
    <w:p w14:paraId="1A630E78" w14:textId="7652A690" w:rsidR="00A70194" w:rsidRDefault="00A70194" w:rsidP="00A70194">
      <w:pPr>
        <w:ind w:left="720"/>
      </w:pPr>
      <w:r w:rsidRPr="00A70194">
        <w:rPr>
          <w:i/>
          <w:iCs/>
        </w:rPr>
        <w:t>Constitution</w:t>
      </w:r>
      <w:r>
        <w:t>, Ch III, ss 75, 76, 77, 109.</w:t>
      </w:r>
    </w:p>
    <w:p w14:paraId="74A9D534" w14:textId="3F4021F2" w:rsidR="00A70194" w:rsidRDefault="00A70194" w:rsidP="00A70194">
      <w:pPr>
        <w:ind w:left="720"/>
      </w:pPr>
      <w:r w:rsidRPr="00A70194">
        <w:rPr>
          <w:i/>
          <w:iCs/>
        </w:rPr>
        <w:t>Anti-Discrimination Act 1998</w:t>
      </w:r>
      <w:r>
        <w:t xml:space="preserve"> (Tas), ss 89, 90.</w:t>
      </w:r>
    </w:p>
    <w:p w14:paraId="6FA07594" w14:textId="77777777" w:rsidR="007A2937" w:rsidRPr="004E7695" w:rsidRDefault="007A2937" w:rsidP="007A2937">
      <w:pPr>
        <w:ind w:left="720"/>
      </w:pPr>
    </w:p>
    <w:p w14:paraId="003A439B" w14:textId="77777777" w:rsidR="00A70194" w:rsidRPr="00A70194" w:rsidRDefault="00A70194" w:rsidP="00A70194">
      <w:pPr>
        <w:rPr>
          <w:b/>
        </w:rPr>
      </w:pPr>
      <w:r w:rsidRPr="00A70194">
        <w:rPr>
          <w:b/>
        </w:rPr>
        <w:lastRenderedPageBreak/>
        <w:t xml:space="preserve">Appealed from TASSC (FC): </w:t>
      </w:r>
      <w:hyperlink r:id="rId13" w:history="1">
        <w:r w:rsidRPr="00A70194">
          <w:rPr>
            <w:rStyle w:val="Hyperlink"/>
            <w:rFonts w:cs="Verdana"/>
            <w:b/>
            <w:noProof w:val="0"/>
          </w:rPr>
          <w:t>[2020] TASFC 15</w:t>
        </w:r>
      </w:hyperlink>
      <w:r w:rsidRPr="00A70194">
        <w:rPr>
          <w:b/>
        </w:rPr>
        <w:t>; (2020) 387 ALR 356</w:t>
      </w:r>
    </w:p>
    <w:p w14:paraId="7390A495" w14:textId="0F06DB4C" w:rsidR="007A2937" w:rsidRDefault="007A2937" w:rsidP="007A2937"/>
    <w:p w14:paraId="1517AD22" w14:textId="1D3F6FA4" w:rsidR="007A2937" w:rsidRPr="007A2937" w:rsidRDefault="007A2937" w:rsidP="007A2937">
      <w:r>
        <w:rPr>
          <w:b/>
          <w:bCs/>
        </w:rPr>
        <w:t>Held:</w:t>
      </w:r>
      <w:r>
        <w:t xml:space="preserve"> </w:t>
      </w:r>
      <w:r w:rsidR="00A70194">
        <w:t>Appeal allowed</w:t>
      </w:r>
      <w:r w:rsidR="006D7A4B">
        <w:t xml:space="preserve">  </w:t>
      </w:r>
    </w:p>
    <w:p w14:paraId="13E7D5B2" w14:textId="77777777" w:rsidR="007A2937" w:rsidRDefault="007A2937" w:rsidP="007A2937"/>
    <w:p w14:paraId="3FFDCE2D" w14:textId="77777777" w:rsidR="007A2937" w:rsidRDefault="00CD0CB7" w:rsidP="007A2937">
      <w:hyperlink w:anchor="TOP" w:history="1">
        <w:r w:rsidR="007A2937" w:rsidRPr="004E7695">
          <w:rPr>
            <w:rStyle w:val="Hyperlink"/>
            <w:rFonts w:cs="Verdana"/>
            <w:bCs/>
          </w:rPr>
          <w:t>Return to Top</w:t>
        </w:r>
      </w:hyperlink>
    </w:p>
    <w:p w14:paraId="76DD90F5" w14:textId="77777777" w:rsidR="00B46826" w:rsidRDefault="00B46826" w:rsidP="00B46826">
      <w:pPr>
        <w:pStyle w:val="Divider2"/>
        <w:pBdr>
          <w:bottom w:val="double" w:sz="6" w:space="0" w:color="auto"/>
        </w:pBdr>
      </w:pPr>
    </w:p>
    <w:p w14:paraId="0A034F7C" w14:textId="77777777" w:rsidR="00B46826" w:rsidRPr="00C0131B" w:rsidRDefault="00B46826" w:rsidP="00B46826"/>
    <w:p w14:paraId="3C0D0749" w14:textId="77777777" w:rsidR="00B46826" w:rsidRDefault="00B46826" w:rsidP="00B46826">
      <w:pPr>
        <w:pStyle w:val="Heading2"/>
      </w:pPr>
      <w:r>
        <w:t>Family Law</w:t>
      </w:r>
    </w:p>
    <w:p w14:paraId="5ADD610C" w14:textId="77777777" w:rsidR="00B46826" w:rsidRPr="00ED41A3" w:rsidRDefault="00B46826" w:rsidP="00B46826"/>
    <w:p w14:paraId="79E0E7EA" w14:textId="77777777" w:rsidR="00B46826" w:rsidRPr="000C6F2D" w:rsidRDefault="00B46826" w:rsidP="00B46826">
      <w:pPr>
        <w:pStyle w:val="Heading3"/>
      </w:pPr>
      <w:bookmarkStart w:id="41" w:name="_Fairbairn_v_Radecki"/>
      <w:bookmarkEnd w:id="41"/>
      <w:r>
        <w:t>Fairbairn v Radecki</w:t>
      </w:r>
    </w:p>
    <w:p w14:paraId="442E050D" w14:textId="19CA5C9E" w:rsidR="00B46826" w:rsidRDefault="00CD0CB7" w:rsidP="00B46826">
      <w:hyperlink r:id="rId14" w:history="1">
        <w:r w:rsidR="00B46826" w:rsidRPr="007F5E98">
          <w:rPr>
            <w:rStyle w:val="Hyperlink"/>
            <w:rFonts w:cs="Verdana"/>
            <w:b/>
            <w:noProof w:val="0"/>
          </w:rPr>
          <w:t>S179/2021</w:t>
        </w:r>
      </w:hyperlink>
      <w:r w:rsidR="00B46826" w:rsidRPr="00464ED0">
        <w:rPr>
          <w:b/>
        </w:rPr>
        <w:t>:</w:t>
      </w:r>
      <w:r w:rsidR="00B46826" w:rsidRPr="00464ED0">
        <w:t xml:space="preserve"> </w:t>
      </w:r>
      <w:hyperlink r:id="rId15" w:history="1">
        <w:r w:rsidR="007162C2" w:rsidRPr="007162C2">
          <w:rPr>
            <w:rStyle w:val="Hyperlink"/>
            <w:rFonts w:cs="Verdana"/>
            <w:noProof w:val="0"/>
          </w:rPr>
          <w:t>[2022] HCA 18</w:t>
        </w:r>
      </w:hyperlink>
    </w:p>
    <w:p w14:paraId="3484A61B" w14:textId="77777777" w:rsidR="00B46826" w:rsidRDefault="00B46826" w:rsidP="00B46826"/>
    <w:p w14:paraId="5FE5203D" w14:textId="26DD7AEF" w:rsidR="00B46826" w:rsidRPr="00B46826" w:rsidRDefault="00B46826" w:rsidP="00B46826">
      <w:pPr>
        <w:rPr>
          <w:bCs/>
        </w:rPr>
      </w:pPr>
      <w:r>
        <w:rPr>
          <w:b/>
        </w:rPr>
        <w:t xml:space="preserve">Judgment: </w:t>
      </w:r>
      <w:r w:rsidR="007162C2">
        <w:rPr>
          <w:rStyle w:val="Hyperlink"/>
          <w:rFonts w:cs="Verdana"/>
          <w:noProof w:val="0"/>
          <w:color w:val="auto"/>
          <w:u w:val="none"/>
        </w:rPr>
        <w:t xml:space="preserve">11 May 2022 </w:t>
      </w:r>
    </w:p>
    <w:p w14:paraId="7412BA78" w14:textId="77777777" w:rsidR="00B46826" w:rsidRDefault="00B46826" w:rsidP="00B46826"/>
    <w:p w14:paraId="0D888688" w14:textId="77777777" w:rsidR="00B46826" w:rsidRPr="00B127D7" w:rsidRDefault="00B46826" w:rsidP="00B46826">
      <w:pPr>
        <w:rPr>
          <w:b/>
          <w:bCs/>
          <w:i/>
        </w:rPr>
      </w:pPr>
      <w:r w:rsidRPr="00B127D7">
        <w:rPr>
          <w:b/>
          <w:bCs/>
        </w:rPr>
        <w:t xml:space="preserve">Coram: </w:t>
      </w:r>
      <w:r>
        <w:t>Kiefel CJ, Gageler, Keane, Gordon, Edelman, Steward and Gleeson JJ</w:t>
      </w:r>
    </w:p>
    <w:p w14:paraId="499DC97A" w14:textId="77777777" w:rsidR="00B46826" w:rsidRPr="004E7695" w:rsidRDefault="00B46826" w:rsidP="00B46826"/>
    <w:p w14:paraId="45471E65" w14:textId="77777777" w:rsidR="00B46826" w:rsidRPr="004E7695" w:rsidRDefault="00B46826" w:rsidP="00B46826">
      <w:pPr>
        <w:rPr>
          <w:b/>
        </w:rPr>
      </w:pPr>
      <w:r w:rsidRPr="004E7695">
        <w:rPr>
          <w:b/>
        </w:rPr>
        <w:t>Catchwords:</w:t>
      </w:r>
    </w:p>
    <w:p w14:paraId="5465D0B2" w14:textId="77777777" w:rsidR="00B46826" w:rsidRDefault="00B46826" w:rsidP="00B46826"/>
    <w:p w14:paraId="2686F2EC" w14:textId="77777777" w:rsidR="007162C2" w:rsidRDefault="007162C2" w:rsidP="007162C2">
      <w:pPr>
        <w:ind w:left="720"/>
      </w:pPr>
      <w:r>
        <w:t xml:space="preserve">Family law – De facto financial cause – Alteration of property interests – Meaning of "breakdown of de facto relationship" – Where appellant and respondent had been in de facto relationship and resided in appellant's home – Where appellant and respondent agreed to keep assets strictly separate – Where appellant subsequently suffered rapid cognitive decline and diagnosed with dementia – Where NSW Trustee and Guardian ("Trustee") appointed to manage appellant's financial affairs – Where Trustee moved appellant into aged care facility permanently and resolved to sell appellant's home to fund aged care facility costs – Where respondent opposed proposed sale of home – Where Trustee sought property settlement orders pursuant to s 90SM of </w:t>
      </w:r>
      <w:r w:rsidRPr="007162C2">
        <w:rPr>
          <w:i/>
          <w:iCs/>
        </w:rPr>
        <w:t>Family Law Act 1975</w:t>
      </w:r>
      <w:r>
        <w:t xml:space="preserve"> (Cth) – Whether de facto relationship had broken down within meaning of s 90SM.</w:t>
      </w:r>
    </w:p>
    <w:p w14:paraId="3EA1D437" w14:textId="77777777" w:rsidR="007162C2" w:rsidRDefault="007162C2" w:rsidP="007162C2">
      <w:pPr>
        <w:ind w:left="720"/>
      </w:pPr>
    </w:p>
    <w:p w14:paraId="22221AD5" w14:textId="0266D90F" w:rsidR="007162C2" w:rsidRDefault="007162C2" w:rsidP="007162C2">
      <w:pPr>
        <w:ind w:left="720"/>
      </w:pPr>
      <w:r>
        <w:t>Words and phrases – "assets strictly separate", "breakdown of a de facto relationship", "cognitive decline", "cohabitation", "de facto relationship", "financial manager", "living together on a genuine domestic basis", "mutual commitment to a shared life", "necessary or desirable adjustments", "NSW Trustee and Guardian", "property settlement orders", "sharing life as a couple".</w:t>
      </w:r>
    </w:p>
    <w:p w14:paraId="3E84A97C" w14:textId="77777777" w:rsidR="007162C2" w:rsidRDefault="007162C2" w:rsidP="007162C2">
      <w:pPr>
        <w:ind w:left="720"/>
      </w:pPr>
    </w:p>
    <w:p w14:paraId="61042BDB" w14:textId="5219B013" w:rsidR="00B46826" w:rsidRPr="00215FA7" w:rsidRDefault="007162C2" w:rsidP="007162C2">
      <w:pPr>
        <w:ind w:left="720"/>
      </w:pPr>
      <w:r w:rsidRPr="007162C2">
        <w:rPr>
          <w:i/>
          <w:iCs/>
        </w:rPr>
        <w:t>Family Law Act 1975</w:t>
      </w:r>
      <w:r>
        <w:t xml:space="preserve"> (Cth), ss 4AA, 90SM.</w:t>
      </w:r>
      <w:r w:rsidR="00B46826">
        <w:t xml:space="preserve"> </w:t>
      </w:r>
    </w:p>
    <w:p w14:paraId="78135FAD" w14:textId="77777777" w:rsidR="00B46826" w:rsidRPr="00C32A1D" w:rsidRDefault="00B46826" w:rsidP="00B46826">
      <w:pPr>
        <w:ind w:left="720"/>
      </w:pPr>
    </w:p>
    <w:p w14:paraId="1A4A5800" w14:textId="7C01C54A" w:rsidR="00B46826" w:rsidRDefault="00B46826" w:rsidP="00B46826">
      <w:pPr>
        <w:rPr>
          <w:rStyle w:val="Hyperlink"/>
          <w:rFonts w:cs="Verdana"/>
          <w:noProof w:val="0"/>
          <w:color w:val="auto"/>
          <w:u w:val="none"/>
        </w:rPr>
      </w:pPr>
      <w:r w:rsidRPr="004E7695">
        <w:rPr>
          <w:b/>
        </w:rPr>
        <w:t xml:space="preserve">Appealed from </w:t>
      </w:r>
      <w:proofErr w:type="spellStart"/>
      <w:r>
        <w:rPr>
          <w:b/>
        </w:rPr>
        <w:t>FamCA</w:t>
      </w:r>
      <w:proofErr w:type="spellEnd"/>
      <w:r>
        <w:rPr>
          <w:b/>
        </w:rPr>
        <w:t xml:space="preserve"> (FC): </w:t>
      </w:r>
      <w:hyperlink r:id="rId16" w:history="1">
        <w:r w:rsidRPr="00863F06">
          <w:rPr>
            <w:rStyle w:val="Hyperlink"/>
            <w:rFonts w:cs="Verdana"/>
            <w:noProof w:val="0"/>
          </w:rPr>
          <w:t xml:space="preserve">[2020] </w:t>
        </w:r>
        <w:proofErr w:type="spellStart"/>
        <w:r w:rsidRPr="00863F06">
          <w:rPr>
            <w:rStyle w:val="Hyperlink"/>
            <w:rFonts w:cs="Verdana"/>
            <w:noProof w:val="0"/>
          </w:rPr>
          <w:t>FamCAFC</w:t>
        </w:r>
        <w:proofErr w:type="spellEnd"/>
        <w:r w:rsidRPr="00863F06">
          <w:rPr>
            <w:rStyle w:val="Hyperlink"/>
            <w:rFonts w:cs="Verdana"/>
            <w:noProof w:val="0"/>
          </w:rPr>
          <w:t xml:space="preserve"> 307</w:t>
        </w:r>
      </w:hyperlink>
      <w:r>
        <w:rPr>
          <w:rStyle w:val="Hyperlink"/>
          <w:rFonts w:cs="Verdana"/>
          <w:noProof w:val="0"/>
          <w:color w:val="auto"/>
          <w:u w:val="none"/>
        </w:rPr>
        <w:t xml:space="preserve">; </w:t>
      </w:r>
      <w:r w:rsidRPr="00F802EB">
        <w:rPr>
          <w:rStyle w:val="Hyperlink"/>
          <w:rFonts w:cs="Verdana"/>
          <w:noProof w:val="0"/>
          <w:color w:val="auto"/>
          <w:u w:val="none"/>
        </w:rPr>
        <w:t>(2020) 62 Fam LR 62</w:t>
      </w:r>
    </w:p>
    <w:p w14:paraId="6AFA955A" w14:textId="2A408612" w:rsidR="00B46826" w:rsidRDefault="00B46826" w:rsidP="00B46826">
      <w:pPr>
        <w:rPr>
          <w:rStyle w:val="Hyperlink"/>
          <w:rFonts w:cs="Verdana"/>
          <w:noProof w:val="0"/>
          <w:color w:val="auto"/>
          <w:u w:val="none"/>
        </w:rPr>
      </w:pPr>
    </w:p>
    <w:p w14:paraId="08643B6E" w14:textId="2D25555C" w:rsidR="00B46826" w:rsidRPr="00B46826" w:rsidRDefault="00B46826" w:rsidP="00B46826">
      <w:r>
        <w:rPr>
          <w:rStyle w:val="Hyperlink"/>
          <w:rFonts w:cs="Verdana"/>
          <w:b/>
          <w:bCs/>
          <w:noProof w:val="0"/>
          <w:color w:val="auto"/>
          <w:u w:val="none"/>
        </w:rPr>
        <w:t>Held:</w:t>
      </w:r>
      <w:r>
        <w:rPr>
          <w:rStyle w:val="Hyperlink"/>
          <w:rFonts w:cs="Verdana"/>
          <w:noProof w:val="0"/>
          <w:color w:val="auto"/>
          <w:u w:val="none"/>
        </w:rPr>
        <w:t xml:space="preserve"> </w:t>
      </w:r>
      <w:r w:rsidR="007162C2">
        <w:rPr>
          <w:rStyle w:val="Hyperlink"/>
          <w:rFonts w:cs="Verdana"/>
          <w:noProof w:val="0"/>
          <w:color w:val="auto"/>
          <w:u w:val="none"/>
        </w:rPr>
        <w:t xml:space="preserve">Appeal allowed. </w:t>
      </w:r>
    </w:p>
    <w:p w14:paraId="311EBE0F" w14:textId="77777777" w:rsidR="00B46826" w:rsidRPr="00E064DF" w:rsidRDefault="00B46826" w:rsidP="00B46826"/>
    <w:p w14:paraId="036E18EC" w14:textId="77777777" w:rsidR="00B46826" w:rsidRDefault="00CD0CB7" w:rsidP="00B46826">
      <w:hyperlink w:anchor="TOP" w:history="1">
        <w:r w:rsidR="00B46826" w:rsidRPr="004E7695">
          <w:rPr>
            <w:rStyle w:val="Hyperlink"/>
            <w:rFonts w:cs="Verdana"/>
            <w:bCs/>
          </w:rPr>
          <w:t>Return to Top</w:t>
        </w:r>
      </w:hyperlink>
    </w:p>
    <w:p w14:paraId="2D0EF560" w14:textId="77777777" w:rsidR="00B46826" w:rsidRPr="00C0131B" w:rsidRDefault="00B46826" w:rsidP="00B46826">
      <w:pPr>
        <w:pStyle w:val="Divider2"/>
      </w:pPr>
    </w:p>
    <w:p w14:paraId="31E82CC8" w14:textId="77777777" w:rsidR="00B46826" w:rsidRDefault="00B46826" w:rsidP="00B46826">
      <w:pPr>
        <w:pStyle w:val="Heading2"/>
      </w:pPr>
      <w:bookmarkStart w:id="42" w:name="_Hamilton_(a_pseudonym)"/>
      <w:bookmarkStart w:id="43" w:name="_Deputy_Commissioner_of_2"/>
      <w:bookmarkEnd w:id="42"/>
      <w:bookmarkEnd w:id="43"/>
      <w:r>
        <w:lastRenderedPageBreak/>
        <w:t>Immigration</w:t>
      </w:r>
    </w:p>
    <w:p w14:paraId="330AC462" w14:textId="77777777" w:rsidR="00B46826" w:rsidRPr="00550192" w:rsidRDefault="00B46826" w:rsidP="00B46826"/>
    <w:p w14:paraId="3F1CA145" w14:textId="77777777" w:rsidR="00B46826" w:rsidRPr="001660E5" w:rsidRDefault="00B46826" w:rsidP="00B46826">
      <w:pPr>
        <w:pStyle w:val="Heading3"/>
      </w:pPr>
      <w:bookmarkStart w:id="44" w:name="_Plaintiff_M1/2021_v"/>
      <w:bookmarkEnd w:id="44"/>
      <w:r>
        <w:t>Plaintiff M1/2021 v Minister for Home Affairs</w:t>
      </w:r>
    </w:p>
    <w:p w14:paraId="48639A59" w14:textId="6D7105B7" w:rsidR="00B46826" w:rsidRPr="00204F68" w:rsidRDefault="00CD0CB7" w:rsidP="00B46826">
      <w:pPr>
        <w:jc w:val="left"/>
        <w:rPr>
          <w:b/>
        </w:rPr>
      </w:pPr>
      <w:hyperlink r:id="rId17" w:history="1">
        <w:r w:rsidR="00B46826" w:rsidRPr="00687703">
          <w:rPr>
            <w:rStyle w:val="Hyperlink"/>
            <w:rFonts w:cs="Verdana"/>
            <w:b/>
            <w:noProof w:val="0"/>
          </w:rPr>
          <w:t>M1/2021</w:t>
        </w:r>
      </w:hyperlink>
      <w:r w:rsidR="00B46826" w:rsidRPr="003C1BBF">
        <w:rPr>
          <w:b/>
        </w:rPr>
        <w:t>:</w:t>
      </w:r>
      <w:r w:rsidR="00B46826" w:rsidRPr="003C1BBF">
        <w:t xml:space="preserve"> </w:t>
      </w:r>
      <w:hyperlink r:id="rId18" w:history="1">
        <w:r w:rsidR="007162C2" w:rsidRPr="007162C2">
          <w:rPr>
            <w:rStyle w:val="Hyperlink"/>
            <w:rFonts w:cs="Verdana"/>
            <w:noProof w:val="0"/>
          </w:rPr>
          <w:t>[2022] HCA 17</w:t>
        </w:r>
      </w:hyperlink>
    </w:p>
    <w:p w14:paraId="302530B5" w14:textId="77777777" w:rsidR="00B46826" w:rsidRPr="004E7695" w:rsidRDefault="00B46826" w:rsidP="00B46826"/>
    <w:p w14:paraId="3EBB7695" w14:textId="53233972" w:rsidR="00B46826" w:rsidRPr="00B46826" w:rsidRDefault="00B46826" w:rsidP="00B46826">
      <w:pPr>
        <w:rPr>
          <w:b/>
        </w:rPr>
      </w:pPr>
      <w:r w:rsidRPr="00B46826">
        <w:rPr>
          <w:b/>
        </w:rPr>
        <w:t xml:space="preserve">Judgment: </w:t>
      </w:r>
      <w:r w:rsidR="007162C2">
        <w:rPr>
          <w:bCs/>
        </w:rPr>
        <w:t>11 May 2022</w:t>
      </w:r>
    </w:p>
    <w:p w14:paraId="38C0F617" w14:textId="77777777" w:rsidR="00B46826" w:rsidRPr="00B46826" w:rsidRDefault="00B46826" w:rsidP="00B46826">
      <w:pPr>
        <w:rPr>
          <w:b/>
        </w:rPr>
      </w:pPr>
    </w:p>
    <w:p w14:paraId="5DADA087" w14:textId="77777777" w:rsidR="00B46826" w:rsidRPr="00B46826" w:rsidRDefault="00B46826" w:rsidP="00B46826">
      <w:pPr>
        <w:rPr>
          <w:b/>
          <w:bCs/>
          <w:i/>
        </w:rPr>
      </w:pPr>
      <w:r w:rsidRPr="00B46826">
        <w:rPr>
          <w:b/>
          <w:bCs/>
        </w:rPr>
        <w:t xml:space="preserve">Coram: </w:t>
      </w:r>
      <w:r w:rsidRPr="00B46826">
        <w:rPr>
          <w:bCs/>
        </w:rPr>
        <w:t>Kiefel CJ, Gageler, Keane, Gordon, Edelman, Steward and Gleeson JJ</w:t>
      </w:r>
    </w:p>
    <w:p w14:paraId="60C81E5A" w14:textId="77777777" w:rsidR="00B46826" w:rsidRDefault="00B46826" w:rsidP="00B46826">
      <w:pPr>
        <w:rPr>
          <w:b/>
        </w:rPr>
      </w:pPr>
    </w:p>
    <w:p w14:paraId="78415B54" w14:textId="77777777" w:rsidR="00B46826" w:rsidRPr="004E7695" w:rsidRDefault="00B46826" w:rsidP="00B46826">
      <w:pPr>
        <w:rPr>
          <w:b/>
        </w:rPr>
      </w:pPr>
      <w:r w:rsidRPr="004E7695">
        <w:rPr>
          <w:b/>
        </w:rPr>
        <w:t>Catchwords:</w:t>
      </w:r>
    </w:p>
    <w:p w14:paraId="7E599049" w14:textId="77777777" w:rsidR="00B46826" w:rsidRPr="004E7695" w:rsidRDefault="00B46826" w:rsidP="00B46826">
      <w:pPr>
        <w:rPr>
          <w:b/>
        </w:rPr>
      </w:pPr>
    </w:p>
    <w:p w14:paraId="2202D1EB" w14:textId="77777777" w:rsidR="007162C2" w:rsidRDefault="007162C2" w:rsidP="007162C2">
      <w:pPr>
        <w:ind w:left="720"/>
      </w:pPr>
      <w:r>
        <w:t xml:space="preserve">Immigration – Visas – Cancellation of visa – Revocation of cancellation – Where plaintiff's visa cancelled under s 501(3A) of </w:t>
      </w:r>
      <w:r w:rsidRPr="007162C2">
        <w:rPr>
          <w:i/>
          <w:iCs/>
        </w:rPr>
        <w:t>Migration Act 1958</w:t>
      </w:r>
      <w:r>
        <w:t xml:space="preserve"> (Cth) – Where plaintiff made representations seeking revocation of cancellation decision under s 501CA(4) – Where representations raised potential breach of Australia's international non refoulement obligations – Where delegate of Minister decided there was not "another reason" to revoke cancellation decision under s 501CA(4)(b)(ii) – Where delegate considered it unnecessary to determine whether non-refoulement obligations owed because plaintiff could make valid application for protection visa – Where delegate considered existence or otherwise of non-refoulement obligations would be fully assessed in course of processing protection visa application – Whether, in deciding whether there was "another reason" to revoke cancellation decision, delegate required to consider plaintiff's representations raising potential breach of Australia's non-refoulement obligations – Whether delegate failed to exercise jurisdiction conferred by s 501CA(4) – Whether delegate denied plaintiff procedural fairness – Whether delegate misunderstood </w:t>
      </w:r>
      <w:r w:rsidRPr="007162C2">
        <w:rPr>
          <w:i/>
          <w:iCs/>
        </w:rPr>
        <w:t xml:space="preserve">Migration Act </w:t>
      </w:r>
      <w:r>
        <w:t>and its operation.</w:t>
      </w:r>
    </w:p>
    <w:p w14:paraId="09A37F73" w14:textId="77777777" w:rsidR="007162C2" w:rsidRDefault="007162C2" w:rsidP="007162C2">
      <w:pPr>
        <w:ind w:left="720"/>
      </w:pPr>
    </w:p>
    <w:p w14:paraId="613BF1EC" w14:textId="0B670124" w:rsidR="007162C2" w:rsidRDefault="007162C2" w:rsidP="007162C2">
      <w:pPr>
        <w:ind w:left="720"/>
      </w:pPr>
      <w:r>
        <w:t>Words and phrases – "another reason", "domestic law", "due process", "international non refoulement obligations", "mandatory relevant consideration", "procedural fairness", "protection visa", "read, identify, understand and evaluate", "reasonable consideration", "representations concerning non-refoulement", "requisite level of engagement".</w:t>
      </w:r>
    </w:p>
    <w:p w14:paraId="6C3648EE" w14:textId="77777777" w:rsidR="007162C2" w:rsidRDefault="007162C2" w:rsidP="007162C2">
      <w:pPr>
        <w:ind w:left="720"/>
      </w:pPr>
    </w:p>
    <w:p w14:paraId="751CE363" w14:textId="605D092F" w:rsidR="007162C2" w:rsidRDefault="007162C2" w:rsidP="007162C2">
      <w:pPr>
        <w:ind w:left="720"/>
      </w:pPr>
      <w:r w:rsidRPr="007162C2">
        <w:rPr>
          <w:i/>
          <w:iCs/>
        </w:rPr>
        <w:t>Migration Act 1958</w:t>
      </w:r>
      <w:r>
        <w:t xml:space="preserve"> (Cth), ss 36, 501, 501CA, 501E.</w:t>
      </w:r>
    </w:p>
    <w:p w14:paraId="4331158F" w14:textId="77777777" w:rsidR="00B46826" w:rsidRDefault="00B46826" w:rsidP="00B46826">
      <w:pPr>
        <w:pStyle w:val="Body"/>
      </w:pPr>
      <w:r>
        <w:t xml:space="preserve"> </w:t>
      </w:r>
    </w:p>
    <w:p w14:paraId="4D14E7F7" w14:textId="0EE96828" w:rsidR="00B46826" w:rsidRDefault="00B46826" w:rsidP="00B46826">
      <w:pPr>
        <w:pStyle w:val="Body"/>
      </w:pPr>
      <w:r>
        <w:rPr>
          <w:i/>
          <w:iCs/>
        </w:rPr>
        <w:t>Special case referred to the Full Court on 30 March 2021</w:t>
      </w:r>
      <w:r>
        <w:t xml:space="preserve">. </w:t>
      </w:r>
    </w:p>
    <w:p w14:paraId="2B4D80C1" w14:textId="575124C2" w:rsidR="00B46826" w:rsidRDefault="00B46826" w:rsidP="00B46826">
      <w:pPr>
        <w:pStyle w:val="Body"/>
      </w:pPr>
    </w:p>
    <w:p w14:paraId="5EFC0C9A" w14:textId="63701609" w:rsidR="00B46826" w:rsidRPr="00B46826" w:rsidRDefault="00B46826" w:rsidP="00B46826">
      <w:pPr>
        <w:pStyle w:val="Body"/>
      </w:pPr>
      <w:r>
        <w:rPr>
          <w:b/>
          <w:bCs/>
        </w:rPr>
        <w:t>Held:</w:t>
      </w:r>
      <w:r>
        <w:t xml:space="preserve"> </w:t>
      </w:r>
      <w:r w:rsidR="007162C2">
        <w:t xml:space="preserve">Questions answered. </w:t>
      </w:r>
    </w:p>
    <w:p w14:paraId="3613C07A" w14:textId="77777777" w:rsidR="00B46826" w:rsidRPr="004E7695" w:rsidRDefault="00B46826" w:rsidP="00B46826"/>
    <w:p w14:paraId="2ECBE8AE" w14:textId="77777777" w:rsidR="00B46826" w:rsidRPr="004E7695" w:rsidRDefault="00CD0CB7" w:rsidP="00B46826">
      <w:hyperlink w:anchor="TOP" w:history="1">
        <w:r w:rsidR="00B46826" w:rsidRPr="004E7695">
          <w:rPr>
            <w:rStyle w:val="Hyperlink"/>
            <w:rFonts w:cs="Verdana"/>
            <w:bCs/>
          </w:rPr>
          <w:t>Return to Top</w:t>
        </w:r>
      </w:hyperlink>
    </w:p>
    <w:p w14:paraId="5D8D623C" w14:textId="77777777" w:rsidR="00066824" w:rsidRDefault="00066824" w:rsidP="00066824">
      <w:pPr>
        <w:pStyle w:val="Divider2"/>
      </w:pPr>
    </w:p>
    <w:p w14:paraId="3CD220FA" w14:textId="20F1210B" w:rsidR="00066824" w:rsidRPr="00066824" w:rsidRDefault="00066824" w:rsidP="00066824">
      <w:pPr>
        <w:sectPr w:rsidR="00066824" w:rsidRPr="00066824" w:rsidSect="003624E8">
          <w:headerReference w:type="default" r:id="rId19"/>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5" w:name="_2:_Cases_Reserved"/>
      <w:bookmarkStart w:id="46" w:name="_3:_Cases_Reserved"/>
      <w:bookmarkStart w:id="47" w:name="_Toc270610022"/>
      <w:bookmarkStart w:id="48" w:name="_Ref474848322"/>
      <w:bookmarkStart w:id="49" w:name="_Toc479608274"/>
      <w:bookmarkStart w:id="50" w:name="_Toc10095963"/>
      <w:bookmarkStart w:id="51" w:name="Cases_Reserved"/>
      <w:bookmarkEnd w:id="45"/>
      <w:bookmarkEnd w:id="46"/>
      <w:r w:rsidRPr="004E7695">
        <w:lastRenderedPageBreak/>
        <w:t>3</w:t>
      </w:r>
      <w:r w:rsidR="00AE64B2" w:rsidRPr="004E7695">
        <w:t>: Cases Reserved</w:t>
      </w:r>
      <w:bookmarkEnd w:id="47"/>
      <w:bookmarkEnd w:id="48"/>
      <w:bookmarkEnd w:id="49"/>
      <w:bookmarkEnd w:id="50"/>
    </w:p>
    <w:bookmarkEnd w:id="51"/>
    <w:p w14:paraId="361C3E40" w14:textId="77777777" w:rsidR="00AE64B2" w:rsidRPr="004E7695" w:rsidRDefault="00AE64B2" w:rsidP="00AE64B2"/>
    <w:p w14:paraId="748CE853" w14:textId="77777777" w:rsidR="00AE64B2" w:rsidRPr="004E7695" w:rsidRDefault="00AE64B2" w:rsidP="00AE64B2">
      <w:pPr>
        <w:pStyle w:val="Title3"/>
      </w:pPr>
      <w:bookmarkStart w:id="52" w:name="_Toc209266110"/>
      <w:r w:rsidRPr="004E7695">
        <w:t>The following cases have been reserved or part heard by the High Court of Australia.</w:t>
      </w:r>
      <w:bookmarkEnd w:id="52"/>
    </w:p>
    <w:p w14:paraId="5CB9B881" w14:textId="77777777" w:rsidR="00A83A9C" w:rsidRPr="004E7695" w:rsidRDefault="00A83A9C" w:rsidP="00A83A9C">
      <w:pPr>
        <w:pStyle w:val="Divider2"/>
        <w:pBdr>
          <w:bottom w:val="double" w:sz="6" w:space="0" w:color="auto"/>
        </w:pBdr>
      </w:pPr>
      <w:bookmarkStart w:id="53" w:name="_Honourable_Brendan_O’Connor,"/>
      <w:bookmarkStart w:id="54" w:name="_Australian_Competition_&amp;"/>
      <w:bookmarkStart w:id="55" w:name="_Kline_v_Official"/>
      <w:bookmarkStart w:id="56" w:name="_Australian_Competition_and"/>
      <w:bookmarkStart w:id="57" w:name="_Unions_NSW_and"/>
      <w:bookmarkStart w:id="58" w:name="_Commonwealth_v_The"/>
      <w:bookmarkStart w:id="59" w:name="_Administrative_Law_2"/>
      <w:bookmarkStart w:id="60" w:name="_Palmer_v_Marcus_1"/>
      <w:bookmarkStart w:id="61" w:name="Contract_2"/>
      <w:bookmarkEnd w:id="53"/>
      <w:bookmarkEnd w:id="54"/>
      <w:bookmarkEnd w:id="55"/>
      <w:bookmarkEnd w:id="56"/>
      <w:bookmarkEnd w:id="57"/>
      <w:bookmarkEnd w:id="58"/>
      <w:bookmarkEnd w:id="59"/>
      <w:bookmarkEnd w:id="60"/>
    </w:p>
    <w:p w14:paraId="5BE80C8C" w14:textId="77777777" w:rsidR="00BB0EF9" w:rsidRPr="004E7695" w:rsidRDefault="00BB0EF9" w:rsidP="00BB0EF9"/>
    <w:p w14:paraId="05BC1ACD" w14:textId="77777777" w:rsidR="00B8358C" w:rsidRPr="004E7695" w:rsidRDefault="00B8358C" w:rsidP="00B8358C">
      <w:pPr>
        <w:pStyle w:val="Heading2"/>
      </w:pPr>
      <w:r>
        <w:t>Administrative Law</w:t>
      </w:r>
    </w:p>
    <w:p w14:paraId="70EC0B07" w14:textId="77777777" w:rsidR="00CD0CB7" w:rsidRDefault="00CD0CB7" w:rsidP="00CD0CB7"/>
    <w:p w14:paraId="321780D0" w14:textId="77777777" w:rsidR="00B8358C" w:rsidRDefault="00B8358C" w:rsidP="00B8358C">
      <w:pPr>
        <w:pStyle w:val="Heading3"/>
      </w:pPr>
      <w:bookmarkStart w:id="62" w:name="_Davis_v_Minister"/>
      <w:bookmarkStart w:id="63" w:name="_Nathanson_v_Minister"/>
      <w:bookmarkEnd w:id="62"/>
      <w:bookmarkEnd w:id="63"/>
      <w:r>
        <w:t>Nathanson v Minister for Home Affairs &amp; Anor</w:t>
      </w:r>
    </w:p>
    <w:p w14:paraId="3A487539" w14:textId="2ACE544F" w:rsidR="00B8358C" w:rsidRPr="00B127D7" w:rsidRDefault="00CD0CB7" w:rsidP="00B8358C">
      <w:pPr>
        <w:rPr>
          <w:bCs/>
        </w:rPr>
      </w:pPr>
      <w:hyperlink r:id="rId20" w:history="1">
        <w:r w:rsidR="00B8358C" w:rsidRPr="007F5E98">
          <w:rPr>
            <w:rStyle w:val="Hyperlink"/>
            <w:rFonts w:cs="Verdana"/>
            <w:b/>
            <w:noProof w:val="0"/>
          </w:rPr>
          <w:t>M73/2021</w:t>
        </w:r>
      </w:hyperlink>
      <w:r w:rsidR="00B8358C" w:rsidRPr="00FD4C45">
        <w:rPr>
          <w:b/>
        </w:rPr>
        <w:t>:</w:t>
      </w:r>
      <w:r w:rsidR="00B8358C" w:rsidRPr="00FD4C45">
        <w:t xml:space="preserve"> </w:t>
      </w:r>
      <w:hyperlink r:id="rId21" w:history="1">
        <w:r w:rsidR="00B8358C" w:rsidRPr="007805B2">
          <w:rPr>
            <w:rStyle w:val="Hyperlink"/>
            <w:rFonts w:cs="Verdana"/>
            <w:bCs/>
            <w:noProof w:val="0"/>
          </w:rPr>
          <w:t>[</w:t>
        </w:r>
        <w:r w:rsidR="007805B2" w:rsidRPr="007805B2">
          <w:rPr>
            <w:rStyle w:val="Hyperlink"/>
            <w:rFonts w:cs="Verdana"/>
            <w:bCs/>
            <w:noProof w:val="0"/>
          </w:rPr>
          <w:t>2022</w:t>
        </w:r>
        <w:r w:rsidR="00B8358C" w:rsidRPr="007805B2">
          <w:rPr>
            <w:rStyle w:val="Hyperlink"/>
            <w:rFonts w:cs="Verdana"/>
            <w:bCs/>
            <w:noProof w:val="0"/>
          </w:rPr>
          <w:t>]</w:t>
        </w:r>
        <w:r w:rsidR="007805B2" w:rsidRPr="007805B2">
          <w:rPr>
            <w:rStyle w:val="Hyperlink"/>
            <w:rFonts w:cs="Verdana"/>
            <w:bCs/>
            <w:noProof w:val="0"/>
          </w:rPr>
          <w:t xml:space="preserve">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26</w:t>
        </w:r>
      </w:hyperlink>
      <w:r w:rsidR="007805B2">
        <w:rPr>
          <w:bCs/>
        </w:rPr>
        <w:t xml:space="preserve"> </w:t>
      </w:r>
    </w:p>
    <w:p w14:paraId="08C5E0FB" w14:textId="77777777" w:rsidR="00B8358C" w:rsidRDefault="00B8358C" w:rsidP="00B8358C"/>
    <w:p w14:paraId="2A54A56C" w14:textId="64B5947E" w:rsidR="00B8358C" w:rsidRDefault="00B8358C" w:rsidP="00B8358C">
      <w:r w:rsidRPr="00FD4C45">
        <w:rPr>
          <w:b/>
        </w:rPr>
        <w:t xml:space="preserve">Date heard: </w:t>
      </w:r>
      <w:r w:rsidRPr="007805B2">
        <w:rPr>
          <w:bCs/>
        </w:rPr>
        <w:t>10 March 2022</w:t>
      </w:r>
    </w:p>
    <w:p w14:paraId="0C5AE878" w14:textId="77777777" w:rsidR="00B8358C" w:rsidRDefault="00B8358C" w:rsidP="00B8358C"/>
    <w:p w14:paraId="1694FAF8" w14:textId="4F726992" w:rsidR="00B8358C" w:rsidRPr="00BB0EF9" w:rsidRDefault="00B8358C" w:rsidP="00B8358C">
      <w:pPr>
        <w:rPr>
          <w:i/>
        </w:rPr>
      </w:pPr>
      <w:r>
        <w:rPr>
          <w:b/>
        </w:rPr>
        <w:t xml:space="preserve">Coram: </w:t>
      </w:r>
      <w:r>
        <w:t xml:space="preserve">Kiefel CJ, Gageler, Keane, Gordon, </w:t>
      </w:r>
      <w:proofErr w:type="gramStart"/>
      <w:r>
        <w:t>Edelman</w:t>
      </w:r>
      <w:proofErr w:type="gramEnd"/>
      <w:r>
        <w:t xml:space="preserve"> and Gleeson JJ</w:t>
      </w:r>
    </w:p>
    <w:p w14:paraId="6D463FF9" w14:textId="21EE5653" w:rsidR="00B8358C" w:rsidRDefault="00B8358C" w:rsidP="00B8358C"/>
    <w:p w14:paraId="3B112A12" w14:textId="77777777" w:rsidR="00B8358C" w:rsidRPr="004E7695" w:rsidRDefault="00B8358C" w:rsidP="00B8358C">
      <w:pPr>
        <w:rPr>
          <w:b/>
        </w:rPr>
      </w:pPr>
      <w:r w:rsidRPr="004E7695">
        <w:rPr>
          <w:b/>
        </w:rPr>
        <w:t>Catchwords:</w:t>
      </w:r>
    </w:p>
    <w:p w14:paraId="1C87BCB3" w14:textId="77777777" w:rsidR="00B8358C" w:rsidRPr="004E7695" w:rsidRDefault="00B8358C" w:rsidP="00B8358C">
      <w:pPr>
        <w:rPr>
          <w:b/>
        </w:rPr>
      </w:pPr>
    </w:p>
    <w:p w14:paraId="1E5ECF6F" w14:textId="38B96753" w:rsidR="00B8358C" w:rsidRDefault="00B8358C" w:rsidP="00B8358C">
      <w:pPr>
        <w:ind w:left="720"/>
      </w:pPr>
      <w:r>
        <w:t xml:space="preserve">Administrative law – Jurisdictional error – Procedural fairness – Materiality – Where appellant's visa cancelled by delegate on character grounds – Where, after delegate's decision but before Tribunal review, Minister issued new direction, which relevantly included as additional factor </w:t>
      </w:r>
      <w:r w:rsidR="00564D7A">
        <w:t xml:space="preserve">that </w:t>
      </w:r>
      <w:r>
        <w:t xml:space="preserve">violent crimes against women or children viewed </w:t>
      </w:r>
      <w:r w:rsidR="00A451CA">
        <w:t>"</w:t>
      </w:r>
      <w:r>
        <w:t>very seriously, regardless of sentence imposed</w:t>
      </w:r>
      <w:r w:rsidR="00A451CA">
        <w:t>"</w:t>
      </w:r>
      <w:r>
        <w:t xml:space="preserve"> – Where appellant not put on notice prior to Tribunal hearing that past incidents of alleged domestic violence would be taken into account, despite not having been charged or convicted of any crimes – Where appellant not given opportunity to call further evidence </w:t>
      </w:r>
      <w:r w:rsidR="00564D7A">
        <w:t>or</w:t>
      </w:r>
      <w:r>
        <w:t xml:space="preserve"> make further submissions on domestic violence issue – Where appellant applied for judicial review of Tribunal decision – Where Minister conceded Tribunal denied procedural fairness and majority of Full Federal Court dismissed application on basis appellant failed to show realistic possibility of different outcome – Whether Full Federal Court applied correct test of materiality – Whether appellant's denial of procedural fairness material and constituted jurisdictional error. </w:t>
      </w:r>
    </w:p>
    <w:p w14:paraId="364895D7" w14:textId="77777777" w:rsidR="00B8358C" w:rsidRPr="004E7695" w:rsidRDefault="00B8358C" w:rsidP="00B8358C">
      <w:pPr>
        <w:ind w:left="720"/>
      </w:pPr>
    </w:p>
    <w:p w14:paraId="19A91BA5" w14:textId="77777777" w:rsidR="00B8358C" w:rsidRDefault="00B8358C" w:rsidP="00B8358C">
      <w:r w:rsidRPr="004E7695">
        <w:rPr>
          <w:b/>
        </w:rPr>
        <w:t xml:space="preserve">Appealed from </w:t>
      </w:r>
      <w:r>
        <w:rPr>
          <w:b/>
        </w:rPr>
        <w:t>FCA (FC)</w:t>
      </w:r>
      <w:r w:rsidRPr="004E7695">
        <w:rPr>
          <w:b/>
        </w:rPr>
        <w:t>:</w:t>
      </w:r>
      <w:r w:rsidRPr="008D117E">
        <w:t xml:space="preserve"> </w:t>
      </w:r>
      <w:hyperlink r:id="rId22" w:history="1">
        <w:r w:rsidRPr="00274450">
          <w:rPr>
            <w:rStyle w:val="Hyperlink"/>
            <w:rFonts w:cs="Verdana"/>
            <w:noProof w:val="0"/>
          </w:rPr>
          <w:t>[2020] FCAFC 172</w:t>
        </w:r>
      </w:hyperlink>
      <w:r>
        <w:t xml:space="preserve">; (2020) 281 FCR 23; </w:t>
      </w:r>
      <w:r w:rsidRPr="00F802EB">
        <w:t>(2020) 171 ALD 497</w:t>
      </w:r>
    </w:p>
    <w:p w14:paraId="079647CF" w14:textId="77777777" w:rsidR="00B8358C" w:rsidRPr="004E7695" w:rsidRDefault="00B8358C" w:rsidP="00B8358C">
      <w:bookmarkStart w:id="64" w:name="_SDCV_v_Director-General"/>
      <w:bookmarkEnd w:id="64"/>
    </w:p>
    <w:p w14:paraId="2B4D92E3" w14:textId="128A6012" w:rsidR="00B8358C" w:rsidRDefault="00CD0CB7" w:rsidP="00B8358C">
      <w:pPr>
        <w:rPr>
          <w:rStyle w:val="Hyperlink"/>
          <w:rFonts w:cs="Verdana"/>
          <w:bCs/>
        </w:rPr>
      </w:pPr>
      <w:hyperlink w:anchor="TOP" w:history="1">
        <w:r w:rsidR="00B8358C" w:rsidRPr="004E7695">
          <w:rPr>
            <w:rStyle w:val="Hyperlink"/>
            <w:rFonts w:cs="Verdana"/>
            <w:bCs/>
          </w:rPr>
          <w:t>Return to Top</w:t>
        </w:r>
      </w:hyperlink>
    </w:p>
    <w:p w14:paraId="619446C3" w14:textId="05C253C7" w:rsidR="00776FD3" w:rsidRDefault="00776FD3" w:rsidP="00776FD3">
      <w:pPr>
        <w:pStyle w:val="Divider1"/>
        <w:rPr>
          <w:rStyle w:val="Hyperlink"/>
          <w:rFonts w:cs="Verdana"/>
          <w:bCs/>
        </w:rPr>
      </w:pPr>
    </w:p>
    <w:p w14:paraId="0B14A02F" w14:textId="3151E8F7" w:rsidR="00776FD3" w:rsidRDefault="00776FD3" w:rsidP="00776FD3"/>
    <w:p w14:paraId="3E2AAB1A" w14:textId="77777777" w:rsidR="00776FD3" w:rsidRPr="00C0131B" w:rsidRDefault="00776FD3" w:rsidP="00776FD3">
      <w:pPr>
        <w:pStyle w:val="Heading3"/>
      </w:pPr>
      <w:bookmarkStart w:id="65" w:name="_Tu'uta_Katoa_v"/>
      <w:bookmarkEnd w:id="65"/>
      <w:proofErr w:type="spellStart"/>
      <w:r>
        <w:t>Tu'uta</w:t>
      </w:r>
      <w:proofErr w:type="spellEnd"/>
      <w:r>
        <w:t xml:space="preserve"> Katoa v Minister for Immigration, Citizenship, Migrant Services and Multicultural Affairs &amp; Anor </w:t>
      </w:r>
    </w:p>
    <w:p w14:paraId="1F48A7D7" w14:textId="4763CD7B" w:rsidR="00776FD3" w:rsidRDefault="00CD0CB7" w:rsidP="00776FD3">
      <w:pPr>
        <w:pStyle w:val="Body"/>
      </w:pPr>
      <w:hyperlink r:id="rId23" w:history="1">
        <w:r w:rsidR="00776FD3" w:rsidRPr="00CF19F2">
          <w:rPr>
            <w:rStyle w:val="Hyperlink"/>
            <w:rFonts w:eastAsia="Times New Roman" w:cs="Verdana"/>
            <w:b/>
            <w:noProof w:val="0"/>
            <w:bdr w:val="none" w:sz="0" w:space="0" w:color="auto"/>
            <w:lang w:eastAsia="en-AU"/>
          </w:rPr>
          <w:t>S135/2021</w:t>
        </w:r>
      </w:hyperlink>
      <w:r w:rsidR="00776FD3">
        <w:rPr>
          <w:b/>
        </w:rPr>
        <w:t xml:space="preserve">: </w:t>
      </w:r>
      <w:hyperlink r:id="rId24" w:history="1">
        <w:r w:rsidR="00B75C34" w:rsidRPr="00B75C34">
          <w:rPr>
            <w:rStyle w:val="Hyperlink"/>
            <w:rFonts w:cs="Verdana"/>
            <w:noProof w:val="0"/>
          </w:rPr>
          <w:t xml:space="preserve">[2022] </w:t>
        </w:r>
        <w:proofErr w:type="spellStart"/>
        <w:r w:rsidR="00B75C34" w:rsidRPr="00B75C34">
          <w:rPr>
            <w:rStyle w:val="Hyperlink"/>
            <w:rFonts w:cs="Verdana"/>
            <w:noProof w:val="0"/>
          </w:rPr>
          <w:t>HCATrans</w:t>
        </w:r>
        <w:proofErr w:type="spellEnd"/>
        <w:r w:rsidR="00B75C34" w:rsidRPr="00B75C34">
          <w:rPr>
            <w:rStyle w:val="Hyperlink"/>
            <w:rFonts w:cs="Verdana"/>
            <w:noProof w:val="0"/>
          </w:rPr>
          <w:t xml:space="preserve"> 86</w:t>
        </w:r>
      </w:hyperlink>
    </w:p>
    <w:p w14:paraId="7C09DC58" w14:textId="77777777" w:rsidR="00B75C34" w:rsidRDefault="00B75C34" w:rsidP="00776FD3">
      <w:pPr>
        <w:pStyle w:val="Body"/>
      </w:pPr>
    </w:p>
    <w:p w14:paraId="415B9F0C" w14:textId="33F9F3AF" w:rsidR="00776FD3" w:rsidRDefault="00776FD3" w:rsidP="00776FD3">
      <w:pPr>
        <w:pStyle w:val="Body"/>
        <w:rPr>
          <w:rFonts w:eastAsia="Arial Unicode MS" w:cs="Arial Unicode MS"/>
          <w:lang w:val="en-US"/>
        </w:rPr>
      </w:pPr>
      <w:r>
        <w:rPr>
          <w:rStyle w:val="PageNumber"/>
          <w:rFonts w:eastAsia="Arial Unicode MS" w:cs="Arial Unicode MS"/>
          <w:b/>
          <w:bCs/>
          <w:lang w:val="en-US"/>
        </w:rPr>
        <w:t>Date heard:</w:t>
      </w:r>
      <w:r>
        <w:rPr>
          <w:rFonts w:eastAsia="Arial Unicode MS" w:cs="Arial Unicode MS"/>
        </w:rPr>
        <w:t xml:space="preserve"> </w:t>
      </w:r>
      <w:r w:rsidR="00B75C34">
        <w:rPr>
          <w:rFonts w:eastAsia="Arial Unicode MS" w:cs="Arial Unicode MS"/>
          <w:lang w:val="en-US"/>
        </w:rPr>
        <w:t>10 May 2022</w:t>
      </w:r>
    </w:p>
    <w:p w14:paraId="72F1752F" w14:textId="77777777" w:rsidR="00776FD3" w:rsidRDefault="00776FD3" w:rsidP="00776FD3">
      <w:pPr>
        <w:pStyle w:val="Body"/>
        <w:rPr>
          <w:rFonts w:eastAsia="Arial Unicode MS" w:cs="Arial Unicode MS"/>
          <w:lang w:val="en-US"/>
        </w:rPr>
      </w:pPr>
    </w:p>
    <w:p w14:paraId="34298682" w14:textId="3A4395A4" w:rsidR="00776FD3" w:rsidRPr="0071714F" w:rsidRDefault="00776FD3" w:rsidP="00776FD3">
      <w:pPr>
        <w:pStyle w:val="Body"/>
        <w:rPr>
          <w:i/>
        </w:rPr>
      </w:pPr>
      <w:r>
        <w:rPr>
          <w:rFonts w:eastAsia="Arial Unicode MS" w:cs="Arial Unicode MS"/>
          <w:b/>
          <w:bCs/>
          <w:lang w:val="en-US"/>
        </w:rPr>
        <w:t>Coram:</w:t>
      </w:r>
      <w:r>
        <w:rPr>
          <w:rFonts w:eastAsia="Arial Unicode MS" w:cs="Arial Unicode MS"/>
          <w:lang w:val="en-US"/>
        </w:rPr>
        <w:t xml:space="preserve"> </w:t>
      </w:r>
      <w:r w:rsidR="00B75C34">
        <w:rPr>
          <w:rFonts w:eastAsia="Arial Unicode MS" w:cs="Arial Unicode MS"/>
          <w:lang w:val="en-US"/>
        </w:rPr>
        <w:t>Kiefel CJ, Gageler, Keane, Gordon, Edelman, Steward and Gleeson JJ</w:t>
      </w:r>
    </w:p>
    <w:p w14:paraId="05F2DD8A" w14:textId="3819FB93" w:rsidR="00776FD3" w:rsidRDefault="00776FD3" w:rsidP="00776FD3"/>
    <w:p w14:paraId="5129A97C" w14:textId="77777777" w:rsidR="00776FD3" w:rsidRDefault="00776FD3" w:rsidP="00776FD3"/>
    <w:p w14:paraId="4657D649" w14:textId="77777777" w:rsidR="00776FD3" w:rsidRDefault="00776FD3" w:rsidP="00776FD3">
      <w:r>
        <w:rPr>
          <w:b/>
        </w:rPr>
        <w:t>Catchwords:</w:t>
      </w:r>
    </w:p>
    <w:p w14:paraId="32C47900" w14:textId="77777777" w:rsidR="00776FD3" w:rsidRDefault="00776FD3" w:rsidP="00776FD3">
      <w:r>
        <w:tab/>
      </w:r>
    </w:p>
    <w:p w14:paraId="3662BD9B" w14:textId="5C6779BB" w:rsidR="00776FD3" w:rsidRPr="00E7743D" w:rsidRDefault="00776FD3" w:rsidP="00776FD3">
      <w:pPr>
        <w:ind w:left="720"/>
      </w:pPr>
      <w:r>
        <w:t xml:space="preserve">Administrative law – Judicial review – </w:t>
      </w:r>
      <w:r w:rsidR="00CD0CB7">
        <w:t xml:space="preserve">Extension of time – Proper test – </w:t>
      </w:r>
      <w:r>
        <w:t xml:space="preserve">Writ of certiorari – Writ of mandamus – Where plaintiff holder of visa cancelled by Minister pursuant to s 501(3)(b) of </w:t>
      </w:r>
      <w:r>
        <w:rPr>
          <w:i/>
          <w:iCs/>
        </w:rPr>
        <w:t xml:space="preserve">Migration Act 1958 </w:t>
      </w:r>
      <w:r>
        <w:t xml:space="preserve">(Cth) – Where plaintiff applied for extension of time, pursuant to s 477A(2) of </w:t>
      </w:r>
      <w:r>
        <w:rPr>
          <w:i/>
          <w:iCs/>
        </w:rPr>
        <w:t>Migration Act</w:t>
      </w:r>
      <w:r>
        <w:t>, seeking review of Minister's decision</w:t>
      </w:r>
      <w:r>
        <w:rPr>
          <w:i/>
          <w:iCs/>
        </w:rPr>
        <w:t xml:space="preserve"> </w:t>
      </w:r>
      <w:r>
        <w:t xml:space="preserve">– Where application for extension of time was refused by judge of Federal Court of Australia – Whether judge erred in assessing, in respect of plaintiff's proposed second ground of review of Minister's decision, whether plaintiff's claim had reasonable prospects of success so as to justify extension of time pursuant to s 477A(2) of the </w:t>
      </w:r>
      <w:r>
        <w:rPr>
          <w:i/>
          <w:iCs/>
        </w:rPr>
        <w:t>Migration Act</w:t>
      </w:r>
      <w:r>
        <w:t xml:space="preserve">. </w:t>
      </w:r>
    </w:p>
    <w:p w14:paraId="0510BD87" w14:textId="77777777" w:rsidR="00776FD3" w:rsidRDefault="00776FD3" w:rsidP="00776FD3"/>
    <w:p w14:paraId="6E438BD4" w14:textId="77777777" w:rsidR="00776FD3" w:rsidRDefault="00776FD3" w:rsidP="00776FD3">
      <w:pPr>
        <w:rPr>
          <w:i/>
        </w:rPr>
      </w:pPr>
      <w:r>
        <w:rPr>
          <w:i/>
        </w:rPr>
        <w:t>Application for constitutional writs referred to the Full Court on 9 December 2021.</w:t>
      </w:r>
    </w:p>
    <w:p w14:paraId="30582F2A" w14:textId="77777777" w:rsidR="00776FD3" w:rsidRPr="00E064DF" w:rsidRDefault="00776FD3" w:rsidP="00776FD3"/>
    <w:p w14:paraId="42162E82" w14:textId="77777777" w:rsidR="00776FD3" w:rsidRDefault="00CD0CB7" w:rsidP="00776FD3">
      <w:hyperlink w:anchor="TOP" w:history="1">
        <w:r w:rsidR="00776FD3" w:rsidRPr="004E7695">
          <w:rPr>
            <w:rStyle w:val="Hyperlink"/>
            <w:rFonts w:cs="Verdana"/>
            <w:bCs/>
          </w:rPr>
          <w:t>Return to Top</w:t>
        </w:r>
      </w:hyperlink>
    </w:p>
    <w:p w14:paraId="0AAC9CED" w14:textId="77777777" w:rsidR="00776FD3" w:rsidRDefault="00776FD3" w:rsidP="00B8358C"/>
    <w:p w14:paraId="5A08DB44" w14:textId="77777777" w:rsidR="00B8358C" w:rsidRPr="004E7695" w:rsidRDefault="00B8358C" w:rsidP="00B8358C">
      <w:pPr>
        <w:pStyle w:val="Divider2"/>
        <w:pBdr>
          <w:bottom w:val="double" w:sz="6" w:space="0" w:color="auto"/>
        </w:pBdr>
      </w:pPr>
      <w:bookmarkStart w:id="66" w:name="_Hlk98318070"/>
    </w:p>
    <w:p w14:paraId="20D0A083" w14:textId="77777777" w:rsidR="00B8358C" w:rsidRPr="004E7695" w:rsidRDefault="00B8358C" w:rsidP="00B8358C"/>
    <w:p w14:paraId="6F5867FB" w14:textId="77777777" w:rsidR="0082319A" w:rsidRPr="004E7695" w:rsidRDefault="0082319A" w:rsidP="0082319A">
      <w:pPr>
        <w:pStyle w:val="Heading2"/>
      </w:pPr>
      <w:r>
        <w:t>Constitutional Law</w:t>
      </w:r>
    </w:p>
    <w:p w14:paraId="2D99F25C" w14:textId="77777777" w:rsidR="0082319A" w:rsidRDefault="0082319A" w:rsidP="0082319A"/>
    <w:p w14:paraId="05F375BD" w14:textId="52192814" w:rsidR="0082319A" w:rsidRDefault="0082319A" w:rsidP="0082319A">
      <w:pPr>
        <w:pStyle w:val="Heading3"/>
        <w:rPr>
          <w:i w:val="0"/>
        </w:rPr>
      </w:pPr>
      <w:bookmarkStart w:id="67" w:name="_Delil_Alexander_(by"/>
      <w:bookmarkStart w:id="68" w:name="_Farm_Transparency_International"/>
      <w:bookmarkStart w:id="69" w:name="_Citta_Hobart_Pty"/>
      <w:bookmarkStart w:id="70" w:name="_Delil_Alexander_(by_1"/>
      <w:bookmarkEnd w:id="67"/>
      <w:bookmarkEnd w:id="68"/>
      <w:bookmarkEnd w:id="69"/>
      <w:bookmarkEnd w:id="70"/>
      <w:proofErr w:type="spellStart"/>
      <w:r>
        <w:t>Delil</w:t>
      </w:r>
      <w:proofErr w:type="spellEnd"/>
      <w:r>
        <w:t xml:space="preserve"> Alexander (by his litigation guardian </w:t>
      </w:r>
      <w:proofErr w:type="spellStart"/>
      <w:r>
        <w:t>Berivan</w:t>
      </w:r>
      <w:proofErr w:type="spellEnd"/>
      <w:r>
        <w:t xml:space="preserve"> Alexander) v Minister for Home Affairs &amp; Anor </w:t>
      </w:r>
    </w:p>
    <w:p w14:paraId="67F87D9E" w14:textId="3BD58B10" w:rsidR="0082319A" w:rsidRDefault="00CD0CB7" w:rsidP="0082319A">
      <w:hyperlink r:id="rId25" w:history="1">
        <w:r w:rsidR="0082319A" w:rsidRPr="009D2017">
          <w:rPr>
            <w:rStyle w:val="Hyperlink"/>
            <w:rFonts w:cs="Verdana"/>
            <w:b/>
            <w:noProof w:val="0"/>
          </w:rPr>
          <w:t>S103/2021</w:t>
        </w:r>
      </w:hyperlink>
      <w:r w:rsidR="0082319A">
        <w:rPr>
          <w:b/>
        </w:rPr>
        <w:t xml:space="preserve">: </w:t>
      </w:r>
      <w:hyperlink r:id="rId26" w:history="1">
        <w:r w:rsidR="00F6609C" w:rsidRPr="00F6609C">
          <w:rPr>
            <w:rStyle w:val="Hyperlink"/>
            <w:rFonts w:cs="Verdana"/>
            <w:noProof w:val="0"/>
          </w:rPr>
          <w:t xml:space="preserve">[2022] </w:t>
        </w:r>
        <w:proofErr w:type="spellStart"/>
        <w:r w:rsidR="00F6609C" w:rsidRPr="00F6609C">
          <w:rPr>
            <w:rStyle w:val="Hyperlink"/>
            <w:rFonts w:cs="Verdana"/>
            <w:noProof w:val="0"/>
          </w:rPr>
          <w:t>HCATrans</w:t>
        </w:r>
        <w:proofErr w:type="spellEnd"/>
        <w:r w:rsidR="00F6609C" w:rsidRPr="00F6609C">
          <w:rPr>
            <w:rStyle w:val="Hyperlink"/>
            <w:rFonts w:cs="Verdana"/>
            <w:noProof w:val="0"/>
          </w:rPr>
          <w:t xml:space="preserve"> 8</w:t>
        </w:r>
      </w:hyperlink>
      <w:r w:rsidR="00F6609C">
        <w:t xml:space="preserve">; </w:t>
      </w:r>
      <w:hyperlink r:id="rId27" w:history="1">
        <w:r w:rsidR="00436D5A" w:rsidRPr="00436D5A">
          <w:rPr>
            <w:rStyle w:val="Hyperlink"/>
            <w:rFonts w:cs="Verdana"/>
            <w:noProof w:val="0"/>
          </w:rPr>
          <w:t xml:space="preserve">[2022] </w:t>
        </w:r>
        <w:proofErr w:type="spellStart"/>
        <w:r w:rsidR="00436D5A" w:rsidRPr="00436D5A">
          <w:rPr>
            <w:rStyle w:val="Hyperlink"/>
            <w:rFonts w:cs="Verdana"/>
            <w:noProof w:val="0"/>
          </w:rPr>
          <w:t>HCATrans</w:t>
        </w:r>
        <w:proofErr w:type="spellEnd"/>
        <w:r w:rsidR="00436D5A" w:rsidRPr="00436D5A">
          <w:rPr>
            <w:rStyle w:val="Hyperlink"/>
            <w:rFonts w:cs="Verdana"/>
            <w:noProof w:val="0"/>
          </w:rPr>
          <w:t xml:space="preserve"> 11</w:t>
        </w:r>
      </w:hyperlink>
    </w:p>
    <w:p w14:paraId="42F80BD0" w14:textId="050F732E" w:rsidR="0082319A" w:rsidRDefault="0082319A" w:rsidP="0082319A"/>
    <w:p w14:paraId="5913F4A4" w14:textId="3F133F30" w:rsidR="007019CD" w:rsidRDefault="007019CD" w:rsidP="007019CD">
      <w:r w:rsidRPr="00FD4C45">
        <w:rPr>
          <w:b/>
        </w:rPr>
        <w:t xml:space="preserve">Date heard: </w:t>
      </w:r>
      <w:r>
        <w:rPr>
          <w:bCs/>
        </w:rPr>
        <w:t xml:space="preserve">16 and 17 </w:t>
      </w:r>
      <w:r>
        <w:t>February 2022</w:t>
      </w:r>
    </w:p>
    <w:p w14:paraId="6D9D2B44" w14:textId="77777777" w:rsidR="007019CD" w:rsidRDefault="007019CD" w:rsidP="007019CD"/>
    <w:p w14:paraId="3CC24C61" w14:textId="0EBCED3E" w:rsidR="007019CD" w:rsidRPr="007019CD" w:rsidRDefault="007019CD" w:rsidP="0082319A">
      <w:pPr>
        <w:rPr>
          <w:i/>
        </w:rPr>
      </w:pPr>
      <w:r>
        <w:rPr>
          <w:b/>
        </w:rPr>
        <w:t xml:space="preserve">Coram: </w:t>
      </w:r>
      <w:r>
        <w:t>Kiefel CJ, Gageler, Keane, Gordon, Edelman, Steward and Gleeson JJ</w:t>
      </w:r>
    </w:p>
    <w:p w14:paraId="607DE701" w14:textId="77777777" w:rsidR="007019CD" w:rsidRDefault="007019CD" w:rsidP="0082319A"/>
    <w:p w14:paraId="40E9F63E" w14:textId="77777777" w:rsidR="0082319A" w:rsidRDefault="0082319A" w:rsidP="0082319A">
      <w:r>
        <w:rPr>
          <w:b/>
        </w:rPr>
        <w:t>Catchwords:</w:t>
      </w:r>
    </w:p>
    <w:p w14:paraId="6A986D88" w14:textId="77777777" w:rsidR="0082319A" w:rsidRDefault="0082319A" w:rsidP="0082319A">
      <w:r>
        <w:tab/>
      </w:r>
    </w:p>
    <w:p w14:paraId="74AEDF68" w14:textId="0BB7D0E5" w:rsidR="0082319A" w:rsidRDefault="0082319A" w:rsidP="0082319A">
      <w:pPr>
        <w:ind w:left="720"/>
      </w:pPr>
      <w:r>
        <w:t xml:space="preserve">Constitutional law – Legislative power – Citizenship – Cessation of Australian citizenship – Where s 36B of </w:t>
      </w:r>
      <w:r>
        <w:rPr>
          <w:i/>
        </w:rPr>
        <w:t xml:space="preserve">Australian Citizenship Act 2007 </w:t>
      </w:r>
      <w:r>
        <w:t xml:space="preserve">(Cth) provided Minister may make determination person ceases to be Australian citizen if Minister satisfied person dual citizen and person engaged in terrorist activities – Where plaintiff Australian citizen by birth and also Turkish citizen – Where, in 2013, plaintiff entered Al Raqqa Province of Syria – Where Al Raqqa province declared area for purposes of terrorism offences – Where, in 2018, plaintiff arrested and incarcerated by Syrian Government – Where plaintiff found guilty of terrorism offences against Syrian Penal Code on basis of evidence allegedly procured by torture – Where Australian Security and Intelligence Organisation advised Minister plaintiff likely engaged in foreign incursions and recruitment by remaining in declared area – Where, on 2 July 2021, Minister determined plaintiff </w:t>
      </w:r>
      <w:r>
        <w:lastRenderedPageBreak/>
        <w:t xml:space="preserve">ceased to be Australian citizen under s 36B – Where plaintiff pardoned under Syrian law, but remains in indefinite detention because no lawful right to be in Syria, cannot be removed to Turkey because citizenship under different name, and cannot be removed to Australia because of citizenship cessation – Whether s 36B within scope of aliens power in s 51(xix) of </w:t>
      </w:r>
      <w:r>
        <w:rPr>
          <w:i/>
        </w:rPr>
        <w:t>Constitution</w:t>
      </w:r>
      <w:r>
        <w:t xml:space="preserve">, defence power in s 51(vi) of </w:t>
      </w:r>
      <w:r>
        <w:rPr>
          <w:i/>
        </w:rPr>
        <w:t>Constitution</w:t>
      </w:r>
      <w:r>
        <w:t xml:space="preserve">, external affairs power in s 51(xxix) of </w:t>
      </w:r>
      <w:r>
        <w:rPr>
          <w:i/>
        </w:rPr>
        <w:t xml:space="preserve">Constitution </w:t>
      </w:r>
      <w:r>
        <w:t xml:space="preserve">or implied nationhood power – Whether implied constitutional limitation on legislative power preventing </w:t>
      </w:r>
      <w:r w:rsidR="00A451CA">
        <w:t>"</w:t>
      </w:r>
      <w:r>
        <w:t>people of Commonwealth</w:t>
      </w:r>
      <w:r w:rsidR="00A451CA">
        <w:t>"</w:t>
      </w:r>
      <w:r>
        <w:t xml:space="preserve"> from being deprived of their status as such – Whether constitutionally prescribed system of representative government incompatible with s 36B, which operates to permanently disenfranchise Australian citizens – Whether s 36B impermissibly disqualifies plaintiff from eligibility to sit as member of Parliament, contrary to ss 34 and 44 of </w:t>
      </w:r>
      <w:r>
        <w:rPr>
          <w:i/>
        </w:rPr>
        <w:t>Constitution</w:t>
      </w:r>
      <w:r>
        <w:t xml:space="preserve"> – Whether s 36B punitive and unlawful exercise of judicial power by Parliament – Whether s 36B within legislative competence of Commonwealth Parliament. </w:t>
      </w:r>
    </w:p>
    <w:p w14:paraId="73BD9349" w14:textId="77777777" w:rsidR="0082319A" w:rsidRDefault="0082319A" w:rsidP="0082319A"/>
    <w:p w14:paraId="4AC8571F" w14:textId="77777777" w:rsidR="0082319A" w:rsidRDefault="0082319A" w:rsidP="0082319A">
      <w:pPr>
        <w:rPr>
          <w:i/>
        </w:rPr>
      </w:pPr>
      <w:r>
        <w:rPr>
          <w:i/>
        </w:rPr>
        <w:t>Special case referred to the Full Court on 26 October 2021.</w:t>
      </w:r>
    </w:p>
    <w:p w14:paraId="02C326FE" w14:textId="77777777" w:rsidR="0082319A" w:rsidRDefault="0082319A" w:rsidP="0082319A"/>
    <w:p w14:paraId="13BB92E0" w14:textId="77777777" w:rsidR="0082319A" w:rsidRPr="009D628A" w:rsidRDefault="00CD0CB7" w:rsidP="0082319A">
      <w:hyperlink w:anchor="TOP" w:history="1">
        <w:r w:rsidR="0082319A" w:rsidRPr="004E7695">
          <w:rPr>
            <w:rStyle w:val="Hyperlink"/>
            <w:rFonts w:cs="Verdana"/>
            <w:bCs/>
          </w:rPr>
          <w:t>Return to Top</w:t>
        </w:r>
      </w:hyperlink>
    </w:p>
    <w:p w14:paraId="1DFE627D" w14:textId="77777777" w:rsidR="0082319A" w:rsidRPr="004E7695" w:rsidRDefault="0082319A" w:rsidP="0082319A">
      <w:pPr>
        <w:pStyle w:val="Divider1"/>
        <w:pBdr>
          <w:bottom w:val="dotted" w:sz="4" w:space="2" w:color="auto"/>
        </w:pBdr>
      </w:pPr>
    </w:p>
    <w:p w14:paraId="431507FD" w14:textId="77777777" w:rsidR="0082319A" w:rsidRPr="009D628A" w:rsidRDefault="0082319A" w:rsidP="0082319A"/>
    <w:p w14:paraId="18E03FB1" w14:textId="77777777" w:rsidR="0082319A" w:rsidRDefault="0082319A" w:rsidP="0082319A">
      <w:pPr>
        <w:pStyle w:val="Heading3"/>
      </w:pPr>
      <w:bookmarkStart w:id="71" w:name="_Farm_Transparency_International_1"/>
      <w:bookmarkEnd w:id="71"/>
      <w:r w:rsidRPr="00B924E4">
        <w:t>Farm Transparency International Ltd &amp; Anor v State of New South Wales</w:t>
      </w:r>
    </w:p>
    <w:p w14:paraId="6DF8276A" w14:textId="7EC28C09" w:rsidR="0082319A" w:rsidRPr="00D831C7" w:rsidRDefault="00CD0CB7" w:rsidP="0082319A">
      <w:hyperlink r:id="rId28" w:history="1">
        <w:r w:rsidR="0082319A" w:rsidRPr="00B924E4">
          <w:rPr>
            <w:rStyle w:val="Hyperlink"/>
            <w:rFonts w:cs="Verdana"/>
            <w:b/>
            <w:noProof w:val="0"/>
          </w:rPr>
          <w:t>S83/2021</w:t>
        </w:r>
      </w:hyperlink>
      <w:hyperlink r:id="rId29" w:history="1"/>
      <w:r w:rsidR="0082319A" w:rsidRPr="00D0009F">
        <w:rPr>
          <w:b/>
        </w:rPr>
        <w:t>:</w:t>
      </w:r>
      <w:r w:rsidR="0082319A">
        <w:rPr>
          <w:b/>
        </w:rPr>
        <w:t xml:space="preserve"> </w:t>
      </w:r>
      <w:hyperlink r:id="rId30" w:history="1">
        <w:r w:rsidR="002E15EA" w:rsidRPr="00FD650A">
          <w:rPr>
            <w:rStyle w:val="Hyperlink"/>
            <w:rFonts w:cs="Verdana"/>
            <w:noProof w:val="0"/>
          </w:rPr>
          <w:t>[</w:t>
        </w:r>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5</w:t>
        </w:r>
      </w:hyperlink>
      <w:r w:rsidR="00FD650A">
        <w:t xml:space="preserve">; </w:t>
      </w:r>
      <w:hyperlink r:id="rId31"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6</w:t>
        </w:r>
      </w:hyperlink>
    </w:p>
    <w:p w14:paraId="640CFD99" w14:textId="00E62085" w:rsidR="0082319A" w:rsidRDefault="0082319A" w:rsidP="0082319A"/>
    <w:p w14:paraId="476623FD" w14:textId="34DCD623" w:rsidR="007019CD" w:rsidRDefault="007019CD" w:rsidP="007019CD">
      <w:r w:rsidRPr="00FD4C45">
        <w:rPr>
          <w:b/>
        </w:rPr>
        <w:t xml:space="preserve">Date heard: </w:t>
      </w:r>
      <w:r>
        <w:rPr>
          <w:bCs/>
        </w:rPr>
        <w:t xml:space="preserve">10 and 11 </w:t>
      </w:r>
      <w:r>
        <w:t>February 2022</w:t>
      </w:r>
    </w:p>
    <w:p w14:paraId="347F83DB" w14:textId="77777777" w:rsidR="007019CD" w:rsidRDefault="007019CD" w:rsidP="007019CD"/>
    <w:p w14:paraId="1AF229C0" w14:textId="77777777" w:rsidR="007019CD" w:rsidRPr="00BB0EF9" w:rsidRDefault="007019CD" w:rsidP="007019CD">
      <w:pPr>
        <w:rPr>
          <w:i/>
        </w:rPr>
      </w:pPr>
      <w:r>
        <w:rPr>
          <w:b/>
        </w:rPr>
        <w:t xml:space="preserve">Coram: </w:t>
      </w:r>
      <w:r>
        <w:t>Kiefel CJ, Gageler, Keane, Gordon, Edelman, Steward and Gleeson JJ</w:t>
      </w:r>
    </w:p>
    <w:p w14:paraId="177A3C40" w14:textId="77777777" w:rsidR="007019CD" w:rsidRPr="004E7695" w:rsidRDefault="007019CD" w:rsidP="0082319A"/>
    <w:p w14:paraId="6169CC98" w14:textId="77777777" w:rsidR="0082319A" w:rsidRPr="004E7695" w:rsidRDefault="0082319A" w:rsidP="0082319A">
      <w:pPr>
        <w:rPr>
          <w:b/>
        </w:rPr>
      </w:pPr>
      <w:r w:rsidRPr="004E7695">
        <w:rPr>
          <w:b/>
        </w:rPr>
        <w:t>Catchwords:</w:t>
      </w:r>
    </w:p>
    <w:p w14:paraId="32DAC048" w14:textId="77777777" w:rsidR="0082319A" w:rsidRPr="004E7695" w:rsidRDefault="0082319A" w:rsidP="0082319A">
      <w:pPr>
        <w:rPr>
          <w:b/>
        </w:rPr>
      </w:pPr>
    </w:p>
    <w:p w14:paraId="0D0F5490" w14:textId="77777777" w:rsidR="0082319A" w:rsidRDefault="0082319A" w:rsidP="0082319A">
      <w:pPr>
        <w:ind w:left="720"/>
      </w:pPr>
      <w:r>
        <w:t xml:space="preserve">Constitutional law – Implied freedom of political communication – Where s 7 of </w:t>
      </w:r>
      <w:r>
        <w:rPr>
          <w:i/>
          <w:iCs/>
        </w:rPr>
        <w:t>Surveillance Devices Act 2007</w:t>
      </w:r>
      <w:r>
        <w:t xml:space="preserve"> (NSW) prohibited installation, use and maintenance of listening devices to record private conversations – Where s 8 prohibited installation, use and maintenance of optical surveillance devices on premises without owner or occupier's consent – Where s 11 created offence to communicate or publish material recorded in contravention of ss 7 or 8 – Where s 12 created offence to possess material knowing it had been recorded in contravention of ss 7 or 8 – Where plaintiffs published photographs and recordings of animal agricultural practices in New South Wales in contravention of ss 11 and 12 and intends to continue to engage in such activity – Whether ss 11 and 12 impermissibly burden implied freedom of communication – If so, whether ss 11 and 12 severable in respect of operation on political communication. </w:t>
      </w:r>
    </w:p>
    <w:p w14:paraId="202BD9F4" w14:textId="77777777" w:rsidR="0082319A" w:rsidRDefault="0082319A" w:rsidP="0082319A"/>
    <w:p w14:paraId="4D551D9D" w14:textId="77777777" w:rsidR="0082319A" w:rsidRPr="00B924E4" w:rsidRDefault="0082319A" w:rsidP="0082319A">
      <w:pPr>
        <w:rPr>
          <w:rFonts w:ascii="Calibri" w:hAnsi="Calibri" w:cs="Calibri"/>
          <w:i/>
        </w:rPr>
      </w:pPr>
      <w:r>
        <w:rPr>
          <w:i/>
        </w:rPr>
        <w:t>Special case referred to the Full Court on 27 September 2021.</w:t>
      </w:r>
    </w:p>
    <w:p w14:paraId="555DDDCF" w14:textId="77777777" w:rsidR="0082319A" w:rsidRPr="004E7695" w:rsidRDefault="0082319A" w:rsidP="0082319A"/>
    <w:p w14:paraId="0D133CDF" w14:textId="77777777" w:rsidR="0082319A" w:rsidRDefault="00CD0CB7" w:rsidP="0082319A">
      <w:pPr>
        <w:rPr>
          <w:rStyle w:val="Hyperlink"/>
          <w:rFonts w:cs="Verdana"/>
          <w:bCs/>
        </w:rPr>
      </w:pPr>
      <w:hyperlink w:anchor="TOP" w:history="1">
        <w:r w:rsidR="0082319A" w:rsidRPr="004E7695">
          <w:rPr>
            <w:rStyle w:val="Hyperlink"/>
            <w:rFonts w:cs="Verdana"/>
            <w:bCs/>
          </w:rPr>
          <w:t>Return to Top</w:t>
        </w:r>
      </w:hyperlink>
    </w:p>
    <w:p w14:paraId="3612F55A" w14:textId="77777777" w:rsidR="0082319A" w:rsidRPr="004E7695" w:rsidRDefault="0082319A" w:rsidP="0082319A">
      <w:pPr>
        <w:pStyle w:val="Divider1"/>
        <w:pBdr>
          <w:bottom w:val="dotted" w:sz="4" w:space="2" w:color="auto"/>
        </w:pBdr>
      </w:pPr>
    </w:p>
    <w:p w14:paraId="34A7D590" w14:textId="77777777" w:rsidR="00B127D7" w:rsidRDefault="00B127D7" w:rsidP="00B127D7"/>
    <w:p w14:paraId="51C555DD" w14:textId="1BEB805B" w:rsidR="00B127D7" w:rsidRDefault="00B127D7" w:rsidP="00B127D7">
      <w:pPr>
        <w:pStyle w:val="Heading3"/>
      </w:pPr>
      <w:bookmarkStart w:id="72" w:name="_Garlett_v_The_1"/>
      <w:bookmarkEnd w:id="72"/>
      <w:proofErr w:type="spellStart"/>
      <w:r w:rsidRPr="006B509E">
        <w:t>Garlett</w:t>
      </w:r>
      <w:proofErr w:type="spellEnd"/>
      <w:r w:rsidRPr="006B509E">
        <w:t xml:space="preserve"> v The State of Western Australia &amp; Anor</w:t>
      </w:r>
    </w:p>
    <w:p w14:paraId="1A7BDC6C" w14:textId="5397749D" w:rsidR="00B127D7" w:rsidRPr="00B127D7" w:rsidRDefault="00CD0CB7" w:rsidP="00B127D7">
      <w:pPr>
        <w:rPr>
          <w:bCs/>
        </w:rPr>
      </w:pPr>
      <w:hyperlink r:id="rId32" w:history="1">
        <w:r w:rsidR="00B127D7">
          <w:rPr>
            <w:rStyle w:val="Hyperlink"/>
            <w:rFonts w:cs="Verdana"/>
            <w:b/>
            <w:noProof w:val="0"/>
          </w:rPr>
          <w:t>P56/2021</w:t>
        </w:r>
      </w:hyperlink>
      <w:r w:rsidR="00B127D7">
        <w:rPr>
          <w:b/>
        </w:rPr>
        <w:t xml:space="preserve">: </w:t>
      </w:r>
      <w:hyperlink r:id="rId33" w:history="1">
        <w:r w:rsidR="00B127D7" w:rsidRPr="007805B2">
          <w:rPr>
            <w:rStyle w:val="Hyperlink"/>
            <w:rFonts w:cs="Verdana"/>
            <w:bCs/>
            <w:noProof w:val="0"/>
          </w:rPr>
          <w:t>[</w:t>
        </w:r>
        <w:r w:rsidR="007805B2" w:rsidRPr="007805B2">
          <w:rPr>
            <w:rStyle w:val="Hyperlink"/>
            <w:rFonts w:cs="Verdana"/>
            <w:bCs/>
            <w:noProof w:val="0"/>
          </w:rPr>
          <w:t xml:space="preserve">2022]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27</w:t>
        </w:r>
      </w:hyperlink>
      <w:r w:rsidR="007805B2">
        <w:rPr>
          <w:bCs/>
        </w:rPr>
        <w:t xml:space="preserve">; </w:t>
      </w:r>
      <w:hyperlink r:id="rId34" w:history="1">
        <w:r w:rsidR="00FA5AE6" w:rsidRPr="00FA5AE6">
          <w:rPr>
            <w:rStyle w:val="Hyperlink"/>
            <w:rFonts w:cs="Verdana"/>
            <w:bCs/>
            <w:noProof w:val="0"/>
          </w:rPr>
          <w:t xml:space="preserve">[2022] </w:t>
        </w:r>
        <w:proofErr w:type="spellStart"/>
        <w:r w:rsidR="00FA5AE6" w:rsidRPr="00FA5AE6">
          <w:rPr>
            <w:rStyle w:val="Hyperlink"/>
            <w:rFonts w:cs="Verdana"/>
            <w:bCs/>
            <w:noProof w:val="0"/>
          </w:rPr>
          <w:t>HCATrans</w:t>
        </w:r>
        <w:proofErr w:type="spellEnd"/>
        <w:r w:rsidR="00FA5AE6" w:rsidRPr="00FA5AE6">
          <w:rPr>
            <w:rStyle w:val="Hyperlink"/>
            <w:rFonts w:cs="Verdana"/>
            <w:bCs/>
            <w:noProof w:val="0"/>
          </w:rPr>
          <w:t xml:space="preserve"> 28</w:t>
        </w:r>
      </w:hyperlink>
    </w:p>
    <w:p w14:paraId="1CC3EC9C" w14:textId="77777777" w:rsidR="00B127D7" w:rsidRDefault="00B127D7" w:rsidP="00B127D7"/>
    <w:p w14:paraId="18DACEF3" w14:textId="4046D52C" w:rsidR="00B127D7" w:rsidRDefault="00B127D7" w:rsidP="00B127D7">
      <w:bookmarkStart w:id="73" w:name="_Hlk100212492"/>
      <w:r w:rsidRPr="00FD4C45">
        <w:rPr>
          <w:b/>
        </w:rPr>
        <w:t xml:space="preserve">Date heard: </w:t>
      </w:r>
      <w:r w:rsidR="007805B2">
        <w:rPr>
          <w:bCs/>
        </w:rPr>
        <w:t xml:space="preserve">10 and 11 March 2022 </w:t>
      </w:r>
    </w:p>
    <w:p w14:paraId="1D420F08" w14:textId="77777777" w:rsidR="00B127D7" w:rsidRDefault="00B127D7" w:rsidP="00B127D7"/>
    <w:p w14:paraId="0A4755B7" w14:textId="77777777" w:rsidR="00B127D7" w:rsidRPr="00BB0EF9" w:rsidRDefault="00B127D7" w:rsidP="00B127D7">
      <w:pPr>
        <w:rPr>
          <w:i/>
        </w:rPr>
      </w:pPr>
      <w:r>
        <w:rPr>
          <w:b/>
        </w:rPr>
        <w:t xml:space="preserve">Coram: </w:t>
      </w:r>
      <w:r>
        <w:t>Kiefel CJ, Gageler, Keane, Gordon, Edelman, Steward and Gleeson JJ</w:t>
      </w:r>
    </w:p>
    <w:bookmarkEnd w:id="73"/>
    <w:p w14:paraId="4B36C80D" w14:textId="77777777" w:rsidR="00B127D7" w:rsidRPr="00B127D7" w:rsidRDefault="00B127D7" w:rsidP="00B127D7">
      <w:pPr>
        <w:rPr>
          <w:iCs/>
        </w:rPr>
      </w:pPr>
    </w:p>
    <w:p w14:paraId="6B71760E" w14:textId="77777777" w:rsidR="00B127D7" w:rsidRDefault="00B127D7" w:rsidP="00B127D7">
      <w:r>
        <w:rPr>
          <w:b/>
        </w:rPr>
        <w:t>Catchwords:</w:t>
      </w:r>
    </w:p>
    <w:p w14:paraId="7ACAF783" w14:textId="77777777" w:rsidR="00B127D7" w:rsidRDefault="00B127D7" w:rsidP="00B127D7">
      <w:r>
        <w:tab/>
      </w:r>
    </w:p>
    <w:p w14:paraId="57864351" w14:textId="702BFE5A" w:rsidR="00B127D7" w:rsidRDefault="00B127D7" w:rsidP="00B127D7">
      <w:pPr>
        <w:ind w:left="720"/>
      </w:pPr>
      <w:r>
        <w:t xml:space="preserve">Constitutional law – Chapter III – Where appellant was sentenced to imprisonment after pleading guilty to two charges – Where appellant's previous offending included robbery – Where appellant referred to State Solicitor's Office to consider whether application should be made under s 35 of </w:t>
      </w:r>
      <w:r w:rsidRPr="00020731">
        <w:rPr>
          <w:i/>
          <w:iCs/>
        </w:rPr>
        <w:t>High Risk Serious Offenders Act 2020</w:t>
      </w:r>
      <w:r>
        <w:t xml:space="preserve"> (WA) (</w:t>
      </w:r>
      <w:r w:rsidR="00A451CA">
        <w:t>"</w:t>
      </w:r>
      <w:r>
        <w:t>HRSO Act</w:t>
      </w:r>
      <w:r w:rsidR="00A451CA">
        <w:t>"</w:t>
      </w:r>
      <w:r>
        <w:t xml:space="preserve">), which provided for State to apply for restriction order in relation to </w:t>
      </w:r>
      <w:r w:rsidR="00A451CA">
        <w:t>"</w:t>
      </w:r>
      <w:r>
        <w:t>serious offender under custodial sentence who is not a serious offender under restriction</w:t>
      </w:r>
      <w:r w:rsidR="00A451CA">
        <w:t>"</w:t>
      </w:r>
      <w:r>
        <w:t xml:space="preserve"> – Where application was made for restriction order under s 48 of HRSO Act – Where appellant argued parts of HRSO Act were incompatible with Chapter III of </w:t>
      </w:r>
      <w:r w:rsidRPr="00020731">
        <w:rPr>
          <w:i/>
          <w:iCs/>
        </w:rPr>
        <w:t>Constitution</w:t>
      </w:r>
      <w:r>
        <w:t xml:space="preserve"> – Whether </w:t>
      </w:r>
      <w:r w:rsidRPr="00927258">
        <w:t xml:space="preserve">provisions of </w:t>
      </w:r>
      <w:r>
        <w:t xml:space="preserve">HRSO Act </w:t>
      </w:r>
      <w:r w:rsidRPr="00927258">
        <w:t>contravene any requirement of Ch</w:t>
      </w:r>
      <w:r>
        <w:t>apter</w:t>
      </w:r>
      <w:r w:rsidRPr="00927258">
        <w:t xml:space="preserve"> III as they apply to serious offender under custodial sentence who has been convicted of robbery</w:t>
      </w:r>
      <w:r>
        <w:t xml:space="preserve">, </w:t>
      </w:r>
      <w:r w:rsidRPr="00927258">
        <w:t xml:space="preserve">referred to in item 34 of Schedule 1 Division 1 of </w:t>
      </w:r>
      <w:r>
        <w:t xml:space="preserve">HRSO Act. </w:t>
      </w:r>
    </w:p>
    <w:p w14:paraId="54D15576" w14:textId="77777777" w:rsidR="00B127D7" w:rsidRDefault="00B127D7" w:rsidP="00B127D7">
      <w:pPr>
        <w:rPr>
          <w:i/>
        </w:rPr>
      </w:pPr>
    </w:p>
    <w:p w14:paraId="7DC8844D" w14:textId="77777777" w:rsidR="00B127D7" w:rsidRPr="00D831C7" w:rsidRDefault="00B127D7" w:rsidP="00B127D7">
      <w:pPr>
        <w:rPr>
          <w:rFonts w:ascii="Calibri" w:hAnsi="Calibri" w:cs="Calibri"/>
        </w:rPr>
      </w:pPr>
      <w:r>
        <w:rPr>
          <w:i/>
        </w:rPr>
        <w:t>Removed from the Court of Appeal of the Supreme Court of Western Australia</w:t>
      </w:r>
      <w:r>
        <w:t xml:space="preserve">. </w:t>
      </w:r>
    </w:p>
    <w:p w14:paraId="10888885" w14:textId="77777777" w:rsidR="00B127D7" w:rsidRPr="004E7695" w:rsidRDefault="00B127D7" w:rsidP="00B127D7"/>
    <w:p w14:paraId="60EA043F" w14:textId="77777777" w:rsidR="00B127D7" w:rsidRPr="004E7695" w:rsidRDefault="00CD0CB7" w:rsidP="00B127D7">
      <w:hyperlink w:anchor="TOP" w:history="1">
        <w:r w:rsidR="00B127D7" w:rsidRPr="004E7695">
          <w:rPr>
            <w:rStyle w:val="Hyperlink"/>
            <w:rFonts w:cs="Verdana"/>
            <w:bCs/>
          </w:rPr>
          <w:t>Return to Top</w:t>
        </w:r>
      </w:hyperlink>
    </w:p>
    <w:bookmarkEnd w:id="66"/>
    <w:p w14:paraId="150578EF" w14:textId="77777777" w:rsidR="00B8358C" w:rsidRPr="004E7695" w:rsidRDefault="00B8358C" w:rsidP="00B8358C">
      <w:pPr>
        <w:pStyle w:val="Divider1"/>
        <w:pBdr>
          <w:bottom w:val="dotted" w:sz="4" w:space="2" w:color="auto"/>
        </w:pBdr>
      </w:pPr>
    </w:p>
    <w:p w14:paraId="0DFD2885" w14:textId="77777777" w:rsidR="00B8358C" w:rsidRPr="00523623" w:rsidRDefault="00B8358C" w:rsidP="00B8358C"/>
    <w:p w14:paraId="04FFD102" w14:textId="77777777" w:rsidR="00D20270" w:rsidRPr="003413F7" w:rsidRDefault="00D20270" w:rsidP="00D20270">
      <w:pPr>
        <w:pStyle w:val="Heading3"/>
      </w:pPr>
      <w:bookmarkStart w:id="74" w:name="_Attorney-General_of_the_2"/>
      <w:bookmarkStart w:id="75" w:name="_Thoms_v_Commonwealth"/>
      <w:bookmarkStart w:id="76" w:name="_Minister_for_Immigration,"/>
      <w:bookmarkEnd w:id="74"/>
      <w:bookmarkEnd w:id="75"/>
      <w:bookmarkEnd w:id="76"/>
      <w:r w:rsidRPr="003413F7">
        <w:t>Minister for Immigration, Citizenship, Migrant Services and Multicultural Affairs &amp; Anor v Montgomery</w:t>
      </w:r>
    </w:p>
    <w:p w14:paraId="6501FFC8" w14:textId="4DA7DE7B" w:rsidR="00D20270" w:rsidRDefault="00CD0CB7" w:rsidP="00D20270">
      <w:hyperlink r:id="rId35" w:history="1">
        <w:r w:rsidR="00D20270" w:rsidRPr="003413F7">
          <w:rPr>
            <w:rStyle w:val="Hyperlink"/>
            <w:rFonts w:cs="Verdana"/>
            <w:b/>
            <w:noProof w:val="0"/>
          </w:rPr>
          <w:t>S192/2021</w:t>
        </w:r>
      </w:hyperlink>
      <w:hyperlink r:id="rId36" w:history="1"/>
      <w:r w:rsidR="00D20270" w:rsidRPr="00D0009F">
        <w:rPr>
          <w:b/>
        </w:rPr>
        <w:t>:</w:t>
      </w:r>
      <w:r w:rsidR="00D20270">
        <w:rPr>
          <w:b/>
        </w:rPr>
        <w:t xml:space="preserve"> </w:t>
      </w:r>
      <w:hyperlink r:id="rId37" w:history="1">
        <w:r w:rsidR="006F1472" w:rsidRPr="006F1472">
          <w:rPr>
            <w:rStyle w:val="Hyperlink"/>
            <w:rFonts w:cs="Verdana"/>
            <w:noProof w:val="0"/>
          </w:rPr>
          <w:t xml:space="preserve">[2022] </w:t>
        </w:r>
        <w:proofErr w:type="spellStart"/>
        <w:r w:rsidR="006F1472" w:rsidRPr="006F1472">
          <w:rPr>
            <w:rStyle w:val="Hyperlink"/>
            <w:rFonts w:cs="Verdana"/>
            <w:noProof w:val="0"/>
          </w:rPr>
          <w:t>HCATrans</w:t>
        </w:r>
        <w:proofErr w:type="spellEnd"/>
        <w:r w:rsidR="006F1472" w:rsidRPr="006F1472">
          <w:rPr>
            <w:rStyle w:val="Hyperlink"/>
            <w:rFonts w:cs="Verdana"/>
            <w:noProof w:val="0"/>
          </w:rPr>
          <w:t xml:space="preserve"> 51</w:t>
        </w:r>
      </w:hyperlink>
      <w:r w:rsidR="006F1472">
        <w:t xml:space="preserve">; </w:t>
      </w:r>
      <w:hyperlink r:id="rId38" w:history="1">
        <w:r w:rsidR="006F1472" w:rsidRPr="006F1472">
          <w:rPr>
            <w:rStyle w:val="Hyperlink"/>
            <w:rFonts w:cs="Verdana"/>
            <w:noProof w:val="0"/>
          </w:rPr>
          <w:t xml:space="preserve">[2022] </w:t>
        </w:r>
        <w:proofErr w:type="spellStart"/>
        <w:r w:rsidR="006F1472" w:rsidRPr="006F1472">
          <w:rPr>
            <w:rStyle w:val="Hyperlink"/>
            <w:rFonts w:cs="Verdana"/>
            <w:noProof w:val="0"/>
          </w:rPr>
          <w:t>HCATrans</w:t>
        </w:r>
        <w:proofErr w:type="spellEnd"/>
        <w:r w:rsidR="006F1472" w:rsidRPr="006F1472">
          <w:rPr>
            <w:rStyle w:val="Hyperlink"/>
            <w:rFonts w:cs="Verdana"/>
            <w:noProof w:val="0"/>
          </w:rPr>
          <w:t xml:space="preserve"> 52</w:t>
        </w:r>
      </w:hyperlink>
    </w:p>
    <w:p w14:paraId="18BE957E" w14:textId="77777777" w:rsidR="00D20270" w:rsidRDefault="00D20270" w:rsidP="00D20270"/>
    <w:p w14:paraId="315EEF35" w14:textId="02B7237D" w:rsidR="00D20270" w:rsidRDefault="00D20270" w:rsidP="00D20270">
      <w:r w:rsidRPr="00FD4C45">
        <w:rPr>
          <w:b/>
        </w:rPr>
        <w:t xml:space="preserve">Date heard: </w:t>
      </w:r>
      <w:r>
        <w:rPr>
          <w:bCs/>
        </w:rPr>
        <w:t xml:space="preserve">6 and 7 April 2022 </w:t>
      </w:r>
    </w:p>
    <w:p w14:paraId="220B9EFF" w14:textId="77777777" w:rsidR="00D20270" w:rsidRDefault="00D20270" w:rsidP="00D20270"/>
    <w:p w14:paraId="32DF4ED7" w14:textId="77777777" w:rsidR="00D20270" w:rsidRPr="00BB0EF9" w:rsidRDefault="00D20270" w:rsidP="00D20270">
      <w:pPr>
        <w:rPr>
          <w:i/>
        </w:rPr>
      </w:pPr>
      <w:r>
        <w:rPr>
          <w:b/>
        </w:rPr>
        <w:t xml:space="preserve">Coram: </w:t>
      </w:r>
      <w:r>
        <w:t>Kiefel CJ, Gageler, Keane, Gordon, Edelman, Steward and Gleeson JJ</w:t>
      </w:r>
    </w:p>
    <w:p w14:paraId="74512FE6" w14:textId="77777777" w:rsidR="00D20270" w:rsidRPr="004E7695" w:rsidRDefault="00D20270" w:rsidP="00D20270"/>
    <w:p w14:paraId="69A785A9" w14:textId="77777777" w:rsidR="00D20270" w:rsidRPr="004E7695" w:rsidRDefault="00D20270" w:rsidP="00D20270">
      <w:pPr>
        <w:rPr>
          <w:b/>
        </w:rPr>
      </w:pPr>
      <w:r w:rsidRPr="004E7695">
        <w:rPr>
          <w:b/>
        </w:rPr>
        <w:t>Catchwords:</w:t>
      </w:r>
    </w:p>
    <w:p w14:paraId="5ABF8F04" w14:textId="77777777" w:rsidR="00D20270" w:rsidRPr="004E7695" w:rsidRDefault="00D20270" w:rsidP="00D20270">
      <w:pPr>
        <w:rPr>
          <w:b/>
        </w:rPr>
      </w:pPr>
    </w:p>
    <w:p w14:paraId="01DE7881" w14:textId="77777777" w:rsidR="00D20270" w:rsidRDefault="00D20270" w:rsidP="00D20270">
      <w:pPr>
        <w:ind w:left="720"/>
      </w:pPr>
      <w:r>
        <w:t xml:space="preserve">Constitutional law – Aliens power – Immigration detention – Indigenous Australians – Where applicant born in and citizen of New Zealand and not Australian citizen – Where applicant's parents and ancestors not Aboriginal Australian or Torres Strait Islanders – Where applicant granted visa to live in Australia in 1997 – Where Mununjali </w:t>
      </w:r>
      <w:r>
        <w:lastRenderedPageBreak/>
        <w:t>people Indigenous society existing in Australia since prior to 1788 – Where applicant identifies as member of Mununjali people, recognised by Mununjali elders and by Mununjali traditional law and customs as such – Where, in 2018, applicant's  visa cancelled – Where in 2019, applicant taken into immigration detention – Where,</w:t>
      </w:r>
      <w:r w:rsidRPr="00E55BDE">
        <w:t xml:space="preserve"> </w:t>
      </w:r>
      <w:r>
        <w:t xml:space="preserve">in </w:t>
      </w:r>
      <w:r>
        <w:rPr>
          <w:i/>
        </w:rPr>
        <w:t xml:space="preserve">Love v Commonwealth; </w:t>
      </w:r>
      <w:proofErr w:type="spellStart"/>
      <w:r>
        <w:rPr>
          <w:i/>
        </w:rPr>
        <w:t>Thoms</w:t>
      </w:r>
      <w:proofErr w:type="spellEnd"/>
      <w:r>
        <w:rPr>
          <w:i/>
        </w:rPr>
        <w:t xml:space="preserve"> v Commonwealth</w:t>
      </w:r>
      <w:r>
        <w:t xml:space="preserve"> [2020] HCA 3, majority of High Court held Aboriginal Australian who satisfies tripartite test identified in </w:t>
      </w:r>
      <w:r>
        <w:rPr>
          <w:i/>
        </w:rPr>
        <w:t xml:space="preserve">Mabo v Queensland (No 2) </w:t>
      </w:r>
      <w:r>
        <w:t xml:space="preserve">(1992) 175 CLR 1 beyond reach of aliens power in s 51(xix) of </w:t>
      </w:r>
      <w:r>
        <w:rPr>
          <w:i/>
        </w:rPr>
        <w:t xml:space="preserve">Constitution </w:t>
      </w:r>
      <w:r>
        <w:t xml:space="preserve">– Where applicant commenced proceedings in Federal Court of Australia, relevantly seeking declaration not alien within meaning of s 51(xix) following </w:t>
      </w:r>
      <w:r>
        <w:rPr>
          <w:i/>
        </w:rPr>
        <w:t>Love/</w:t>
      </w:r>
      <w:proofErr w:type="spellStart"/>
      <w:r>
        <w:rPr>
          <w:i/>
        </w:rPr>
        <w:t>Thoms</w:t>
      </w:r>
      <w:proofErr w:type="spellEnd"/>
      <w:r>
        <w:t xml:space="preserve"> – Whether decision in </w:t>
      </w:r>
      <w:r>
        <w:rPr>
          <w:i/>
        </w:rPr>
        <w:t>Love/</w:t>
      </w:r>
      <w:proofErr w:type="spellStart"/>
      <w:r>
        <w:rPr>
          <w:i/>
        </w:rPr>
        <w:t>Thoms</w:t>
      </w:r>
      <w:proofErr w:type="spellEnd"/>
      <w:r>
        <w:rPr>
          <w:i/>
        </w:rPr>
        <w:t xml:space="preserve"> </w:t>
      </w:r>
      <w:r>
        <w:rPr>
          <w:iCs/>
        </w:rPr>
        <w:t xml:space="preserve">should </w:t>
      </w:r>
      <w:r>
        <w:t xml:space="preserve">be overturned – Whether applicant satisfies tripartite test despite not being biologically descended from Indigenous people – Whether applicant alien. </w:t>
      </w:r>
    </w:p>
    <w:p w14:paraId="4EC19D7E" w14:textId="77777777" w:rsidR="00D20270" w:rsidRDefault="00D20270" w:rsidP="00D20270">
      <w:pPr>
        <w:ind w:left="720"/>
      </w:pPr>
    </w:p>
    <w:p w14:paraId="74C3C031" w14:textId="77777777" w:rsidR="00D20270" w:rsidRPr="00C31E6B" w:rsidRDefault="00D20270" w:rsidP="00D20270">
      <w:pPr>
        <w:ind w:left="720"/>
      </w:pPr>
      <w:r>
        <w:t xml:space="preserve">Courts – Jurisdiction – </w:t>
      </w:r>
      <w:r>
        <w:softHyphen/>
        <w:t xml:space="preserve">Appeal from single judge of Federal Court of Australia – Habeas corpus – Competent court – Where appellate jurisdiction of Federal Court defined by s 24(1)(a) of </w:t>
      </w:r>
      <w:r>
        <w:rPr>
          <w:i/>
          <w:iCs/>
        </w:rPr>
        <w:t>Federal Court of Australia Act 1976</w:t>
      </w:r>
      <w:r>
        <w:t xml:space="preserve"> (Cth) – Where cause removed was appeal to Full Court of Federal Court from orders of single judge – Where single judge exercised original jurisdiction, relevantly issuing writ of habeas corpus – Whether appeal lies from order for issue of writ of habeas corpus. </w:t>
      </w:r>
    </w:p>
    <w:p w14:paraId="14B10B58" w14:textId="77777777" w:rsidR="00D20270" w:rsidRDefault="00D20270" w:rsidP="00D20270"/>
    <w:p w14:paraId="670CE60A" w14:textId="77777777" w:rsidR="00D20270" w:rsidRPr="00D831C7" w:rsidRDefault="00D20270" w:rsidP="00D20270">
      <w:pPr>
        <w:rPr>
          <w:rFonts w:ascii="Calibri" w:hAnsi="Calibri" w:cs="Calibri"/>
        </w:rPr>
      </w:pPr>
      <w:r>
        <w:rPr>
          <w:i/>
        </w:rPr>
        <w:t>Removed from the Federal Court of Australia</w:t>
      </w:r>
      <w:r>
        <w:t xml:space="preserve">. </w:t>
      </w:r>
    </w:p>
    <w:p w14:paraId="74E1FAE0" w14:textId="77777777" w:rsidR="00D20270" w:rsidRPr="004E7695" w:rsidRDefault="00D20270" w:rsidP="00D20270"/>
    <w:p w14:paraId="1C625D23" w14:textId="77777777" w:rsidR="00D20270" w:rsidRPr="004E7695" w:rsidRDefault="00CD0CB7" w:rsidP="00D20270">
      <w:hyperlink w:anchor="TOP" w:history="1">
        <w:r w:rsidR="00D20270" w:rsidRPr="004E7695">
          <w:rPr>
            <w:rStyle w:val="Hyperlink"/>
            <w:rFonts w:cs="Verdana"/>
            <w:bCs/>
          </w:rPr>
          <w:t>Return to Top</w:t>
        </w:r>
      </w:hyperlink>
    </w:p>
    <w:p w14:paraId="6C2DE8B9" w14:textId="3845EE87" w:rsidR="00D20270" w:rsidRDefault="00D20270" w:rsidP="00D20270">
      <w:pPr>
        <w:pStyle w:val="Divider1"/>
      </w:pPr>
    </w:p>
    <w:p w14:paraId="6DDC8B7B" w14:textId="77777777" w:rsidR="00D20270" w:rsidRPr="00D20270" w:rsidRDefault="00D20270" w:rsidP="00D20270"/>
    <w:p w14:paraId="44081E11" w14:textId="255350BB" w:rsidR="00B8358C" w:rsidRDefault="00B8358C" w:rsidP="00B8358C">
      <w:pPr>
        <w:pStyle w:val="Heading3"/>
      </w:pPr>
      <w:proofErr w:type="spellStart"/>
      <w:r>
        <w:t>Thoms</w:t>
      </w:r>
      <w:proofErr w:type="spellEnd"/>
      <w:r>
        <w:t xml:space="preserve"> v Commonwealth of Australia</w:t>
      </w:r>
    </w:p>
    <w:p w14:paraId="3CA54519" w14:textId="0D105E41" w:rsidR="00B8358C" w:rsidRPr="00B127D7" w:rsidRDefault="00CD0CB7" w:rsidP="00B8358C">
      <w:pPr>
        <w:rPr>
          <w:bCs/>
        </w:rPr>
      </w:pPr>
      <w:hyperlink r:id="rId39" w:history="1">
        <w:r w:rsidR="00B8358C" w:rsidRPr="00687F97">
          <w:rPr>
            <w:rStyle w:val="Hyperlink"/>
            <w:rFonts w:cs="Verdana"/>
            <w:b/>
            <w:noProof w:val="0"/>
          </w:rPr>
          <w:t>B56/2021</w:t>
        </w:r>
      </w:hyperlink>
      <w:hyperlink r:id="rId40" w:history="1"/>
      <w:r w:rsidR="00B8358C" w:rsidRPr="00D0009F">
        <w:rPr>
          <w:b/>
        </w:rPr>
        <w:t>:</w:t>
      </w:r>
      <w:r w:rsidR="00B8358C">
        <w:rPr>
          <w:b/>
        </w:rPr>
        <w:t xml:space="preserve"> </w:t>
      </w:r>
      <w:hyperlink r:id="rId41" w:history="1">
        <w:r w:rsidR="00B8358C" w:rsidRPr="007805B2">
          <w:rPr>
            <w:rStyle w:val="Hyperlink"/>
            <w:rFonts w:cs="Verdana"/>
            <w:bCs/>
            <w:noProof w:val="0"/>
          </w:rPr>
          <w:t>[</w:t>
        </w:r>
        <w:r w:rsidR="007805B2" w:rsidRPr="007805B2">
          <w:rPr>
            <w:rStyle w:val="Hyperlink"/>
            <w:rFonts w:cs="Verdana"/>
            <w:bCs/>
            <w:noProof w:val="0"/>
          </w:rPr>
          <w:t xml:space="preserve">2022]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24</w:t>
        </w:r>
      </w:hyperlink>
      <w:r w:rsidR="007805B2">
        <w:rPr>
          <w:bCs/>
        </w:rPr>
        <w:t xml:space="preserve"> </w:t>
      </w:r>
    </w:p>
    <w:p w14:paraId="2B589AA3" w14:textId="77777777" w:rsidR="00B8358C" w:rsidRDefault="00B8358C" w:rsidP="00B8358C"/>
    <w:p w14:paraId="01312ECB" w14:textId="0823B81C" w:rsidR="00B8358C" w:rsidRDefault="00B8358C" w:rsidP="00B8358C">
      <w:r w:rsidRPr="00FD4C45">
        <w:rPr>
          <w:b/>
        </w:rPr>
        <w:t xml:space="preserve">Date heard: </w:t>
      </w:r>
      <w:r w:rsidR="007805B2">
        <w:rPr>
          <w:bCs/>
        </w:rPr>
        <w:t>9 March 2022</w:t>
      </w:r>
    </w:p>
    <w:p w14:paraId="56DCD179" w14:textId="77777777" w:rsidR="00B8358C" w:rsidRDefault="00B8358C" w:rsidP="00B8358C"/>
    <w:p w14:paraId="705D03D8" w14:textId="77777777" w:rsidR="00B8358C" w:rsidRPr="00BB0EF9" w:rsidRDefault="00B8358C" w:rsidP="00B8358C">
      <w:pPr>
        <w:rPr>
          <w:i/>
        </w:rPr>
      </w:pPr>
      <w:r>
        <w:rPr>
          <w:b/>
        </w:rPr>
        <w:t xml:space="preserve">Coram: </w:t>
      </w:r>
      <w:r>
        <w:t>Kiefel CJ, Gageler, Keane, Gordon, Edelman, Steward and Gleeson JJ</w:t>
      </w:r>
    </w:p>
    <w:p w14:paraId="56383C3D" w14:textId="3B69688F" w:rsidR="00B8358C" w:rsidRPr="004E7695" w:rsidRDefault="00B8358C" w:rsidP="00B8358C"/>
    <w:p w14:paraId="466BC1FB" w14:textId="77777777" w:rsidR="00B8358C" w:rsidRPr="004E7695" w:rsidRDefault="00B8358C" w:rsidP="00B8358C">
      <w:pPr>
        <w:rPr>
          <w:b/>
        </w:rPr>
      </w:pPr>
      <w:r w:rsidRPr="004E7695">
        <w:rPr>
          <w:b/>
        </w:rPr>
        <w:t>Catchwords:</w:t>
      </w:r>
    </w:p>
    <w:p w14:paraId="2EFDA183" w14:textId="77777777" w:rsidR="00B8358C" w:rsidRPr="004E7695" w:rsidRDefault="00B8358C" w:rsidP="00B8358C">
      <w:pPr>
        <w:rPr>
          <w:b/>
        </w:rPr>
      </w:pPr>
    </w:p>
    <w:p w14:paraId="5329E492" w14:textId="25E7D5AA" w:rsidR="00B8358C" w:rsidRPr="00673462" w:rsidRDefault="00B8358C" w:rsidP="00B8358C">
      <w:pPr>
        <w:ind w:left="720"/>
      </w:pPr>
      <w:r>
        <w:t xml:space="preserve">Constitutional law – Aliens power – Immigration detention – Wrongful imprisonment – Where applicant held in immigration detention pursuant to s 189 of </w:t>
      </w:r>
      <w:r>
        <w:rPr>
          <w:i/>
        </w:rPr>
        <w:t xml:space="preserve">Migration Act 1958 </w:t>
      </w:r>
      <w:r>
        <w:t xml:space="preserve">(Cth) – Where officers who detained applicant suspected he was unlawful non-citizen because not Australian citizen and did not have visa – Where, in </w:t>
      </w:r>
      <w:r>
        <w:rPr>
          <w:i/>
        </w:rPr>
        <w:t xml:space="preserve">Love v Commonwealth; </w:t>
      </w:r>
      <w:proofErr w:type="spellStart"/>
      <w:r>
        <w:rPr>
          <w:i/>
        </w:rPr>
        <w:t>Thoms</w:t>
      </w:r>
      <w:proofErr w:type="spellEnd"/>
      <w:r>
        <w:rPr>
          <w:i/>
        </w:rPr>
        <w:t xml:space="preserve"> v Commonwealth</w:t>
      </w:r>
      <w:r>
        <w:t xml:space="preserve"> [2020] HCA 3, majority of High Court declared applicant not alien for purposes of s 51(xix) of </w:t>
      </w:r>
      <w:r>
        <w:rPr>
          <w:i/>
        </w:rPr>
        <w:t>Constitution</w:t>
      </w:r>
      <w:r>
        <w:t xml:space="preserve">, and applicant released from immigration detention – Where applicant's claim remitted to Federal Court of Australia, where applicant sought declaration detention unlawful and not supported by s 189 of </w:t>
      </w:r>
      <w:r>
        <w:rPr>
          <w:i/>
        </w:rPr>
        <w:t>Migration Act</w:t>
      </w:r>
      <w:r>
        <w:t xml:space="preserve">, and damages for wrongful imprisonment – </w:t>
      </w:r>
      <w:r>
        <w:lastRenderedPageBreak/>
        <w:t xml:space="preserve">Where Federal Court ordered question of whether detention unlawful be determined separately – Whether within scope of aliens power for s 189 of </w:t>
      </w:r>
      <w:r>
        <w:rPr>
          <w:i/>
        </w:rPr>
        <w:t xml:space="preserve">Migration Act </w:t>
      </w:r>
      <w:r>
        <w:t xml:space="preserve">to validly authorise immigration detention of persons subjectively suspected to be unlawful non-citizen, even if person later found not alien – Whether applicant's detention unlawful. </w:t>
      </w:r>
    </w:p>
    <w:p w14:paraId="0932A7E8" w14:textId="77777777" w:rsidR="00B8358C" w:rsidRDefault="00B8358C" w:rsidP="00B8358C"/>
    <w:p w14:paraId="77603436" w14:textId="77777777" w:rsidR="00B8358C" w:rsidRPr="00D831C7" w:rsidRDefault="00B8358C" w:rsidP="00B8358C">
      <w:pPr>
        <w:rPr>
          <w:rFonts w:ascii="Calibri" w:hAnsi="Calibri" w:cs="Calibri"/>
        </w:rPr>
      </w:pPr>
      <w:r>
        <w:rPr>
          <w:i/>
        </w:rPr>
        <w:t>Removed from the Federal Court of Australia</w:t>
      </w:r>
      <w:r>
        <w:t xml:space="preserve">. </w:t>
      </w:r>
    </w:p>
    <w:p w14:paraId="40C00004" w14:textId="77777777" w:rsidR="00B8358C" w:rsidRPr="004E7695" w:rsidRDefault="00B8358C" w:rsidP="00B8358C"/>
    <w:p w14:paraId="20CD71CC" w14:textId="77777777" w:rsidR="00B8358C" w:rsidRPr="004E7695" w:rsidRDefault="00CD0CB7" w:rsidP="00B8358C">
      <w:hyperlink w:anchor="TOP" w:history="1">
        <w:r w:rsidR="00B8358C" w:rsidRPr="004E7695">
          <w:rPr>
            <w:rStyle w:val="Hyperlink"/>
            <w:rFonts w:cs="Verdana"/>
            <w:bCs/>
          </w:rPr>
          <w:t>Return to Top</w:t>
        </w:r>
      </w:hyperlink>
    </w:p>
    <w:p w14:paraId="72BD76EB" w14:textId="0B66D872" w:rsidR="00D40137" w:rsidRDefault="00D40137" w:rsidP="00D40137">
      <w:pPr>
        <w:pStyle w:val="Divider2"/>
        <w:pBdr>
          <w:bottom w:val="double" w:sz="6" w:space="0" w:color="auto"/>
        </w:pBdr>
      </w:pPr>
    </w:p>
    <w:p w14:paraId="038A5307" w14:textId="77777777" w:rsidR="0071714F" w:rsidRPr="0071714F" w:rsidRDefault="0071714F" w:rsidP="0071714F"/>
    <w:p w14:paraId="373F325F" w14:textId="299B9E66" w:rsidR="0071714F" w:rsidRDefault="0071714F" w:rsidP="0071714F">
      <w:pPr>
        <w:pStyle w:val="Heading2"/>
        <w:rPr>
          <w:rFonts w:eastAsia="Arial Unicode MS" w:cs="Arial Unicode MS"/>
          <w:lang w:val="en-US"/>
        </w:rPr>
      </w:pPr>
      <w:bookmarkStart w:id="77" w:name="_Chetcuti_v_Commonwealth"/>
      <w:bookmarkEnd w:id="77"/>
      <w:r>
        <w:rPr>
          <w:rFonts w:eastAsia="Arial Unicode MS" w:cs="Arial Unicode MS"/>
          <w:lang w:val="en-US"/>
        </w:rPr>
        <w:t xml:space="preserve">Criminal Law </w:t>
      </w:r>
    </w:p>
    <w:p w14:paraId="52187C4E" w14:textId="1065A098" w:rsidR="0071714F" w:rsidRDefault="0071714F" w:rsidP="0071714F">
      <w:pPr>
        <w:rPr>
          <w:rFonts w:eastAsia="Arial Unicode MS"/>
          <w:lang w:val="en-US"/>
        </w:rPr>
      </w:pPr>
    </w:p>
    <w:p w14:paraId="08DB1069" w14:textId="77777777" w:rsidR="0071714F" w:rsidRPr="00D0009F" w:rsidRDefault="0071714F" w:rsidP="0071714F">
      <w:pPr>
        <w:pStyle w:val="Heading3"/>
      </w:pPr>
      <w:bookmarkStart w:id="78" w:name="_Hore_v_The_1"/>
      <w:bookmarkEnd w:id="78"/>
      <w:proofErr w:type="spellStart"/>
      <w:r>
        <w:t>Hore</w:t>
      </w:r>
      <w:proofErr w:type="spellEnd"/>
      <w:r>
        <w:t xml:space="preserve"> v The Queen; </w:t>
      </w:r>
      <w:proofErr w:type="spellStart"/>
      <w:r>
        <w:t>Wichen</w:t>
      </w:r>
      <w:proofErr w:type="spellEnd"/>
      <w:r>
        <w:t xml:space="preserve"> v The Queen</w:t>
      </w:r>
    </w:p>
    <w:p w14:paraId="13640DB9" w14:textId="7707E8CB" w:rsidR="0071714F" w:rsidRDefault="00CD0CB7" w:rsidP="0071714F">
      <w:pPr>
        <w:pStyle w:val="Body"/>
      </w:pPr>
      <w:hyperlink r:id="rId42" w:history="1">
        <w:r w:rsidR="0071714F" w:rsidRPr="00CF19F2">
          <w:rPr>
            <w:rStyle w:val="Hyperlink2"/>
            <w:rFonts w:eastAsia="Arial Unicode MS" w:cs="Arial Unicode MS"/>
            <w:bCs w:val="0"/>
            <w:lang w:val="en-US"/>
          </w:rPr>
          <w:t>A5/2022</w:t>
        </w:r>
      </w:hyperlink>
      <w:r w:rsidR="0071714F">
        <w:rPr>
          <w:b/>
        </w:rPr>
        <w:t xml:space="preserve">; </w:t>
      </w:r>
      <w:hyperlink r:id="rId43" w:history="1">
        <w:r w:rsidR="0071714F" w:rsidRPr="00CF19F2">
          <w:rPr>
            <w:rStyle w:val="Hyperlink2"/>
            <w:rFonts w:eastAsia="Arial Unicode MS" w:cs="Arial Unicode MS"/>
            <w:lang w:val="en-US"/>
          </w:rPr>
          <w:t>A6/2022</w:t>
        </w:r>
      </w:hyperlink>
      <w:hyperlink r:id="rId44" w:history="1"/>
      <w:r w:rsidR="0071714F" w:rsidRPr="00D0009F">
        <w:rPr>
          <w:b/>
        </w:rPr>
        <w:t>:</w:t>
      </w:r>
      <w:bookmarkStart w:id="79" w:name="_Hlk102652306"/>
      <w:r w:rsidR="0071714F" w:rsidRPr="00D0009F">
        <w:t xml:space="preserve"> </w:t>
      </w:r>
      <w:hyperlink r:id="rId45" w:history="1">
        <w:r w:rsidR="00DC299D" w:rsidRPr="00DC299D">
          <w:rPr>
            <w:rStyle w:val="Hyperlink"/>
            <w:rFonts w:cs="Verdana"/>
            <w:noProof w:val="0"/>
          </w:rPr>
          <w:t xml:space="preserve">[2022] </w:t>
        </w:r>
        <w:proofErr w:type="spellStart"/>
        <w:r w:rsidR="00DC299D" w:rsidRPr="00DC299D">
          <w:rPr>
            <w:rStyle w:val="Hyperlink"/>
            <w:rFonts w:cs="Verdana"/>
            <w:noProof w:val="0"/>
          </w:rPr>
          <w:t>HCATrans</w:t>
        </w:r>
        <w:proofErr w:type="spellEnd"/>
        <w:r w:rsidR="00DC299D" w:rsidRPr="00DC299D">
          <w:rPr>
            <w:rStyle w:val="Hyperlink"/>
            <w:rFonts w:cs="Verdana"/>
            <w:noProof w:val="0"/>
          </w:rPr>
          <w:t xml:space="preserve"> 87</w:t>
        </w:r>
      </w:hyperlink>
    </w:p>
    <w:p w14:paraId="006F1B6C" w14:textId="77777777" w:rsidR="0071714F" w:rsidRDefault="0071714F" w:rsidP="0071714F">
      <w:pPr>
        <w:pStyle w:val="Body"/>
      </w:pPr>
    </w:p>
    <w:p w14:paraId="417BADF7" w14:textId="4C2FD196" w:rsidR="0071714F" w:rsidRDefault="0071714F" w:rsidP="0071714F">
      <w:pPr>
        <w:pStyle w:val="Body"/>
        <w:rPr>
          <w:rFonts w:eastAsia="Arial Unicode MS" w:cs="Arial Unicode MS"/>
          <w:lang w:val="en-US"/>
        </w:rPr>
      </w:pPr>
      <w:r>
        <w:rPr>
          <w:rStyle w:val="PageNumber"/>
          <w:rFonts w:eastAsia="Arial Unicode MS" w:cs="Arial Unicode MS"/>
          <w:b/>
          <w:bCs/>
          <w:lang w:val="en-US"/>
        </w:rPr>
        <w:t>Date heard:</w:t>
      </w:r>
      <w:r>
        <w:rPr>
          <w:rFonts w:eastAsia="Arial Unicode MS" w:cs="Arial Unicode MS"/>
        </w:rPr>
        <w:t xml:space="preserve"> </w:t>
      </w:r>
      <w:r w:rsidR="00DC299D">
        <w:rPr>
          <w:rFonts w:eastAsia="Arial Unicode MS" w:cs="Arial Unicode MS"/>
          <w:lang w:val="en-US"/>
        </w:rPr>
        <w:t>11 May 2022</w:t>
      </w:r>
    </w:p>
    <w:p w14:paraId="40CDAB42" w14:textId="77777777" w:rsidR="0071714F" w:rsidRDefault="0071714F" w:rsidP="0071714F">
      <w:pPr>
        <w:pStyle w:val="Body"/>
        <w:rPr>
          <w:rFonts w:eastAsia="Arial Unicode MS" w:cs="Arial Unicode MS"/>
          <w:lang w:val="en-US"/>
        </w:rPr>
      </w:pPr>
    </w:p>
    <w:p w14:paraId="2D2FCFB4" w14:textId="6CB132F7" w:rsidR="0071714F" w:rsidRPr="0071714F" w:rsidRDefault="0071714F" w:rsidP="0071714F">
      <w:pPr>
        <w:pStyle w:val="Body"/>
        <w:rPr>
          <w:i/>
        </w:rPr>
      </w:pPr>
      <w:r>
        <w:rPr>
          <w:rFonts w:eastAsia="Arial Unicode MS" w:cs="Arial Unicode MS"/>
          <w:b/>
          <w:bCs/>
          <w:lang w:val="en-US"/>
        </w:rPr>
        <w:t>Coram:</w:t>
      </w:r>
      <w:r>
        <w:rPr>
          <w:rFonts w:eastAsia="Arial Unicode MS" w:cs="Arial Unicode MS"/>
          <w:lang w:val="en-US"/>
        </w:rPr>
        <w:t xml:space="preserve"> </w:t>
      </w:r>
      <w:r w:rsidR="00DC299D">
        <w:rPr>
          <w:rFonts w:eastAsia="Arial Unicode MS" w:cs="Arial Unicode MS"/>
          <w:lang w:val="en-US"/>
        </w:rPr>
        <w:t xml:space="preserve">Keane, Gordon, Edelman, Steward and Gleeson JJ </w:t>
      </w:r>
    </w:p>
    <w:bookmarkEnd w:id="79"/>
    <w:p w14:paraId="78627AA0" w14:textId="77777777" w:rsidR="0071714F" w:rsidRPr="004E7695" w:rsidRDefault="0071714F" w:rsidP="0071714F"/>
    <w:p w14:paraId="75073CBD" w14:textId="77777777" w:rsidR="0071714F" w:rsidRPr="004E7695" w:rsidRDefault="0071714F" w:rsidP="0071714F">
      <w:pPr>
        <w:rPr>
          <w:b/>
        </w:rPr>
      </w:pPr>
      <w:r w:rsidRPr="004E7695">
        <w:rPr>
          <w:b/>
        </w:rPr>
        <w:t>Catchwords:</w:t>
      </w:r>
    </w:p>
    <w:p w14:paraId="31B21F2A" w14:textId="77777777" w:rsidR="0071714F" w:rsidRPr="004E7695" w:rsidRDefault="0071714F" w:rsidP="0071714F">
      <w:pPr>
        <w:rPr>
          <w:b/>
        </w:rPr>
      </w:pPr>
    </w:p>
    <w:p w14:paraId="19625584" w14:textId="1C62C3F5" w:rsidR="0071714F" w:rsidRPr="00CB6C33" w:rsidRDefault="0071714F" w:rsidP="0071714F">
      <w:pPr>
        <w:ind w:left="720"/>
      </w:pPr>
      <w:r>
        <w:t xml:space="preserve">Criminal law – Sentence – Sentencing Orders – Offenders incapable of controlling, or unwilling to control, sexual instincts – Meaning of "willing" – Where appellants detained by Court order, following application by Crown, on grounds they were incapable or unwilling to control sexual instincts – Where s 59(1a)(a) of </w:t>
      </w:r>
      <w:r>
        <w:rPr>
          <w:i/>
          <w:iCs/>
        </w:rPr>
        <w:t>Sentencing Act 2017</w:t>
      </w:r>
      <w:r>
        <w:t xml:space="preserve"> </w:t>
      </w:r>
      <w:r w:rsidR="00CD0CB7">
        <w:t xml:space="preserve">(SA) </w:t>
      </w:r>
      <w:r>
        <w:t>provided person detained cannot be released unless Court satisfied person "capable of controlling and willing to control" person's sexual instincts – Where s 57, providing authority for Court to make order for indefinite detention, contained definition of "unwilling" – Where Court of Appeal held "willing" in s 59(1a)(a) had converse meaning to defined term "unwilling" in s 57(1) such that appellants could only be regarded as willing to control sexual instincts if established no significant risk they would, given opportunity to commit relevant offence, fail to exercise appropriate control of sexual instincts – Whether meaning of "willing" in s 59(1</w:t>
      </w:r>
      <w:proofErr w:type="gramStart"/>
      <w:r>
        <w:t>a)(</w:t>
      </w:r>
      <w:proofErr w:type="gramEnd"/>
      <w:r>
        <w:t xml:space="preserve">a) is converse of word "unwilling" as defined in s 57 – Proper meaning of term "willing" in s 59(1a)(a).  </w:t>
      </w:r>
    </w:p>
    <w:p w14:paraId="6C7778D3" w14:textId="77777777" w:rsidR="0071714F" w:rsidRPr="004E7695" w:rsidRDefault="0071714F" w:rsidP="0071714F">
      <w:pPr>
        <w:ind w:left="720"/>
      </w:pPr>
    </w:p>
    <w:p w14:paraId="3E63289E" w14:textId="26C723B5" w:rsidR="0071714F" w:rsidRDefault="0071714F" w:rsidP="0071714F">
      <w:r w:rsidRPr="004E7695">
        <w:rPr>
          <w:b/>
        </w:rPr>
        <w:t>Appealed from</w:t>
      </w:r>
      <w:r>
        <w:rPr>
          <w:b/>
        </w:rPr>
        <w:t xml:space="preserve"> SASC (CCA):</w:t>
      </w:r>
      <w:r>
        <w:t xml:space="preserve"> </w:t>
      </w:r>
      <w:hyperlink r:id="rId46" w:history="1">
        <w:r w:rsidRPr="00436D5A">
          <w:rPr>
            <w:rStyle w:val="Hyperlink"/>
            <w:rFonts w:cs="Verdana"/>
            <w:noProof w:val="0"/>
          </w:rPr>
          <w:t>[2021] SASCA 29</w:t>
        </w:r>
      </w:hyperlink>
      <w:r w:rsidR="00CD0CB7">
        <w:t xml:space="preserve">; </w:t>
      </w:r>
      <w:r w:rsidR="00CD0CB7" w:rsidRPr="00CD0CB7">
        <w:t>(2021) 289 A Crim R 216</w:t>
      </w:r>
    </w:p>
    <w:p w14:paraId="7D1A19E0" w14:textId="77777777" w:rsidR="0071714F" w:rsidRDefault="0071714F" w:rsidP="0071714F"/>
    <w:p w14:paraId="6D5F9677" w14:textId="77777777" w:rsidR="0071714F" w:rsidRDefault="0071714F" w:rsidP="0071714F">
      <w:r w:rsidRPr="00BC379A">
        <w:rPr>
          <w:b/>
          <w:bCs/>
        </w:rPr>
        <w:t>Appealed from SASC (CCA):</w:t>
      </w:r>
      <w:r>
        <w:t xml:space="preserve"> </w:t>
      </w:r>
      <w:hyperlink r:id="rId47" w:history="1">
        <w:r w:rsidRPr="00436D5A">
          <w:rPr>
            <w:rStyle w:val="Hyperlink"/>
            <w:rFonts w:cs="Verdana"/>
            <w:noProof w:val="0"/>
          </w:rPr>
          <w:t>[2021] SASCA 30</w:t>
        </w:r>
      </w:hyperlink>
      <w:r>
        <w:t>; (2021) 138 SASR 134</w:t>
      </w:r>
    </w:p>
    <w:p w14:paraId="071C493F" w14:textId="77777777" w:rsidR="0071714F" w:rsidRPr="004E7695" w:rsidRDefault="0071714F" w:rsidP="0071714F"/>
    <w:p w14:paraId="6332ACA8" w14:textId="77777777" w:rsidR="0071714F" w:rsidRDefault="00CD0CB7" w:rsidP="0071714F">
      <w:hyperlink w:anchor="TOP" w:history="1">
        <w:r w:rsidR="0071714F" w:rsidRPr="004E7695">
          <w:rPr>
            <w:rStyle w:val="Hyperlink"/>
            <w:rFonts w:cs="Verdana"/>
            <w:bCs/>
          </w:rPr>
          <w:t>Return to Top</w:t>
        </w:r>
      </w:hyperlink>
    </w:p>
    <w:p w14:paraId="2A16A0C5" w14:textId="77777777" w:rsidR="0071714F" w:rsidRDefault="0071714F" w:rsidP="0071714F">
      <w:pPr>
        <w:pStyle w:val="Divider1"/>
        <w:pBdr>
          <w:bottom w:val="dotted" w:sz="4" w:space="2" w:color="auto"/>
        </w:pBdr>
      </w:pPr>
      <w:bookmarkStart w:id="80" w:name="_Hlk100557052"/>
    </w:p>
    <w:p w14:paraId="41226315" w14:textId="77777777" w:rsidR="0071714F" w:rsidRDefault="0071714F" w:rsidP="0071714F"/>
    <w:p w14:paraId="5F3FFB56" w14:textId="77777777" w:rsidR="0071714F" w:rsidRDefault="0071714F" w:rsidP="0071714F">
      <w:pPr>
        <w:pStyle w:val="Heading3"/>
      </w:pPr>
      <w:bookmarkStart w:id="81" w:name="_O'Dea_v_The_1"/>
      <w:bookmarkEnd w:id="81"/>
      <w:r>
        <w:rPr>
          <w:rFonts w:eastAsia="Arial Unicode MS" w:cs="Arial Unicode MS"/>
          <w:lang w:val="en-US"/>
        </w:rPr>
        <w:t>O'Dea</w:t>
      </w:r>
      <w:r>
        <w:rPr>
          <w:rFonts w:eastAsia="Arial Unicode MS" w:cs="Arial Unicode MS"/>
        </w:rPr>
        <w:t xml:space="preserve"> v The </w:t>
      </w:r>
      <w:r>
        <w:rPr>
          <w:rFonts w:eastAsia="Arial Unicode MS" w:cs="Arial Unicode MS"/>
          <w:lang w:val="en-US"/>
        </w:rPr>
        <w:t>State of Western Australia</w:t>
      </w:r>
    </w:p>
    <w:p w14:paraId="349A02DC" w14:textId="37D76AC0" w:rsidR="0071714F" w:rsidRDefault="00CD0CB7" w:rsidP="0071714F">
      <w:pPr>
        <w:pStyle w:val="Body"/>
      </w:pPr>
      <w:hyperlink r:id="rId48" w:history="1">
        <w:r w:rsidR="0071714F">
          <w:rPr>
            <w:rStyle w:val="Hyperlink2"/>
            <w:rFonts w:eastAsia="Arial Unicode MS" w:cs="Arial Unicode MS"/>
            <w:lang w:val="en-US"/>
          </w:rPr>
          <w:t>P53/2021</w:t>
        </w:r>
      </w:hyperlink>
      <w:r w:rsidR="0071714F" w:rsidRPr="003413F7">
        <w:rPr>
          <w:rFonts w:eastAsia="Arial Unicode MS" w:cs="Arial Unicode MS"/>
          <w:b/>
          <w:bCs/>
        </w:rPr>
        <w:t>:</w:t>
      </w:r>
      <w:r w:rsidR="0071714F">
        <w:rPr>
          <w:rFonts w:eastAsia="Arial Unicode MS" w:cs="Arial Unicode MS"/>
        </w:rPr>
        <w:t xml:space="preserve"> </w:t>
      </w:r>
      <w:bookmarkStart w:id="82" w:name="_Hlk102642046"/>
      <w:r w:rsidR="0071714F">
        <w:fldChar w:fldCharType="begin"/>
      </w:r>
      <w:r w:rsidR="0071714F">
        <w:instrText xml:space="preserve"> HYPERLINK "http://www.austlii.edu.au/cgi-bin/viewdoc/au/cases/cth/HCATrans/2022/79.html" </w:instrText>
      </w:r>
      <w:r w:rsidR="0071714F">
        <w:fldChar w:fldCharType="separate"/>
      </w:r>
      <w:r w:rsidR="0071714F" w:rsidRPr="0071714F">
        <w:rPr>
          <w:rStyle w:val="Hyperlink"/>
          <w:rFonts w:cs="Verdana"/>
          <w:noProof w:val="0"/>
        </w:rPr>
        <w:t xml:space="preserve">[2022] </w:t>
      </w:r>
      <w:proofErr w:type="spellStart"/>
      <w:r w:rsidR="0071714F" w:rsidRPr="0071714F">
        <w:rPr>
          <w:rStyle w:val="Hyperlink"/>
          <w:rFonts w:cs="Verdana"/>
          <w:noProof w:val="0"/>
        </w:rPr>
        <w:t>HCATrans</w:t>
      </w:r>
      <w:proofErr w:type="spellEnd"/>
      <w:r w:rsidR="0071714F" w:rsidRPr="0071714F">
        <w:rPr>
          <w:rStyle w:val="Hyperlink"/>
          <w:rFonts w:cs="Verdana"/>
          <w:noProof w:val="0"/>
        </w:rPr>
        <w:t xml:space="preserve"> 79</w:t>
      </w:r>
      <w:r w:rsidR="0071714F">
        <w:fldChar w:fldCharType="end"/>
      </w:r>
    </w:p>
    <w:p w14:paraId="136C8BFD" w14:textId="77777777" w:rsidR="0071714F" w:rsidRDefault="0071714F" w:rsidP="0071714F">
      <w:pPr>
        <w:pStyle w:val="Body"/>
      </w:pPr>
    </w:p>
    <w:p w14:paraId="46432920" w14:textId="0987395C" w:rsidR="0071714F" w:rsidRDefault="0071714F" w:rsidP="0071714F">
      <w:pPr>
        <w:pStyle w:val="Body"/>
        <w:rPr>
          <w:rFonts w:eastAsia="Arial Unicode MS" w:cs="Arial Unicode MS"/>
          <w:lang w:val="en-US"/>
        </w:rPr>
      </w:pPr>
      <w:r>
        <w:rPr>
          <w:rStyle w:val="PageNumber"/>
          <w:rFonts w:eastAsia="Arial Unicode MS" w:cs="Arial Unicode MS"/>
          <w:b/>
          <w:bCs/>
          <w:lang w:val="en-US"/>
        </w:rPr>
        <w:t>Date heard:</w:t>
      </w:r>
      <w:r>
        <w:rPr>
          <w:rFonts w:eastAsia="Arial Unicode MS" w:cs="Arial Unicode MS"/>
        </w:rPr>
        <w:t xml:space="preserve"> </w:t>
      </w:r>
      <w:r>
        <w:rPr>
          <w:rFonts w:eastAsia="Arial Unicode MS" w:cs="Arial Unicode MS"/>
          <w:lang w:val="en-US"/>
        </w:rPr>
        <w:t>4 May 2022</w:t>
      </w:r>
    </w:p>
    <w:p w14:paraId="23B0222A" w14:textId="371B7163" w:rsidR="0071714F" w:rsidRDefault="0071714F" w:rsidP="0071714F">
      <w:pPr>
        <w:pStyle w:val="Body"/>
        <w:rPr>
          <w:rFonts w:eastAsia="Arial Unicode MS" w:cs="Arial Unicode MS"/>
          <w:lang w:val="en-US"/>
        </w:rPr>
      </w:pPr>
    </w:p>
    <w:p w14:paraId="32D9AB6C" w14:textId="6A4DCCFC" w:rsidR="0071714F" w:rsidRPr="0071714F" w:rsidRDefault="0071714F" w:rsidP="0071714F">
      <w:pPr>
        <w:pStyle w:val="Body"/>
        <w:rPr>
          <w:i/>
        </w:rPr>
      </w:pPr>
      <w:r>
        <w:rPr>
          <w:rFonts w:eastAsia="Arial Unicode MS" w:cs="Arial Unicode MS"/>
          <w:b/>
          <w:bCs/>
          <w:lang w:val="en-US"/>
        </w:rPr>
        <w:t>Coram:</w:t>
      </w:r>
      <w:r>
        <w:rPr>
          <w:rFonts w:eastAsia="Arial Unicode MS" w:cs="Arial Unicode MS"/>
          <w:lang w:val="en-US"/>
        </w:rPr>
        <w:t xml:space="preserve"> </w:t>
      </w:r>
      <w:r w:rsidRPr="0071714F">
        <w:rPr>
          <w:rFonts w:eastAsia="Arial Unicode MS" w:cs="Arial Unicode MS"/>
          <w:lang w:val="en-US"/>
        </w:rPr>
        <w:t xml:space="preserve">Kiefel CJ, Gageler, Gordon, </w:t>
      </w:r>
      <w:proofErr w:type="gramStart"/>
      <w:r w:rsidRPr="0071714F">
        <w:rPr>
          <w:rFonts w:eastAsia="Arial Unicode MS" w:cs="Arial Unicode MS"/>
          <w:lang w:val="en-US"/>
        </w:rPr>
        <w:t>Edelman</w:t>
      </w:r>
      <w:proofErr w:type="gramEnd"/>
      <w:r>
        <w:rPr>
          <w:rFonts w:eastAsia="Arial Unicode MS" w:cs="Arial Unicode MS"/>
          <w:lang w:val="en-US"/>
        </w:rPr>
        <w:t xml:space="preserve"> and</w:t>
      </w:r>
      <w:r w:rsidRPr="0071714F">
        <w:rPr>
          <w:rFonts w:eastAsia="Arial Unicode MS" w:cs="Arial Unicode MS"/>
          <w:lang w:val="en-US"/>
        </w:rPr>
        <w:t xml:space="preserve"> Steward JJ</w:t>
      </w:r>
    </w:p>
    <w:bookmarkEnd w:id="82"/>
    <w:p w14:paraId="198D7DA7" w14:textId="77777777" w:rsidR="0071714F" w:rsidRDefault="0071714F" w:rsidP="0071714F">
      <w:pPr>
        <w:pStyle w:val="Body"/>
      </w:pPr>
    </w:p>
    <w:p w14:paraId="641A3F04" w14:textId="77777777" w:rsidR="0071714F" w:rsidRDefault="0071714F" w:rsidP="0071714F">
      <w:pPr>
        <w:pStyle w:val="Body"/>
        <w:rPr>
          <w:rStyle w:val="PageNumber"/>
          <w:b/>
          <w:bCs/>
        </w:rPr>
      </w:pPr>
      <w:r>
        <w:rPr>
          <w:rStyle w:val="PageNumber"/>
          <w:rFonts w:eastAsia="Arial Unicode MS" w:cs="Arial Unicode MS"/>
          <w:b/>
          <w:bCs/>
          <w:lang w:val="de-DE"/>
        </w:rPr>
        <w:t>Catchwords:</w:t>
      </w:r>
    </w:p>
    <w:p w14:paraId="5DF06401" w14:textId="77777777" w:rsidR="0071714F" w:rsidRDefault="0071714F" w:rsidP="0071714F">
      <w:pPr>
        <w:pStyle w:val="Body"/>
        <w:rPr>
          <w:b/>
          <w:bCs/>
        </w:rPr>
      </w:pPr>
    </w:p>
    <w:p w14:paraId="6A395540" w14:textId="11B8A34C" w:rsidR="0071714F" w:rsidRPr="00F55CB6" w:rsidRDefault="0071714F" w:rsidP="0071714F">
      <w:pPr>
        <w:pStyle w:val="Body"/>
        <w:ind w:left="720"/>
        <w:rPr>
          <w:lang w:val="en-US"/>
        </w:rPr>
      </w:pPr>
      <w:r>
        <w:rPr>
          <w:lang w:val="en-US"/>
        </w:rPr>
        <w:t xml:space="preserve">Criminal law </w:t>
      </w:r>
      <w:r>
        <w:t>–</w:t>
      </w:r>
      <w:r>
        <w:rPr>
          <w:lang w:val="en-US"/>
        </w:rPr>
        <w:t xml:space="preserve"> Joint liability – Acting in concert – Where appellant and co-accused stood trial on one count of doing grievous bodily harm with intent to do grievous bodily harm contrary to s 294(1) of </w:t>
      </w:r>
      <w:r>
        <w:rPr>
          <w:i/>
          <w:iCs/>
          <w:lang w:val="en-US"/>
        </w:rPr>
        <w:t xml:space="preserve">Criminal Code </w:t>
      </w:r>
      <w:r>
        <w:rPr>
          <w:lang w:val="en-US"/>
        </w:rPr>
        <w:t xml:space="preserve">(WA) – Where appellant and co-accused alleged jointly criminally responsible – Where trial judge gave jury handout, relevantly describing circumstances in which two accused may be criminally responsible as "joint principals" under s 7(a) of Code – Where appellant convicted but co-accused discharged with jury unable to reach verdict – Where Court of Appeal held criminal responsibility under s 7(a) of Code extended to cases where several persons "acting in concert" – Whether appellant and co-accused can be criminally liable as joint principals in circumstances where acts of co-accused not proved unlawful – Whether trial judge was required to direct jury that "acting in concert" requires two accused to have reached understanding or arrangement amounting to agreement to commit crime. </w:t>
      </w:r>
    </w:p>
    <w:p w14:paraId="34885EC1" w14:textId="77777777" w:rsidR="0071714F" w:rsidRDefault="0071714F" w:rsidP="0071714F">
      <w:pPr>
        <w:pStyle w:val="Body"/>
        <w:ind w:left="720"/>
      </w:pPr>
    </w:p>
    <w:p w14:paraId="6EA7D82B" w14:textId="77777777" w:rsidR="0071714F" w:rsidRDefault="0071714F" w:rsidP="0071714F">
      <w:pPr>
        <w:pStyle w:val="Body"/>
      </w:pPr>
      <w:r>
        <w:rPr>
          <w:rStyle w:val="PageNumber"/>
          <w:rFonts w:eastAsia="Arial Unicode MS" w:cs="Arial Unicode MS"/>
          <w:b/>
          <w:bCs/>
          <w:lang w:val="en-US"/>
        </w:rPr>
        <w:t>Appealed from WASC</w:t>
      </w:r>
      <w:r>
        <w:rPr>
          <w:rStyle w:val="PageNumber"/>
          <w:rFonts w:eastAsia="Arial Unicode MS" w:cs="Arial Unicode MS"/>
          <w:b/>
          <w:bCs/>
        </w:rPr>
        <w:t xml:space="preserve"> (CA):</w:t>
      </w:r>
      <w:r>
        <w:rPr>
          <w:rFonts w:eastAsia="Arial Unicode MS" w:cs="Arial Unicode MS"/>
        </w:rPr>
        <w:t xml:space="preserve"> </w:t>
      </w:r>
      <w:hyperlink r:id="rId49" w:history="1">
        <w:r>
          <w:rPr>
            <w:rStyle w:val="Link"/>
            <w:rFonts w:eastAsia="Arial Unicode MS" w:cs="Arial Unicode MS"/>
            <w:lang w:val="en-US"/>
          </w:rPr>
          <w:t>[2021] WASCA 61</w:t>
        </w:r>
      </w:hyperlink>
      <w:r>
        <w:rPr>
          <w:rFonts w:eastAsia="Arial Unicode MS" w:cs="Arial Unicode MS"/>
          <w:lang w:val="en-US"/>
        </w:rPr>
        <w:t xml:space="preserve">; </w:t>
      </w:r>
      <w:r>
        <w:rPr>
          <w:lang w:val="en-US"/>
        </w:rPr>
        <w:t>(2021) 288 A Crim R 451</w:t>
      </w:r>
    </w:p>
    <w:p w14:paraId="381CE375" w14:textId="77777777" w:rsidR="0071714F" w:rsidRDefault="0071714F" w:rsidP="0071714F">
      <w:pPr>
        <w:pStyle w:val="Body"/>
      </w:pPr>
    </w:p>
    <w:p w14:paraId="474EC077" w14:textId="77777777" w:rsidR="0071714F" w:rsidRDefault="0071714F" w:rsidP="0071714F">
      <w:pPr>
        <w:pStyle w:val="Body"/>
      </w:pPr>
      <w:r>
        <w:rPr>
          <w:rStyle w:val="Link"/>
          <w:rFonts w:eastAsia="Arial Unicode MS" w:cs="Arial Unicode MS"/>
          <w:lang w:val="en-US"/>
        </w:rPr>
        <w:t>Return to Top</w:t>
      </w:r>
    </w:p>
    <w:bookmarkEnd w:id="80"/>
    <w:p w14:paraId="25CE9C0C" w14:textId="02452E03" w:rsidR="0071714F" w:rsidRDefault="0071714F" w:rsidP="0071714F">
      <w:pPr>
        <w:pStyle w:val="Divider2"/>
        <w:rPr>
          <w:rFonts w:eastAsia="Arial Unicode MS"/>
          <w:lang w:val="en-US"/>
        </w:rPr>
      </w:pPr>
    </w:p>
    <w:p w14:paraId="3302DEAA" w14:textId="77777777" w:rsidR="0071714F" w:rsidRPr="0071714F" w:rsidRDefault="0071714F" w:rsidP="0071714F">
      <w:pPr>
        <w:rPr>
          <w:rFonts w:eastAsia="Arial Unicode MS"/>
          <w:lang w:val="en-US"/>
        </w:rPr>
      </w:pPr>
    </w:p>
    <w:p w14:paraId="0FEED6A1" w14:textId="40EBF5BD" w:rsidR="0071714F" w:rsidRDefault="0071714F" w:rsidP="0071714F">
      <w:pPr>
        <w:pStyle w:val="Heading2"/>
      </w:pPr>
      <w:r>
        <w:rPr>
          <w:rFonts w:eastAsia="Arial Unicode MS" w:cs="Arial Unicode MS"/>
          <w:lang w:val="en-US"/>
        </w:rPr>
        <w:t>Defamation</w:t>
      </w:r>
    </w:p>
    <w:p w14:paraId="58ACAB24" w14:textId="77777777" w:rsidR="0071714F" w:rsidRDefault="0071714F" w:rsidP="0071714F"/>
    <w:p w14:paraId="732E56F2" w14:textId="77777777" w:rsidR="0071714F" w:rsidRDefault="0071714F" w:rsidP="0071714F">
      <w:pPr>
        <w:pStyle w:val="Heading3"/>
      </w:pPr>
      <w:bookmarkStart w:id="83" w:name="_Google_LLC_v"/>
      <w:bookmarkEnd w:id="83"/>
      <w:r>
        <w:rPr>
          <w:rFonts w:eastAsia="Arial Unicode MS" w:cs="Arial Unicode MS"/>
          <w:lang w:val="en-US"/>
        </w:rPr>
        <w:t xml:space="preserve">Google LLC v </w:t>
      </w:r>
      <w:proofErr w:type="spellStart"/>
      <w:r>
        <w:rPr>
          <w:rFonts w:eastAsia="Arial Unicode MS" w:cs="Arial Unicode MS"/>
          <w:lang w:val="en-US"/>
        </w:rPr>
        <w:t>Defteros</w:t>
      </w:r>
      <w:proofErr w:type="spellEnd"/>
      <w:r>
        <w:rPr>
          <w:rFonts w:eastAsia="Arial Unicode MS" w:cs="Arial Unicode MS"/>
          <w:lang w:val="en-US"/>
        </w:rPr>
        <w:t xml:space="preserve"> </w:t>
      </w:r>
    </w:p>
    <w:p w14:paraId="53CA7E12" w14:textId="59DB4F90" w:rsidR="0071714F" w:rsidRPr="0071714F" w:rsidRDefault="00CD0CB7" w:rsidP="0071714F">
      <w:pPr>
        <w:pStyle w:val="Body"/>
      </w:pPr>
      <w:hyperlink r:id="rId50" w:history="1">
        <w:r w:rsidR="0071714F" w:rsidRPr="00F802EB">
          <w:rPr>
            <w:rStyle w:val="Hyperlink2"/>
            <w:rFonts w:eastAsia="Arial Unicode MS" w:cs="Arial Unicode MS"/>
            <w:lang w:val="en-US"/>
          </w:rPr>
          <w:t>M86/2021</w:t>
        </w:r>
      </w:hyperlink>
      <w:r w:rsidR="0071714F">
        <w:rPr>
          <w:rFonts w:eastAsia="Arial Unicode MS" w:cs="Arial Unicode MS"/>
          <w:b/>
          <w:bCs/>
          <w:lang w:val="en-US"/>
        </w:rPr>
        <w:t xml:space="preserve">: </w:t>
      </w:r>
      <w:hyperlink r:id="rId51" w:history="1">
        <w:r w:rsidR="0071714F" w:rsidRPr="0071714F">
          <w:rPr>
            <w:rStyle w:val="Hyperlink"/>
            <w:rFonts w:eastAsia="Arial Unicode MS" w:cs="Arial Unicode MS"/>
            <w:noProof w:val="0"/>
            <w:lang w:val="en-US"/>
          </w:rPr>
          <w:t xml:space="preserve">[2022] </w:t>
        </w:r>
        <w:proofErr w:type="spellStart"/>
        <w:r w:rsidR="0071714F" w:rsidRPr="0071714F">
          <w:rPr>
            <w:rStyle w:val="Hyperlink"/>
            <w:rFonts w:eastAsia="Arial Unicode MS" w:cs="Arial Unicode MS"/>
            <w:noProof w:val="0"/>
            <w:lang w:val="en-US"/>
          </w:rPr>
          <w:t>HCATrans</w:t>
        </w:r>
        <w:proofErr w:type="spellEnd"/>
        <w:r w:rsidR="0071714F" w:rsidRPr="0071714F">
          <w:rPr>
            <w:rStyle w:val="Hyperlink"/>
            <w:rFonts w:eastAsia="Arial Unicode MS" w:cs="Arial Unicode MS"/>
            <w:noProof w:val="0"/>
            <w:lang w:val="en-US"/>
          </w:rPr>
          <w:t xml:space="preserve"> 77</w:t>
        </w:r>
      </w:hyperlink>
    </w:p>
    <w:p w14:paraId="1A5351A2" w14:textId="77777777" w:rsidR="0071714F" w:rsidRDefault="0071714F" w:rsidP="0071714F">
      <w:pPr>
        <w:pStyle w:val="Body"/>
      </w:pPr>
    </w:p>
    <w:p w14:paraId="096F6635" w14:textId="2AF8CC4F" w:rsidR="0071714F" w:rsidRDefault="0071714F" w:rsidP="0071714F">
      <w:pPr>
        <w:pStyle w:val="Body"/>
        <w:rPr>
          <w:rStyle w:val="PageNumber"/>
          <w:rFonts w:eastAsia="Arial Unicode MS" w:cs="Arial Unicode MS"/>
          <w:iCs/>
          <w:lang w:val="en-US"/>
        </w:rPr>
      </w:pPr>
      <w:r>
        <w:rPr>
          <w:rStyle w:val="PageNumber"/>
          <w:rFonts w:eastAsia="Arial Unicode MS" w:cs="Arial Unicode MS"/>
          <w:b/>
          <w:bCs/>
          <w:lang w:val="en-US"/>
        </w:rPr>
        <w:t>Date heard:</w:t>
      </w:r>
      <w:r>
        <w:rPr>
          <w:rFonts w:eastAsia="Arial Unicode MS" w:cs="Arial Unicode MS"/>
        </w:rPr>
        <w:t xml:space="preserve"> </w:t>
      </w:r>
      <w:r>
        <w:rPr>
          <w:rFonts w:eastAsia="Arial Unicode MS" w:cs="Arial Unicode MS"/>
          <w:lang w:val="en-US"/>
        </w:rPr>
        <w:t>3 May 2022</w:t>
      </w:r>
    </w:p>
    <w:p w14:paraId="17AA3C75" w14:textId="78DE207A" w:rsidR="0071714F" w:rsidRDefault="0071714F" w:rsidP="0071714F">
      <w:pPr>
        <w:pStyle w:val="Body"/>
        <w:rPr>
          <w:rStyle w:val="PageNumber"/>
          <w:rFonts w:eastAsia="Arial Unicode MS" w:cs="Arial Unicode MS"/>
          <w:iCs/>
          <w:lang w:val="en-US"/>
        </w:rPr>
      </w:pPr>
    </w:p>
    <w:p w14:paraId="7C90EF90" w14:textId="7F5B8E41" w:rsidR="0071714F" w:rsidRPr="0071714F" w:rsidRDefault="0071714F" w:rsidP="0071714F">
      <w:pPr>
        <w:pStyle w:val="Body"/>
        <w:rPr>
          <w:rStyle w:val="PageNumber"/>
          <w:iCs/>
        </w:rPr>
      </w:pPr>
      <w:r>
        <w:rPr>
          <w:rStyle w:val="PageNumber"/>
          <w:rFonts w:eastAsia="Arial Unicode MS" w:cs="Arial Unicode MS"/>
          <w:b/>
          <w:bCs/>
          <w:iCs/>
          <w:lang w:val="en-US"/>
        </w:rPr>
        <w:t>Coram:</w:t>
      </w:r>
      <w:r>
        <w:rPr>
          <w:rStyle w:val="PageNumber"/>
          <w:rFonts w:eastAsia="Arial Unicode MS" w:cs="Arial Unicode MS"/>
          <w:iCs/>
          <w:lang w:val="en-US"/>
        </w:rPr>
        <w:t xml:space="preserve"> </w:t>
      </w:r>
      <w:r w:rsidRPr="0071714F">
        <w:rPr>
          <w:rStyle w:val="PageNumber"/>
          <w:rFonts w:eastAsia="Arial Unicode MS" w:cs="Arial Unicode MS"/>
          <w:iCs/>
          <w:lang w:val="en-US"/>
        </w:rPr>
        <w:t>Kiefel CJ, Gageler, Keane, Gordon, Edelman, Steward and Gleeson JJ</w:t>
      </w:r>
    </w:p>
    <w:p w14:paraId="11B0B521" w14:textId="77777777" w:rsidR="0071714F" w:rsidRDefault="0071714F" w:rsidP="0071714F">
      <w:pPr>
        <w:pStyle w:val="Body"/>
      </w:pPr>
    </w:p>
    <w:p w14:paraId="43217D78" w14:textId="77777777" w:rsidR="0071714F" w:rsidRDefault="0071714F" w:rsidP="0071714F">
      <w:pPr>
        <w:pStyle w:val="Body"/>
        <w:rPr>
          <w:rStyle w:val="PageNumber"/>
          <w:b/>
          <w:bCs/>
        </w:rPr>
      </w:pPr>
      <w:r>
        <w:rPr>
          <w:rStyle w:val="PageNumber"/>
          <w:rFonts w:eastAsia="Arial Unicode MS" w:cs="Arial Unicode MS"/>
          <w:b/>
          <w:bCs/>
          <w:lang w:val="de-DE"/>
        </w:rPr>
        <w:t>Catchwords:</w:t>
      </w:r>
    </w:p>
    <w:p w14:paraId="76D72D32" w14:textId="77777777" w:rsidR="0071714F" w:rsidRDefault="0071714F" w:rsidP="0071714F">
      <w:pPr>
        <w:pStyle w:val="Body"/>
      </w:pPr>
    </w:p>
    <w:p w14:paraId="37EDD7BE" w14:textId="2C3274B2" w:rsidR="0071714F" w:rsidRDefault="0071714F" w:rsidP="0071714F">
      <w:pPr>
        <w:pStyle w:val="Body"/>
        <w:ind w:left="720"/>
      </w:pPr>
      <w:r>
        <w:rPr>
          <w:lang w:val="en-US"/>
        </w:rPr>
        <w:t xml:space="preserve">Defamation </w:t>
      </w:r>
      <w:r>
        <w:t>–</w:t>
      </w:r>
      <w:r>
        <w:rPr>
          <w:lang w:val="en-US"/>
        </w:rPr>
        <w:t xml:space="preserve"> Publication – Qualified privilege </w:t>
      </w:r>
      <w:proofErr w:type="spellStart"/>
      <w:r>
        <w:rPr>
          <w:lang w:val="en-US"/>
        </w:rPr>
        <w:t>defence</w:t>
      </w:r>
      <w:proofErr w:type="spellEnd"/>
      <w:r>
        <w:rPr>
          <w:lang w:val="en-US"/>
        </w:rPr>
        <w:t xml:space="preserve"> – Common law qualified privilege – Statutory qualified privilege – Where respondent alleged certain webpages published by appellant and defamatory – Where two webpages consisted of set of search results displayed on website www.google.com.au in response to search of respondent's name and hyperlinked article, included in search results, entitled "Underworld loses valued friend at court" (Web Matter) –  Where appellant alleged it was for "common convenience and welfare of society" for appellant to return search results that hyperlinked </w:t>
      </w:r>
      <w:r>
        <w:rPr>
          <w:lang w:val="en-US"/>
        </w:rPr>
        <w:lastRenderedPageBreak/>
        <w:t xml:space="preserve">articles published by reputable sources – Where appellant claimed material was matter of considerable public interest such that recipients had necessary interest in material for purposes of s 30(1) of </w:t>
      </w:r>
      <w:r>
        <w:rPr>
          <w:i/>
          <w:iCs/>
          <w:lang w:val="en-US"/>
        </w:rPr>
        <w:t xml:space="preserve">Defamation Act 2005 </w:t>
      </w:r>
      <w:r>
        <w:rPr>
          <w:lang w:val="en-US"/>
        </w:rPr>
        <w:t xml:space="preserve">(Vic) – Whether appellant published Web Matter – Whether common law qualified privilege </w:t>
      </w:r>
      <w:proofErr w:type="spellStart"/>
      <w:r>
        <w:rPr>
          <w:lang w:val="en-US"/>
        </w:rPr>
        <w:t>defence</w:t>
      </w:r>
      <w:proofErr w:type="spellEnd"/>
      <w:r>
        <w:rPr>
          <w:lang w:val="en-US"/>
        </w:rPr>
        <w:t xml:space="preserve"> applies – Whether statutory qualified privilege </w:t>
      </w:r>
      <w:proofErr w:type="spellStart"/>
      <w:r>
        <w:rPr>
          <w:lang w:val="en-US"/>
        </w:rPr>
        <w:t>defence</w:t>
      </w:r>
      <w:proofErr w:type="spellEnd"/>
      <w:r>
        <w:rPr>
          <w:lang w:val="en-US"/>
        </w:rPr>
        <w:t xml:space="preserve"> in s 30(1) applies. </w:t>
      </w:r>
    </w:p>
    <w:p w14:paraId="3A7A622D" w14:textId="77777777" w:rsidR="0071714F" w:rsidRDefault="0071714F" w:rsidP="0071714F">
      <w:pPr>
        <w:pStyle w:val="Body"/>
        <w:ind w:left="720"/>
      </w:pPr>
    </w:p>
    <w:p w14:paraId="04151D23" w14:textId="77777777" w:rsidR="0071714F" w:rsidRDefault="0071714F" w:rsidP="0071714F">
      <w:pPr>
        <w:pStyle w:val="Body"/>
      </w:pPr>
      <w:r>
        <w:rPr>
          <w:rStyle w:val="PageNumber"/>
          <w:rFonts w:eastAsia="Arial Unicode MS" w:cs="Arial Unicode MS"/>
          <w:b/>
          <w:bCs/>
          <w:lang w:val="en-US"/>
        </w:rPr>
        <w:t>Appealed from VSC</w:t>
      </w:r>
      <w:r>
        <w:rPr>
          <w:rStyle w:val="PageNumber"/>
          <w:rFonts w:eastAsia="Arial Unicode MS" w:cs="Arial Unicode MS"/>
          <w:b/>
          <w:bCs/>
        </w:rPr>
        <w:t xml:space="preserve"> (C</w:t>
      </w:r>
      <w:r>
        <w:rPr>
          <w:rStyle w:val="PageNumber"/>
          <w:rFonts w:eastAsia="Arial Unicode MS" w:cs="Arial Unicode MS"/>
          <w:b/>
          <w:bCs/>
          <w:lang w:val="en-US"/>
        </w:rPr>
        <w:t>A</w:t>
      </w:r>
      <w:r>
        <w:rPr>
          <w:rStyle w:val="PageNumber"/>
          <w:rFonts w:eastAsia="Arial Unicode MS" w:cs="Arial Unicode MS"/>
          <w:b/>
          <w:bCs/>
        </w:rPr>
        <w:t xml:space="preserve">): </w:t>
      </w:r>
      <w:bookmarkStart w:id="84" w:name="_Hlk92877061"/>
      <w:r>
        <w:fldChar w:fldCharType="begin"/>
      </w:r>
      <w:r>
        <w:instrText xml:space="preserve"> HYPERLINK "https://courts.sdp.sirsidynix.net.au/client/en_AU/llv/search/detailnonmodal/ent:$002f$002fSD_ILS$002f0$002fSD_ILS:886811/one?qu=%5B2021%5D+VSCA+167&amp;te=ILS&amp;lm=LLV_JUDGMENTS" </w:instrText>
      </w:r>
      <w:r>
        <w:fldChar w:fldCharType="separate"/>
      </w:r>
      <w:r>
        <w:rPr>
          <w:rStyle w:val="Link"/>
          <w:rFonts w:eastAsia="Arial Unicode MS" w:cs="Arial Unicode MS"/>
          <w:lang w:val="en-US"/>
        </w:rPr>
        <w:t>[2021] VSCA 167</w:t>
      </w:r>
      <w:r>
        <w:rPr>
          <w:rStyle w:val="Link"/>
          <w:rFonts w:eastAsia="Arial Unicode MS" w:cs="Arial Unicode MS"/>
          <w:lang w:val="en-US"/>
        </w:rPr>
        <w:fldChar w:fldCharType="end"/>
      </w:r>
      <w:bookmarkEnd w:id="84"/>
    </w:p>
    <w:p w14:paraId="390B7173" w14:textId="77777777" w:rsidR="0071714F" w:rsidRDefault="0071714F" w:rsidP="0071714F">
      <w:pPr>
        <w:pStyle w:val="Body"/>
      </w:pPr>
    </w:p>
    <w:p w14:paraId="070C294A" w14:textId="77777777" w:rsidR="0071714F" w:rsidRDefault="0071714F" w:rsidP="0071714F">
      <w:pPr>
        <w:pStyle w:val="Body"/>
        <w:rPr>
          <w:rStyle w:val="Link"/>
          <w:rFonts w:eastAsia="Arial Unicode MS" w:cs="Arial Unicode MS"/>
          <w:lang w:val="en-US"/>
        </w:rPr>
      </w:pPr>
      <w:r>
        <w:rPr>
          <w:rStyle w:val="Link"/>
          <w:rFonts w:eastAsia="Arial Unicode MS" w:cs="Arial Unicode MS"/>
          <w:lang w:val="en-US"/>
        </w:rPr>
        <w:t>Return to Top</w:t>
      </w:r>
    </w:p>
    <w:p w14:paraId="1913AFE3" w14:textId="77777777" w:rsidR="00DB28D9" w:rsidRDefault="00DB28D9" w:rsidP="00DB28D9">
      <w:pPr>
        <w:pStyle w:val="Divider2"/>
        <w:pBdr>
          <w:bottom w:val="double" w:sz="6" w:space="0" w:color="auto"/>
        </w:pBdr>
      </w:pPr>
      <w:bookmarkStart w:id="85" w:name="_Construction,_Forestry,_Maritime,"/>
      <w:bookmarkStart w:id="86" w:name="_NSW_Commissioner_of"/>
      <w:bookmarkStart w:id="87" w:name="_Minister_for_Immigration"/>
      <w:bookmarkEnd w:id="85"/>
      <w:bookmarkEnd w:id="86"/>
      <w:bookmarkEnd w:id="87"/>
      <w:bookmarkEnd w:id="61"/>
    </w:p>
    <w:p w14:paraId="4B1E2CD9" w14:textId="77777777" w:rsidR="00D20270" w:rsidRDefault="00D20270" w:rsidP="00D20270">
      <w:bookmarkStart w:id="88" w:name="_Toc270610023"/>
      <w:bookmarkStart w:id="89" w:name="_Ref474848358"/>
      <w:bookmarkStart w:id="90" w:name="_Ref474848394"/>
      <w:bookmarkStart w:id="91" w:name="Original_Jurisdiction"/>
    </w:p>
    <w:p w14:paraId="5FAB6ADB" w14:textId="77777777" w:rsidR="00D20270" w:rsidRPr="00523623" w:rsidRDefault="00D20270" w:rsidP="00D20270">
      <w:pPr>
        <w:pStyle w:val="Heading2"/>
      </w:pPr>
      <w:bookmarkStart w:id="92" w:name="_Hlk96078574"/>
      <w:r>
        <w:t xml:space="preserve">Superannuation </w:t>
      </w:r>
    </w:p>
    <w:p w14:paraId="4E2F2E39" w14:textId="77777777" w:rsidR="00D20270" w:rsidRDefault="00D20270" w:rsidP="00D20270"/>
    <w:p w14:paraId="030D124F" w14:textId="77777777" w:rsidR="00D20270" w:rsidRDefault="00D20270" w:rsidP="00D20270">
      <w:pPr>
        <w:pStyle w:val="Heading3"/>
      </w:pPr>
      <w:bookmarkStart w:id="93" w:name="_Hill_v_Zuda"/>
      <w:bookmarkEnd w:id="93"/>
      <w:r w:rsidRPr="000D62CD">
        <w:t xml:space="preserve">Hill v </w:t>
      </w:r>
      <w:proofErr w:type="spellStart"/>
      <w:r w:rsidRPr="000D62CD">
        <w:t>Zuda</w:t>
      </w:r>
      <w:proofErr w:type="spellEnd"/>
      <w:r w:rsidRPr="000D62CD">
        <w:t xml:space="preserve"> Pty Ltd as </w:t>
      </w:r>
      <w:r>
        <w:t>T</w:t>
      </w:r>
      <w:r w:rsidRPr="000D62CD">
        <w:t>rustee for The Holly Superannuation Fund &amp; Ors</w:t>
      </w:r>
    </w:p>
    <w:p w14:paraId="27840CC2" w14:textId="1C5FE673" w:rsidR="00D20270" w:rsidRDefault="00CD0CB7" w:rsidP="00D20270">
      <w:hyperlink r:id="rId52" w:history="1">
        <w:r w:rsidR="00D20270" w:rsidRPr="00863F06">
          <w:rPr>
            <w:rStyle w:val="Hyperlink"/>
            <w:rFonts w:cs="Verdana"/>
            <w:b/>
            <w:noProof w:val="0"/>
          </w:rPr>
          <w:t>P48/2021</w:t>
        </w:r>
      </w:hyperlink>
      <w:r w:rsidR="00D20270" w:rsidRPr="00464ED0">
        <w:rPr>
          <w:b/>
        </w:rPr>
        <w:t>:</w:t>
      </w:r>
      <w:r w:rsidR="00D20270" w:rsidRPr="00464ED0">
        <w:t xml:space="preserve"> </w:t>
      </w:r>
      <w:hyperlink r:id="rId53" w:history="1">
        <w:r w:rsidR="00D20270" w:rsidRPr="00D20270">
          <w:rPr>
            <w:rStyle w:val="Hyperlink"/>
            <w:rFonts w:cs="Verdana"/>
            <w:noProof w:val="0"/>
          </w:rPr>
          <w:t xml:space="preserve">[2022] </w:t>
        </w:r>
        <w:proofErr w:type="spellStart"/>
        <w:r w:rsidR="00D20270" w:rsidRPr="00D20270">
          <w:rPr>
            <w:rStyle w:val="Hyperlink"/>
            <w:rFonts w:cs="Verdana"/>
            <w:noProof w:val="0"/>
          </w:rPr>
          <w:t>HCATrans</w:t>
        </w:r>
        <w:proofErr w:type="spellEnd"/>
        <w:r w:rsidR="00D20270" w:rsidRPr="00D20270">
          <w:rPr>
            <w:rStyle w:val="Hyperlink"/>
            <w:rFonts w:cs="Verdana"/>
            <w:noProof w:val="0"/>
          </w:rPr>
          <w:t xml:space="preserve"> 49</w:t>
        </w:r>
      </w:hyperlink>
    </w:p>
    <w:p w14:paraId="0FEA40D4" w14:textId="77777777" w:rsidR="00D20270" w:rsidRDefault="00D20270" w:rsidP="00D20270"/>
    <w:p w14:paraId="28C5C109" w14:textId="3F9A77B6" w:rsidR="00D20270" w:rsidRDefault="00D20270" w:rsidP="00D20270">
      <w:r w:rsidRPr="004E7695">
        <w:rPr>
          <w:b/>
        </w:rPr>
        <w:t>Date</w:t>
      </w:r>
      <w:r>
        <w:rPr>
          <w:b/>
        </w:rPr>
        <w:t xml:space="preserve"> </w:t>
      </w:r>
      <w:proofErr w:type="gramStart"/>
      <w:r>
        <w:rPr>
          <w:b/>
        </w:rPr>
        <w:t>heard</w:t>
      </w:r>
      <w:r w:rsidRPr="004E7695">
        <w:rPr>
          <w:b/>
        </w:rPr>
        <w:t>:</w:t>
      </w:r>
      <w:proofErr w:type="gramEnd"/>
      <w:r w:rsidRPr="004E7695">
        <w:rPr>
          <w:b/>
        </w:rPr>
        <w:t xml:space="preserve"> </w:t>
      </w:r>
      <w:r>
        <w:t>5 April 2022</w:t>
      </w:r>
    </w:p>
    <w:p w14:paraId="23EF6034" w14:textId="314A71A0" w:rsidR="005367F0" w:rsidRDefault="005367F0" w:rsidP="00D20270"/>
    <w:p w14:paraId="0FF5CC96" w14:textId="59FAD5C0" w:rsidR="005367F0" w:rsidRPr="00523623" w:rsidRDefault="005367F0" w:rsidP="00D20270">
      <w:r w:rsidRPr="005367F0">
        <w:rPr>
          <w:b/>
          <w:bCs/>
        </w:rPr>
        <w:t>Coram:</w:t>
      </w:r>
      <w:r w:rsidRPr="005367F0">
        <w:t xml:space="preserve"> Kiefel CJ, Gageler, Keane, Gordon, Edelman, Steward and Gleeson JJ</w:t>
      </w:r>
    </w:p>
    <w:p w14:paraId="458B3CB4" w14:textId="77777777" w:rsidR="00D20270" w:rsidRPr="004E7695" w:rsidRDefault="00D20270" w:rsidP="00D20270"/>
    <w:p w14:paraId="09A49558" w14:textId="77777777" w:rsidR="00D20270" w:rsidRPr="004E7695" w:rsidRDefault="00D20270" w:rsidP="00D20270">
      <w:pPr>
        <w:rPr>
          <w:b/>
        </w:rPr>
      </w:pPr>
      <w:r w:rsidRPr="004E7695">
        <w:rPr>
          <w:b/>
        </w:rPr>
        <w:t>Catchwords:</w:t>
      </w:r>
    </w:p>
    <w:p w14:paraId="0A01FD2E" w14:textId="77777777" w:rsidR="00D20270" w:rsidRDefault="00D20270" w:rsidP="00D20270"/>
    <w:p w14:paraId="095A87A2" w14:textId="77777777" w:rsidR="00D20270" w:rsidRDefault="00D20270" w:rsidP="00D20270">
      <w:pPr>
        <w:ind w:left="720"/>
      </w:pPr>
      <w:r>
        <w:t xml:space="preserve">Superannuation – Self-managed superannuation fund (SMSF) – Binding death benefit nomination – Where reg 6.17A(4), (6) and (7) of </w:t>
      </w:r>
      <w:r>
        <w:rPr>
          <w:i/>
        </w:rPr>
        <w:t xml:space="preserve">Superannuation Industry (Supervision) Regulations 1994 </w:t>
      </w:r>
      <w:r>
        <w:t xml:space="preserve">(Cth), provided for requirements for validity of binding death benefit requirement in respect of superannuation funds – Where reg 6.17A authorised by multiple provisions, relevantly, ss 31, 55A and 59 of </w:t>
      </w:r>
      <w:r>
        <w:rPr>
          <w:i/>
        </w:rPr>
        <w:t xml:space="preserve">Superannuation Industry (Supervision) Act 1993 </w:t>
      </w:r>
      <w:r>
        <w:t xml:space="preserve">(Cth) – Where applicant child and dependant of deceased person – Where deceased person established SMSF with deceased person's partner as sole members – Where cl 5 and 6 of SMSF trust deed made binding death benefit nomination, requiring trustee to distribute whole of deceased member's balance to surviving member – Where applicant argued cl 5 and 6 of deed did not constitute valid binding death benefit notification due to non-compliance with reg 6.17A(6) and (7) of Regulations and claimed portion of deceased person's account – Where claim dismissed and appeal to WA Court of Appeal dismissed – Whether reg 6.17A(4), (6) and (7)  of Regulations apply to SMSF. </w:t>
      </w:r>
    </w:p>
    <w:p w14:paraId="711214FC" w14:textId="77777777" w:rsidR="00D20270" w:rsidRDefault="00D20270" w:rsidP="00D20270">
      <w:pPr>
        <w:ind w:left="720"/>
      </w:pPr>
    </w:p>
    <w:p w14:paraId="5DBBFE28" w14:textId="77777777" w:rsidR="00D20270" w:rsidRPr="00655E73" w:rsidRDefault="00D20270" w:rsidP="00D20270">
      <w:pPr>
        <w:ind w:left="720"/>
      </w:pPr>
      <w:r>
        <w:t xml:space="preserve">Courts – Comity – Intermediate appellate courts – Where WA Court of Appeal held principle of comity required it to follow decision of SA Full Court in </w:t>
      </w:r>
      <w:r>
        <w:rPr>
          <w:i/>
        </w:rPr>
        <w:t xml:space="preserve">Cantor Management Services Pty Ltd v Booth </w:t>
      </w:r>
      <w:r>
        <w:t xml:space="preserve">[2017] SASCFC 122 – Where SA Full Court held reg 6.17A did not apply to SMSF because s 59 of Act did not apply to SMSF but did not consider ss 33 or 55A – Whether intermediate appellate court bound to follow </w:t>
      </w:r>
      <w:r>
        <w:lastRenderedPageBreak/>
        <w:t xml:space="preserve">decision of other intermediate appellate court where no consideration of relevant aspect of legislation. </w:t>
      </w:r>
    </w:p>
    <w:p w14:paraId="1012330E" w14:textId="77777777" w:rsidR="00D20270" w:rsidRPr="00C32A1D" w:rsidRDefault="00D20270" w:rsidP="00D20270"/>
    <w:p w14:paraId="253D507E" w14:textId="77777777" w:rsidR="00D20270" w:rsidRPr="00307943" w:rsidRDefault="00D20270" w:rsidP="00D20270">
      <w:r w:rsidRPr="004E7695">
        <w:rPr>
          <w:b/>
        </w:rPr>
        <w:t xml:space="preserve">Appealed from </w:t>
      </w:r>
      <w:r>
        <w:rPr>
          <w:b/>
        </w:rPr>
        <w:t xml:space="preserve">WASC (CA): </w:t>
      </w:r>
      <w:hyperlink r:id="rId54" w:history="1">
        <w:r w:rsidRPr="00307943">
          <w:rPr>
            <w:rStyle w:val="Hyperlink"/>
            <w:rFonts w:cs="Verdana"/>
            <w:noProof w:val="0"/>
          </w:rPr>
          <w:t>[2021] WASCA 59</w:t>
        </w:r>
      </w:hyperlink>
    </w:p>
    <w:p w14:paraId="3C45B24A" w14:textId="77777777" w:rsidR="00D20270" w:rsidRPr="00E064DF" w:rsidRDefault="00D20270" w:rsidP="00D20270"/>
    <w:p w14:paraId="58D5836B" w14:textId="77777777" w:rsidR="00D20270" w:rsidRPr="002314BE" w:rsidRDefault="00CD0CB7" w:rsidP="00D20270">
      <w:hyperlink w:anchor="TOP" w:history="1">
        <w:r w:rsidR="00D20270" w:rsidRPr="004E7695">
          <w:rPr>
            <w:rStyle w:val="Hyperlink"/>
            <w:rFonts w:cs="Verdana"/>
            <w:bCs/>
          </w:rPr>
          <w:t>Return to Top</w:t>
        </w:r>
      </w:hyperlink>
    </w:p>
    <w:p w14:paraId="121F851A" w14:textId="77777777" w:rsidR="00D20270" w:rsidRDefault="00D20270" w:rsidP="00D20270">
      <w:pPr>
        <w:pStyle w:val="Divider2"/>
        <w:pBdr>
          <w:bottom w:val="double" w:sz="6" w:space="0" w:color="auto"/>
        </w:pBdr>
      </w:pPr>
    </w:p>
    <w:bookmarkEnd w:id="92"/>
    <w:p w14:paraId="25B9D719" w14:textId="3BE2861F" w:rsidR="00D20270" w:rsidRDefault="00D20270" w:rsidP="00DB28D9">
      <w:pPr>
        <w:sectPr w:rsidR="00D20270" w:rsidSect="000F39D5">
          <w:headerReference w:type="default" r:id="rId55"/>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4" w:name="_4:_Original_Jurisdiction"/>
      <w:bookmarkStart w:id="95" w:name="_Toc479608275"/>
      <w:bookmarkStart w:id="96" w:name="_Toc10095964"/>
      <w:bookmarkEnd w:id="94"/>
      <w:r w:rsidRPr="004E7695">
        <w:lastRenderedPageBreak/>
        <w:t>4</w:t>
      </w:r>
      <w:r w:rsidR="00AE64B2" w:rsidRPr="004E7695">
        <w:t>: Original Jurisdiction</w:t>
      </w:r>
      <w:bookmarkEnd w:id="88"/>
      <w:bookmarkEnd w:id="89"/>
      <w:bookmarkEnd w:id="90"/>
      <w:bookmarkEnd w:id="95"/>
      <w:bookmarkEnd w:id="96"/>
    </w:p>
    <w:bookmarkEnd w:id="91"/>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7"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8" w:name="_Constitutional_Law"/>
      <w:bookmarkEnd w:id="97"/>
      <w:bookmarkEnd w:id="98"/>
    </w:p>
    <w:p w14:paraId="205319D6" w14:textId="77777777" w:rsidR="00027B79" w:rsidRPr="00E064DF" w:rsidRDefault="00027B79" w:rsidP="00027B79">
      <w:bookmarkStart w:id="99" w:name="_Vella_&amp;_Ors"/>
      <w:bookmarkStart w:id="100" w:name="_Gerner_&amp;_Anor"/>
      <w:bookmarkStart w:id="101" w:name="_Palmer_&amp;_Anor"/>
      <w:bookmarkStart w:id="102" w:name="_Minogue_v_State_1"/>
      <w:bookmarkStart w:id="103" w:name="_LibertyWorks_Inc_v"/>
      <w:bookmarkStart w:id="104" w:name="_Zhang_v_Commissioner"/>
      <w:bookmarkStart w:id="105" w:name="_Hlk102652266"/>
      <w:bookmarkEnd w:id="99"/>
      <w:bookmarkEnd w:id="100"/>
      <w:bookmarkEnd w:id="101"/>
      <w:bookmarkEnd w:id="102"/>
      <w:bookmarkEnd w:id="103"/>
      <w:bookmarkEnd w:id="104"/>
    </w:p>
    <w:p w14:paraId="2F12E72F" w14:textId="77777777" w:rsidR="00027B79" w:rsidRDefault="00CD0CB7" w:rsidP="00027B79">
      <w:hyperlink w:anchor="TOP" w:history="1">
        <w:r w:rsidR="00027B79" w:rsidRPr="004E7695">
          <w:rPr>
            <w:rStyle w:val="Hyperlink"/>
            <w:rFonts w:cs="Verdana"/>
            <w:bCs/>
          </w:rPr>
          <w:t>Return to Top</w:t>
        </w:r>
      </w:hyperlink>
    </w:p>
    <w:bookmarkEnd w:id="105"/>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56"/>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6" w:name="_5:_Court_of"/>
      <w:bookmarkStart w:id="107" w:name="_5:_Special_Leave_1"/>
      <w:bookmarkStart w:id="108" w:name="_6:_Special_Leave"/>
      <w:bookmarkStart w:id="109" w:name="_6:_Section_40"/>
      <w:bookmarkStart w:id="110" w:name="_5:_Section_34"/>
      <w:bookmarkStart w:id="111" w:name="_5:_Section_40"/>
      <w:bookmarkStart w:id="112" w:name="_Toc10095965"/>
      <w:bookmarkStart w:id="113" w:name="_Toc270610024"/>
      <w:bookmarkStart w:id="114" w:name="_Ref474759848"/>
      <w:bookmarkStart w:id="115" w:name="_Toc479608276"/>
      <w:bookmarkStart w:id="116" w:name="Special_Leave_Granted"/>
      <w:bookmarkEnd w:id="106"/>
      <w:bookmarkEnd w:id="107"/>
      <w:bookmarkEnd w:id="108"/>
      <w:bookmarkEnd w:id="109"/>
      <w:bookmarkEnd w:id="110"/>
      <w:bookmarkEnd w:id="111"/>
      <w:r w:rsidRPr="004E7695">
        <w:lastRenderedPageBreak/>
        <w:t>5</w:t>
      </w:r>
      <w:r w:rsidR="00C20C68" w:rsidRPr="004E7695">
        <w:t xml:space="preserve">: Section </w:t>
      </w:r>
      <w:r w:rsidR="00750EEC">
        <w:t>40 Removal</w:t>
      </w:r>
      <w:bookmarkEnd w:id="112"/>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77777777" w:rsidR="0066674D" w:rsidRPr="004E7695" w:rsidRDefault="0066674D" w:rsidP="0066674D">
      <w:bookmarkStart w:id="117" w:name="_Attorney-General_of_the"/>
      <w:bookmarkEnd w:id="117"/>
    </w:p>
    <w:p w14:paraId="1C36083B" w14:textId="77777777" w:rsidR="0066674D" w:rsidRPr="004E7695" w:rsidRDefault="00CD0CB7"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8" w:name="_Minister_for_Home_3"/>
      <w:bookmarkEnd w:id="118"/>
    </w:p>
    <w:p w14:paraId="7A2F4A03" w14:textId="77777777" w:rsidR="00C20C68" w:rsidRPr="004E7695" w:rsidRDefault="00C20C68" w:rsidP="002A66BC">
      <w:pPr>
        <w:pStyle w:val="Heading1"/>
        <w:sectPr w:rsidR="00C20C68" w:rsidRPr="004E7695" w:rsidSect="000F39D5">
          <w:headerReference w:type="default" r:id="rId57"/>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19" w:name="_7:_Special_Leave"/>
      <w:bookmarkStart w:id="120" w:name="_Toc10095966"/>
      <w:bookmarkEnd w:id="119"/>
      <w:r w:rsidRPr="004E7695">
        <w:lastRenderedPageBreak/>
        <w:t>6</w:t>
      </w:r>
      <w:r w:rsidR="00AE64B2" w:rsidRPr="004E7695">
        <w:t>: Special Leave Granted</w:t>
      </w:r>
      <w:bookmarkEnd w:id="113"/>
      <w:bookmarkEnd w:id="114"/>
      <w:bookmarkEnd w:id="115"/>
      <w:bookmarkEnd w:id="120"/>
    </w:p>
    <w:bookmarkEnd w:id="116"/>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21" w:name="_Toc209266116"/>
      <w:r w:rsidRPr="004E7695">
        <w:rPr>
          <w:rFonts w:cs="Arial"/>
        </w:rPr>
        <w:t>The following cases have been granted special leave to appeal to the High Court of Australia</w:t>
      </w:r>
      <w:bookmarkEnd w:id="121"/>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22" w:name="Equity4"/>
      <w:bookmarkStart w:id="123" w:name="CorpsLaw4"/>
    </w:p>
    <w:p w14:paraId="0BF896AF" w14:textId="77777777" w:rsidR="00DE668C" w:rsidRDefault="00DE668C" w:rsidP="00DE668C"/>
    <w:p w14:paraId="1C529BFD" w14:textId="77777777" w:rsidR="00CD0CB7" w:rsidRDefault="00CD0CB7" w:rsidP="00E95DC9">
      <w:pPr>
        <w:pStyle w:val="Heading2"/>
      </w:pPr>
      <w:r>
        <w:t xml:space="preserve">Administrative Law </w:t>
      </w:r>
    </w:p>
    <w:p w14:paraId="12A3FA75" w14:textId="77777777" w:rsidR="00CD0CB7" w:rsidRDefault="00CD0CB7" w:rsidP="00CD0CB7"/>
    <w:p w14:paraId="37CC24C2" w14:textId="77777777" w:rsidR="00CD0CB7" w:rsidRPr="00CC454A" w:rsidRDefault="00CD0CB7" w:rsidP="00CD0CB7">
      <w:pPr>
        <w:pStyle w:val="Heading3"/>
        <w:rPr>
          <w:i w:val="0"/>
          <w:iCs/>
        </w:rPr>
      </w:pPr>
      <w:bookmarkStart w:id="124" w:name="_Davis_v_Minister_1"/>
      <w:bookmarkEnd w:id="124"/>
      <w:r w:rsidRPr="00136F5C">
        <w:t>Davis v Minister for Immigration, Citizenship, Migrant Services and Multicultural Affairs &amp; Ors; DCM20 v Secretary of Department of Home Affairs &amp; Anor</w:t>
      </w:r>
      <w:r>
        <w:t xml:space="preserve"> </w:t>
      </w:r>
    </w:p>
    <w:p w14:paraId="2DAB008B" w14:textId="77777777" w:rsidR="00CD0CB7" w:rsidRPr="00136F5C" w:rsidRDefault="00CD0CB7" w:rsidP="00CD0CB7">
      <w:r>
        <w:rPr>
          <w:b/>
          <w:bCs/>
        </w:rPr>
        <w:t xml:space="preserve">M9/2022; S13/2022: </w:t>
      </w:r>
      <w:hyperlink r:id="rId58" w:history="1">
        <w:r w:rsidRPr="00136F5C">
          <w:rPr>
            <w:rStyle w:val="Hyperlink"/>
            <w:rFonts w:cs="Verdana"/>
            <w:noProof w:val="0"/>
          </w:rPr>
          <w:t xml:space="preserve">[2022] </w:t>
        </w:r>
        <w:proofErr w:type="spellStart"/>
        <w:r w:rsidRPr="00136F5C">
          <w:rPr>
            <w:rStyle w:val="Hyperlink"/>
            <w:rFonts w:cs="Verdana"/>
            <w:noProof w:val="0"/>
          </w:rPr>
          <w:t>HCATrans</w:t>
        </w:r>
        <w:proofErr w:type="spellEnd"/>
        <w:r w:rsidRPr="00136F5C">
          <w:rPr>
            <w:rStyle w:val="Hyperlink"/>
            <w:rFonts w:cs="Verdana"/>
            <w:noProof w:val="0"/>
          </w:rPr>
          <w:t xml:space="preserve"> 89</w:t>
        </w:r>
      </w:hyperlink>
      <w:r w:rsidRPr="00136F5C">
        <w:t xml:space="preserve">; </w:t>
      </w:r>
      <w:hyperlink r:id="rId59" w:history="1">
        <w:r w:rsidRPr="00136F5C">
          <w:rPr>
            <w:rStyle w:val="Hyperlink"/>
            <w:rFonts w:cs="Verdana"/>
            <w:noProof w:val="0"/>
          </w:rPr>
          <w:t xml:space="preserve">[2022] </w:t>
        </w:r>
        <w:proofErr w:type="spellStart"/>
        <w:r w:rsidRPr="00136F5C">
          <w:rPr>
            <w:rStyle w:val="Hyperlink"/>
            <w:rFonts w:cs="Verdana"/>
            <w:noProof w:val="0"/>
          </w:rPr>
          <w:t>HCATrans</w:t>
        </w:r>
        <w:proofErr w:type="spellEnd"/>
        <w:r w:rsidRPr="00136F5C">
          <w:rPr>
            <w:rStyle w:val="Hyperlink"/>
            <w:rFonts w:cs="Verdana"/>
            <w:noProof w:val="0"/>
          </w:rPr>
          <w:t xml:space="preserve"> 90</w:t>
        </w:r>
      </w:hyperlink>
    </w:p>
    <w:p w14:paraId="144094B6" w14:textId="77777777" w:rsidR="00CD0CB7" w:rsidRDefault="00CD0CB7" w:rsidP="00CD0CB7"/>
    <w:p w14:paraId="0C95D726" w14:textId="77777777" w:rsidR="00CD0CB7" w:rsidRPr="00523623" w:rsidRDefault="00CD0CB7" w:rsidP="00CD0CB7">
      <w:bookmarkStart w:id="125" w:name="_Hlk103594772"/>
      <w:r w:rsidRPr="004E7695">
        <w:rPr>
          <w:b/>
        </w:rPr>
        <w:t>Date</w:t>
      </w:r>
      <w:r>
        <w:rPr>
          <w:b/>
        </w:rPr>
        <w:t xml:space="preserve"> determined</w:t>
      </w:r>
      <w:r w:rsidRPr="004E7695">
        <w:rPr>
          <w:b/>
        </w:rPr>
        <w:t xml:space="preserve">: </w:t>
      </w:r>
      <w:r>
        <w:t xml:space="preserve">12 May 2022 – </w:t>
      </w:r>
      <w:r>
        <w:rPr>
          <w:i/>
        </w:rPr>
        <w:t>Special leave granted</w:t>
      </w:r>
    </w:p>
    <w:bookmarkEnd w:id="125"/>
    <w:p w14:paraId="6B6B75CA" w14:textId="77777777" w:rsidR="00CD0CB7" w:rsidRPr="004E7695" w:rsidRDefault="00CD0CB7" w:rsidP="00CD0CB7"/>
    <w:p w14:paraId="1492ADF0" w14:textId="77777777" w:rsidR="00CD0CB7" w:rsidRPr="004E7695" w:rsidRDefault="00CD0CB7" w:rsidP="00CD0CB7">
      <w:pPr>
        <w:rPr>
          <w:b/>
        </w:rPr>
      </w:pPr>
      <w:r w:rsidRPr="004E7695">
        <w:rPr>
          <w:b/>
        </w:rPr>
        <w:t>Catchwords:</w:t>
      </w:r>
    </w:p>
    <w:p w14:paraId="5A2784DC" w14:textId="77777777" w:rsidR="00CD0CB7" w:rsidRDefault="00CD0CB7" w:rsidP="00CD0CB7"/>
    <w:p w14:paraId="3920E05C" w14:textId="77777777" w:rsidR="00CD0CB7" w:rsidRPr="00C962A8" w:rsidRDefault="00CD0CB7" w:rsidP="00CD0CB7">
      <w:pPr>
        <w:ind w:left="720"/>
      </w:pPr>
      <w:r>
        <w:t xml:space="preserve">Constitutional law – Judicial review – Non-statutory executive action – Sections 61 and 64 of </w:t>
      </w:r>
      <w:r>
        <w:rPr>
          <w:i/>
          <w:iCs/>
        </w:rPr>
        <w:t>Constitution</w:t>
      </w:r>
      <w:r>
        <w:t xml:space="preserve"> – Where s 351(1) of the </w:t>
      </w:r>
      <w:r>
        <w:rPr>
          <w:i/>
          <w:iCs/>
        </w:rPr>
        <w:t>Migration Act 1958</w:t>
      </w:r>
      <w:r>
        <w:t xml:space="preserve"> (Cth) ("Act") provided if Minister thinks it in public interest, Minister may substitute decision of Administrative Appeals Tribunal under s 349 of Act for decision more favourable to applicant – Where s 351(3) and s 351(7) provided power under s 351(1) be exercised by Minister personally and Minister under no duty to consider whether to exercise power – Where Minister issued guidelines in relation to power conferred by s 351 setting out circumstances in which Department of Home Affairs should refer requests – Where Departmental officers concluded requests for intervention failed to satisfy criteria for referral in guidelines – Whether decision of Departmental officer not to refer to request for Minister to exercise power conferred by s 351(1) amenable to judicial review – Whether decision of Departmental officer affected by legal unreasonableness – Whether remedies available. </w:t>
      </w:r>
    </w:p>
    <w:p w14:paraId="3D4C0D9A" w14:textId="77777777" w:rsidR="00CD0CB7" w:rsidRPr="00C32A1D" w:rsidRDefault="00CD0CB7" w:rsidP="00CD0CB7"/>
    <w:p w14:paraId="29B2A12B" w14:textId="77777777" w:rsidR="00CD0CB7" w:rsidRPr="00307943" w:rsidRDefault="00CD0CB7" w:rsidP="00CD0CB7">
      <w:r w:rsidRPr="004E7695">
        <w:rPr>
          <w:b/>
        </w:rPr>
        <w:t xml:space="preserve">Appealed from </w:t>
      </w:r>
      <w:r>
        <w:rPr>
          <w:b/>
        </w:rPr>
        <w:t xml:space="preserve">FCA (FC): </w:t>
      </w:r>
      <w:hyperlink r:id="rId60" w:history="1">
        <w:r w:rsidRPr="00CC454A">
          <w:rPr>
            <w:rStyle w:val="Hyperlink"/>
            <w:rFonts w:cs="Verdana"/>
            <w:bCs/>
            <w:noProof w:val="0"/>
          </w:rPr>
          <w:t>[2021] FCAFC 213</w:t>
        </w:r>
      </w:hyperlink>
      <w:r>
        <w:rPr>
          <w:b/>
        </w:rPr>
        <w:t xml:space="preserve"> </w:t>
      </w:r>
    </w:p>
    <w:p w14:paraId="44DDA864" w14:textId="77777777" w:rsidR="00CD0CB7" w:rsidRPr="00E064DF" w:rsidRDefault="00CD0CB7" w:rsidP="00CD0CB7"/>
    <w:p w14:paraId="0691DFE5" w14:textId="77777777" w:rsidR="00CD0CB7" w:rsidRPr="002314BE" w:rsidRDefault="00CD0CB7" w:rsidP="00CD0CB7">
      <w:hyperlink w:anchor="TOP" w:history="1">
        <w:r w:rsidRPr="004E7695">
          <w:rPr>
            <w:rStyle w:val="Hyperlink"/>
            <w:rFonts w:cs="Verdana"/>
            <w:bCs/>
          </w:rPr>
          <w:t>Return to Top</w:t>
        </w:r>
      </w:hyperlink>
    </w:p>
    <w:p w14:paraId="25470652" w14:textId="77777777" w:rsidR="00CD0CB7" w:rsidRDefault="00CD0CB7" w:rsidP="00CD0CB7">
      <w:pPr>
        <w:pStyle w:val="Divider2"/>
      </w:pPr>
    </w:p>
    <w:p w14:paraId="59E45F1A" w14:textId="77777777" w:rsidR="00CD0CB7" w:rsidRDefault="00CD0CB7" w:rsidP="00CD0CB7"/>
    <w:p w14:paraId="3D30933C" w14:textId="30CA3F1F" w:rsidR="00E95DC9" w:rsidRDefault="00E95DC9" w:rsidP="00E95DC9">
      <w:pPr>
        <w:pStyle w:val="Heading2"/>
      </w:pPr>
      <w:r>
        <w:t xml:space="preserve">Constitutional Law </w:t>
      </w:r>
    </w:p>
    <w:p w14:paraId="20C7CD6F" w14:textId="7504356E" w:rsidR="00DE668C" w:rsidRDefault="00DE668C" w:rsidP="00DE668C"/>
    <w:p w14:paraId="1E40F875" w14:textId="10D543B7" w:rsidR="001704F3" w:rsidRPr="00CC454A" w:rsidRDefault="001704F3" w:rsidP="001704F3">
      <w:pPr>
        <w:pStyle w:val="Heading3"/>
        <w:rPr>
          <w:i w:val="0"/>
          <w:iCs/>
        </w:rPr>
      </w:pPr>
      <w:bookmarkStart w:id="126" w:name="_Attorney-General_(Cth)_v"/>
      <w:bookmarkEnd w:id="126"/>
      <w:r w:rsidRPr="001704F3">
        <w:t>Attorney-General (Cth) v Huynh &amp; Ors</w:t>
      </w:r>
    </w:p>
    <w:p w14:paraId="3D886DD5" w14:textId="719066A0" w:rsidR="001704F3" w:rsidRPr="001704F3" w:rsidRDefault="001704F3" w:rsidP="001704F3">
      <w:r>
        <w:rPr>
          <w:b/>
          <w:bCs/>
        </w:rPr>
        <w:t xml:space="preserve">S2/2022: </w:t>
      </w:r>
      <w:hyperlink r:id="rId61" w:history="1">
        <w:r w:rsidRPr="001704F3">
          <w:rPr>
            <w:rStyle w:val="Hyperlink"/>
            <w:rFonts w:cs="Verdana"/>
            <w:noProof w:val="0"/>
          </w:rPr>
          <w:t xml:space="preserve">[2022] </w:t>
        </w:r>
        <w:proofErr w:type="spellStart"/>
        <w:r w:rsidRPr="001704F3">
          <w:rPr>
            <w:rStyle w:val="Hyperlink"/>
            <w:rFonts w:cs="Verdana"/>
            <w:noProof w:val="0"/>
          </w:rPr>
          <w:t>HCATrans</w:t>
        </w:r>
        <w:proofErr w:type="spellEnd"/>
        <w:r w:rsidRPr="001704F3">
          <w:rPr>
            <w:rStyle w:val="Hyperlink"/>
            <w:rFonts w:cs="Verdana"/>
            <w:noProof w:val="0"/>
          </w:rPr>
          <w:t xml:space="preserve"> 91</w:t>
        </w:r>
      </w:hyperlink>
    </w:p>
    <w:p w14:paraId="35EA493D" w14:textId="77777777" w:rsidR="001704F3" w:rsidRDefault="001704F3" w:rsidP="001704F3"/>
    <w:p w14:paraId="78088039" w14:textId="77777777" w:rsidR="001704F3" w:rsidRPr="00523623" w:rsidRDefault="001704F3" w:rsidP="001704F3">
      <w:r w:rsidRPr="004E7695">
        <w:rPr>
          <w:b/>
        </w:rPr>
        <w:t>Date</w:t>
      </w:r>
      <w:r>
        <w:rPr>
          <w:b/>
        </w:rPr>
        <w:t xml:space="preserve"> determined</w:t>
      </w:r>
      <w:r w:rsidRPr="004E7695">
        <w:rPr>
          <w:b/>
        </w:rPr>
        <w:t xml:space="preserve">: </w:t>
      </w:r>
      <w:r>
        <w:t xml:space="preserve">12 May 2022 – </w:t>
      </w:r>
      <w:r>
        <w:rPr>
          <w:i/>
        </w:rPr>
        <w:t>Special leave granted</w:t>
      </w:r>
    </w:p>
    <w:p w14:paraId="792C0D74" w14:textId="77777777" w:rsidR="001704F3" w:rsidRPr="004E7695" w:rsidRDefault="001704F3" w:rsidP="001704F3"/>
    <w:p w14:paraId="2A0D19FF" w14:textId="77777777" w:rsidR="001704F3" w:rsidRPr="004E7695" w:rsidRDefault="001704F3" w:rsidP="001704F3">
      <w:pPr>
        <w:rPr>
          <w:b/>
        </w:rPr>
      </w:pPr>
      <w:r w:rsidRPr="004E7695">
        <w:rPr>
          <w:b/>
        </w:rPr>
        <w:t>Catchwords:</w:t>
      </w:r>
    </w:p>
    <w:p w14:paraId="53AB130B" w14:textId="77777777" w:rsidR="001704F3" w:rsidRDefault="001704F3" w:rsidP="001704F3"/>
    <w:p w14:paraId="65066ACE" w14:textId="0FAA18A2" w:rsidR="001704F3" w:rsidRDefault="001704F3" w:rsidP="001704F3">
      <w:pPr>
        <w:ind w:left="720"/>
      </w:pPr>
      <w:r>
        <w:lastRenderedPageBreak/>
        <w:t xml:space="preserve">Constitutional law </w:t>
      </w:r>
      <w:r w:rsidR="000953F1">
        <w:t xml:space="preserve">– Judicial power </w:t>
      </w:r>
      <w:r>
        <w:t>–</w:t>
      </w:r>
      <w:r w:rsidR="000F0296">
        <w:t xml:space="preserve"> </w:t>
      </w:r>
      <w:r w:rsidR="00CD0CB7">
        <w:t xml:space="preserve">Post-appeal application for inquiry into conviction – </w:t>
      </w:r>
      <w:r w:rsidR="000953F1">
        <w:t>State c</w:t>
      </w:r>
      <w:r w:rsidR="00C367AE">
        <w:t>ourts</w:t>
      </w:r>
      <w:r w:rsidR="00CD0CB7">
        <w:t xml:space="preserve"> </w:t>
      </w:r>
      <w:r w:rsidR="00C367AE">
        <w:t xml:space="preserve">– </w:t>
      </w:r>
      <w:r w:rsidR="000F0296">
        <w:t>Supervisory jurisdiction –</w:t>
      </w:r>
      <w:r>
        <w:t xml:space="preserve"> </w:t>
      </w:r>
      <w:r w:rsidR="00182CEB">
        <w:t>Where s</w:t>
      </w:r>
      <w:r>
        <w:t xml:space="preserve"> </w:t>
      </w:r>
      <w:r w:rsidR="009B73B0">
        <w:t>68</w:t>
      </w:r>
      <w:r w:rsidR="00C367AE">
        <w:t>(1)</w:t>
      </w:r>
      <w:r>
        <w:t xml:space="preserve"> of </w:t>
      </w:r>
      <w:r>
        <w:rPr>
          <w:i/>
          <w:iCs/>
        </w:rPr>
        <w:t xml:space="preserve">Judiciary Act 1903 </w:t>
      </w:r>
      <w:r>
        <w:t xml:space="preserve">(Cth) </w:t>
      </w:r>
      <w:r w:rsidR="00C367AE" w:rsidRPr="00C367AE">
        <w:t>provide</w:t>
      </w:r>
      <w:r w:rsidR="00C367AE">
        <w:t>d</w:t>
      </w:r>
      <w:r w:rsidR="00C367AE" w:rsidRPr="00C367AE">
        <w:t xml:space="preserve"> State laws with respect to procedures apply to persons charged with </w:t>
      </w:r>
      <w:r w:rsidR="00C367AE">
        <w:t xml:space="preserve">Commonwealth </w:t>
      </w:r>
      <w:r w:rsidR="00C367AE" w:rsidRPr="00C367AE">
        <w:t xml:space="preserve">offences </w:t>
      </w:r>
      <w:r w:rsidR="00C367AE">
        <w:t>where</w:t>
      </w:r>
      <w:r w:rsidR="00C367AE" w:rsidRPr="00C367AE">
        <w:t xml:space="preserve"> jurisdiction conferred on courts of that State</w:t>
      </w:r>
      <w:r w:rsidR="00C367AE">
        <w:t xml:space="preserve"> – Where s 68(2) </w:t>
      </w:r>
      <w:r w:rsidR="00C367AE" w:rsidRPr="00C367AE">
        <w:t>confer</w:t>
      </w:r>
      <w:r w:rsidR="00C367AE">
        <w:t>red</w:t>
      </w:r>
      <w:r w:rsidR="00C367AE" w:rsidRPr="00C367AE">
        <w:t xml:space="preserve"> jurisdiction on State court</w:t>
      </w:r>
      <w:r w:rsidR="00C367AE">
        <w:t>s</w:t>
      </w:r>
      <w:r w:rsidR="00C367AE" w:rsidRPr="00C367AE">
        <w:t xml:space="preserve"> with respect to criminal proceedings</w:t>
      </w:r>
      <w:r w:rsidR="00C367AE">
        <w:t xml:space="preserve"> </w:t>
      </w:r>
      <w:r w:rsidR="009B73B0">
        <w:t>–</w:t>
      </w:r>
      <w:r>
        <w:t xml:space="preserve"> </w:t>
      </w:r>
      <w:r w:rsidR="00E50030">
        <w:t xml:space="preserve">Where, following conviction for offences against laws of Commonwealth and unsuccessful appeal, Mr Huynh applied to NSW Supreme Court under </w:t>
      </w:r>
      <w:r w:rsidR="00E50030" w:rsidRPr="00E50030">
        <w:t xml:space="preserve">Pt 7, </w:t>
      </w:r>
      <w:proofErr w:type="spellStart"/>
      <w:r w:rsidR="00E50030" w:rsidRPr="00E50030">
        <w:t>Div</w:t>
      </w:r>
      <w:proofErr w:type="spellEnd"/>
      <w:r w:rsidR="00E50030" w:rsidRPr="00E50030">
        <w:t xml:space="preserve"> 3 of </w:t>
      </w:r>
      <w:r w:rsidR="00E50030" w:rsidRPr="00E50030">
        <w:rPr>
          <w:i/>
          <w:iCs/>
        </w:rPr>
        <w:t>Crimes (Appeal and Review) Act 2001</w:t>
      </w:r>
      <w:r w:rsidR="00E50030" w:rsidRPr="00E50030">
        <w:t xml:space="preserve"> (NSW) ("Appeal and Review Act")</w:t>
      </w:r>
      <w:r w:rsidR="00E50030">
        <w:t xml:space="preserve"> </w:t>
      </w:r>
      <w:r w:rsidR="00182CEB">
        <w:t xml:space="preserve">for review of conviction and sentence – Where NSW Supreme Court judge dismissed application and Mr Huynh sought judicial review of decision – </w:t>
      </w:r>
      <w:r w:rsidR="009B73B0">
        <w:t xml:space="preserve">Whether post-appeal inquiry and review procedures in Pt 7, </w:t>
      </w:r>
      <w:proofErr w:type="spellStart"/>
      <w:r w:rsidR="009B73B0">
        <w:t>Div</w:t>
      </w:r>
      <w:proofErr w:type="spellEnd"/>
      <w:r w:rsidR="009B73B0">
        <w:t xml:space="preserve"> 3 of Appeal and Review Act available in relation to conviction or sentence for Commonwealth offence heard in NSW court – Whether power exercised by judge under s 79 </w:t>
      </w:r>
      <w:r w:rsidR="00C367AE">
        <w:t xml:space="preserve">of </w:t>
      </w:r>
      <w:r w:rsidR="00C367AE" w:rsidRPr="00C367AE">
        <w:t xml:space="preserve">Pt 7, </w:t>
      </w:r>
      <w:proofErr w:type="spellStart"/>
      <w:r w:rsidR="00C367AE" w:rsidRPr="00C367AE">
        <w:t>Div</w:t>
      </w:r>
      <w:proofErr w:type="spellEnd"/>
      <w:r w:rsidR="00C367AE" w:rsidRPr="00C367AE">
        <w:t xml:space="preserve"> 3 </w:t>
      </w:r>
      <w:r w:rsidR="009B73B0">
        <w:t>of Appeal and Review Act</w:t>
      </w:r>
      <w:r w:rsidR="00C367AE">
        <w:t>,</w:t>
      </w:r>
      <w:r w:rsidR="009B73B0">
        <w:t xml:space="preserve"> </w:t>
      </w:r>
      <w:r w:rsidR="00C367AE">
        <w:t xml:space="preserve">to consider applications for inquiry into conviction made under s 78, </w:t>
      </w:r>
      <w:r w:rsidR="009B73B0">
        <w:t>judicial or administrative in natur</w:t>
      </w:r>
      <w:r w:rsidR="000953F1">
        <w:t xml:space="preserve">e </w:t>
      </w:r>
      <w:r w:rsidR="009B73B0">
        <w:t xml:space="preserve">– Whether </w:t>
      </w:r>
      <w:r w:rsidR="009B73B0" w:rsidRPr="009B73B0">
        <w:t>ss 78-79 of Appeal and Review Act</w:t>
      </w:r>
      <w:r w:rsidR="009B73B0">
        <w:t xml:space="preserve"> appl</w:t>
      </w:r>
      <w:r w:rsidR="00182CEB">
        <w:t>y</w:t>
      </w:r>
      <w:r w:rsidR="009B73B0">
        <w:t xml:space="preserve"> as federal law pursuant to s 68(1) of </w:t>
      </w:r>
      <w:r w:rsidR="009B73B0">
        <w:rPr>
          <w:i/>
          <w:iCs/>
        </w:rPr>
        <w:t>Judiciary Act</w:t>
      </w:r>
      <w:r w:rsidR="009B73B0">
        <w:t xml:space="preserve"> in relation to conviction. </w:t>
      </w:r>
    </w:p>
    <w:p w14:paraId="423C4A8F" w14:textId="77777777" w:rsidR="001704F3" w:rsidRPr="00C32A1D" w:rsidRDefault="001704F3" w:rsidP="001704F3"/>
    <w:p w14:paraId="48D30887" w14:textId="1CB70C13" w:rsidR="001704F3" w:rsidRDefault="001704F3" w:rsidP="001704F3">
      <w:pPr>
        <w:rPr>
          <w:b/>
        </w:rPr>
      </w:pPr>
      <w:r w:rsidRPr="004E7695">
        <w:rPr>
          <w:b/>
        </w:rPr>
        <w:t>Appealed from</w:t>
      </w:r>
      <w:r>
        <w:rPr>
          <w:b/>
        </w:rPr>
        <w:t xml:space="preserve"> NSW (CA): </w:t>
      </w:r>
      <w:hyperlink r:id="rId62" w:history="1">
        <w:r w:rsidRPr="001704F3">
          <w:rPr>
            <w:rStyle w:val="Hyperlink"/>
            <w:rFonts w:cs="Verdana"/>
            <w:bCs/>
            <w:noProof w:val="0"/>
          </w:rPr>
          <w:t>[2021] NSWCA 297</w:t>
        </w:r>
      </w:hyperlink>
      <w:r>
        <w:rPr>
          <w:bCs/>
        </w:rPr>
        <w:t xml:space="preserve">; </w:t>
      </w:r>
      <w:r w:rsidRPr="001704F3">
        <w:rPr>
          <w:bCs/>
        </w:rPr>
        <w:t>(2021) 396 ALR 422</w:t>
      </w:r>
    </w:p>
    <w:p w14:paraId="1DB1C98E" w14:textId="77777777" w:rsidR="001704F3" w:rsidRPr="00E064DF" w:rsidRDefault="001704F3" w:rsidP="001704F3"/>
    <w:p w14:paraId="62FAF3F7" w14:textId="77777777" w:rsidR="001704F3" w:rsidRPr="002314BE" w:rsidRDefault="00CD0CB7" w:rsidP="001704F3">
      <w:hyperlink w:anchor="TOP" w:history="1">
        <w:r w:rsidR="001704F3" w:rsidRPr="004E7695">
          <w:rPr>
            <w:rStyle w:val="Hyperlink"/>
            <w:rFonts w:cs="Verdana"/>
            <w:bCs/>
          </w:rPr>
          <w:t>Return to Top</w:t>
        </w:r>
      </w:hyperlink>
    </w:p>
    <w:p w14:paraId="3D82C1CF" w14:textId="5C51FDFC" w:rsidR="001704F3" w:rsidRDefault="001704F3" w:rsidP="001704F3">
      <w:pPr>
        <w:pStyle w:val="Divider1"/>
      </w:pPr>
    </w:p>
    <w:p w14:paraId="465DB13B" w14:textId="77777777" w:rsidR="00E95DC9" w:rsidRDefault="00E95DC9" w:rsidP="00E95DC9"/>
    <w:p w14:paraId="4009B0FF" w14:textId="3BA24C30" w:rsidR="00F96E3A" w:rsidRPr="00D0009F" w:rsidRDefault="00F96E3A" w:rsidP="00E95DC9">
      <w:pPr>
        <w:pStyle w:val="Heading3"/>
        <w:tabs>
          <w:tab w:val="left" w:pos="426"/>
        </w:tabs>
      </w:pPr>
      <w:r>
        <w:t>SDCV v Director-General of Security</w:t>
      </w:r>
      <w:r w:rsidR="001F73B4">
        <w:t xml:space="preserve"> &amp; Anor</w:t>
      </w:r>
    </w:p>
    <w:p w14:paraId="4ED800C6" w14:textId="36F60B1E" w:rsidR="00F96E3A" w:rsidRDefault="00CD0CB7" w:rsidP="00F96E3A">
      <w:hyperlink r:id="rId63" w:history="1">
        <w:r w:rsidR="001F73B4" w:rsidRPr="00B82068">
          <w:rPr>
            <w:rStyle w:val="Hyperlink"/>
            <w:rFonts w:cs="Verdana"/>
            <w:b/>
            <w:noProof w:val="0"/>
          </w:rPr>
          <w:t>S</w:t>
        </w:r>
        <w:r w:rsidR="00B82068" w:rsidRPr="00B82068">
          <w:rPr>
            <w:rStyle w:val="Hyperlink"/>
            <w:rFonts w:cs="Verdana"/>
            <w:b/>
            <w:noProof w:val="0"/>
          </w:rPr>
          <w:t>27</w:t>
        </w:r>
        <w:r w:rsidR="001F73B4" w:rsidRPr="00B82068">
          <w:rPr>
            <w:rStyle w:val="Hyperlink"/>
            <w:rFonts w:cs="Verdana"/>
            <w:b/>
            <w:noProof w:val="0"/>
          </w:rPr>
          <w:t>/202</w:t>
        </w:r>
        <w:r w:rsidR="00B82068" w:rsidRPr="00B82068">
          <w:rPr>
            <w:rStyle w:val="Hyperlink"/>
            <w:rFonts w:cs="Verdana"/>
            <w:b/>
            <w:noProof w:val="0"/>
          </w:rPr>
          <w:t>2</w:t>
        </w:r>
      </w:hyperlink>
      <w:hyperlink r:id="rId64" w:history="1"/>
      <w:r w:rsidR="00F96E3A" w:rsidRPr="00D0009F">
        <w:rPr>
          <w:b/>
        </w:rPr>
        <w:t>:</w:t>
      </w:r>
      <w:r w:rsidR="00F96E3A" w:rsidRPr="00D0009F">
        <w:t xml:space="preserve"> </w:t>
      </w:r>
      <w:hyperlink r:id="rId65" w:history="1">
        <w:r w:rsidR="00E90E06" w:rsidRPr="00E90E06">
          <w:rPr>
            <w:rStyle w:val="Hyperlink"/>
            <w:rFonts w:cs="Verdana"/>
            <w:noProof w:val="0"/>
          </w:rPr>
          <w:t xml:space="preserve">[2022] </w:t>
        </w:r>
        <w:proofErr w:type="spellStart"/>
        <w:r w:rsidR="00E90E06" w:rsidRPr="00E90E06">
          <w:rPr>
            <w:rStyle w:val="Hyperlink"/>
            <w:rFonts w:cs="Verdana"/>
            <w:noProof w:val="0"/>
          </w:rPr>
          <w:t>HCATrans</w:t>
        </w:r>
        <w:proofErr w:type="spellEnd"/>
        <w:r w:rsidR="00E90E06" w:rsidRPr="00E90E06">
          <w:rPr>
            <w:rStyle w:val="Hyperlink"/>
            <w:rFonts w:cs="Verdana"/>
            <w:noProof w:val="0"/>
          </w:rPr>
          <w:t xml:space="preserve"> 20</w:t>
        </w:r>
      </w:hyperlink>
      <w:r w:rsidR="00E90E06">
        <w:t xml:space="preserve"> </w:t>
      </w:r>
    </w:p>
    <w:p w14:paraId="4FA29979" w14:textId="77777777" w:rsidR="00F96E3A" w:rsidRDefault="00F96E3A" w:rsidP="00F96E3A"/>
    <w:p w14:paraId="2BE6A63A" w14:textId="4157B9D0" w:rsidR="00F96E3A" w:rsidRPr="00D43080" w:rsidRDefault="00F96E3A" w:rsidP="00F96E3A">
      <w:r w:rsidRPr="004E7695">
        <w:rPr>
          <w:b/>
        </w:rPr>
        <w:t xml:space="preserve">Date </w:t>
      </w:r>
      <w:proofErr w:type="gramStart"/>
      <w:r>
        <w:rPr>
          <w:b/>
        </w:rPr>
        <w:t>heard</w:t>
      </w:r>
      <w:r w:rsidRPr="004E7695">
        <w:rPr>
          <w:b/>
        </w:rPr>
        <w:t>:</w:t>
      </w:r>
      <w:proofErr w:type="gramEnd"/>
      <w:r w:rsidRPr="00FC0B58">
        <w:t xml:space="preserve"> </w:t>
      </w:r>
      <w:r>
        <w:t>2</w:t>
      </w:r>
      <w:r w:rsidR="001F73B4">
        <w:t>1</w:t>
      </w:r>
      <w:r>
        <w:t xml:space="preserve"> February 2022 – </w:t>
      </w:r>
      <w:r>
        <w:rPr>
          <w:i/>
        </w:rPr>
        <w:t>Special leave granted</w:t>
      </w:r>
    </w:p>
    <w:p w14:paraId="4A83CECB" w14:textId="77777777" w:rsidR="00F96E3A" w:rsidRPr="004E7695" w:rsidRDefault="00F96E3A" w:rsidP="00F96E3A"/>
    <w:p w14:paraId="3DA125C7" w14:textId="77777777" w:rsidR="00F96E3A" w:rsidRPr="004E7695" w:rsidRDefault="00F96E3A" w:rsidP="00F96E3A">
      <w:pPr>
        <w:rPr>
          <w:b/>
        </w:rPr>
      </w:pPr>
      <w:r w:rsidRPr="004E7695">
        <w:rPr>
          <w:b/>
        </w:rPr>
        <w:t>Catchwords:</w:t>
      </w:r>
    </w:p>
    <w:p w14:paraId="6A330993" w14:textId="77777777" w:rsidR="00F96E3A" w:rsidRPr="004E7695" w:rsidRDefault="00F96E3A" w:rsidP="00F96E3A">
      <w:pPr>
        <w:rPr>
          <w:b/>
        </w:rPr>
      </w:pPr>
    </w:p>
    <w:p w14:paraId="430334C7" w14:textId="63278633" w:rsidR="00F96E3A" w:rsidRPr="00CB6C33" w:rsidRDefault="00E95DC9" w:rsidP="00CB25FC">
      <w:pPr>
        <w:ind w:left="720"/>
      </w:pPr>
      <w:r>
        <w:t>Constitutional</w:t>
      </w:r>
      <w:r w:rsidR="00F96E3A">
        <w:t xml:space="preserve"> law </w:t>
      </w:r>
      <w:r>
        <w:t>–</w:t>
      </w:r>
      <w:r w:rsidR="00F96E3A">
        <w:t xml:space="preserve"> </w:t>
      </w:r>
      <w:r>
        <w:t xml:space="preserve">Judicial power of Commonwealth – </w:t>
      </w:r>
      <w:r w:rsidR="00CB25FC">
        <w:t xml:space="preserve">Ch III of </w:t>
      </w:r>
      <w:r w:rsidR="00CB25FC">
        <w:rPr>
          <w:i/>
          <w:iCs/>
        </w:rPr>
        <w:t xml:space="preserve">Constitution </w:t>
      </w:r>
      <w:r w:rsidR="00CB25FC">
        <w:t xml:space="preserve">– </w:t>
      </w:r>
      <w:r w:rsidR="00240E66">
        <w:t xml:space="preserve">Validity of s 46(2) of </w:t>
      </w:r>
      <w:r w:rsidR="00240E66" w:rsidRPr="00240E66">
        <w:rPr>
          <w:i/>
          <w:iCs/>
        </w:rPr>
        <w:t>Administrative Appeals Tribunal Act 1975</w:t>
      </w:r>
      <w:r w:rsidR="00240E66" w:rsidRPr="00240E66">
        <w:t xml:space="preserve"> (Cth) (</w:t>
      </w:r>
      <w:r w:rsidR="00A451CA">
        <w:t>"</w:t>
      </w:r>
      <w:r w:rsidR="00240E66" w:rsidRPr="00240E66">
        <w:t>AAT Act</w:t>
      </w:r>
      <w:r w:rsidR="00A451CA">
        <w:t>"</w:t>
      </w:r>
      <w:r w:rsidR="00240E66" w:rsidRPr="00240E66">
        <w:t xml:space="preserve">) </w:t>
      </w:r>
      <w:r w:rsidR="00240E66">
        <w:t xml:space="preserve">– </w:t>
      </w:r>
      <w:r w:rsidR="005641B9">
        <w:t xml:space="preserve">Where appellant subject </w:t>
      </w:r>
      <w:r w:rsidR="00496A77">
        <w:t>to</w:t>
      </w:r>
      <w:r w:rsidR="005641B9">
        <w:t xml:space="preserve"> adverse security assessment (ASA) by Australian Security Intelligence Office (ASIO) – Where appellant sought review of ASA by Administrative Appeal Tribunal (</w:t>
      </w:r>
      <w:r w:rsidR="00A451CA">
        <w:t>"</w:t>
      </w:r>
      <w:r w:rsidR="005641B9">
        <w:t>AAT</w:t>
      </w:r>
      <w:r w:rsidR="00A451CA">
        <w:t>"</w:t>
      </w:r>
      <w:r w:rsidR="005641B9">
        <w:t xml:space="preserve">) – Where s 39A(8) of </w:t>
      </w:r>
      <w:r w:rsidR="005641B9" w:rsidRPr="00CB25FC">
        <w:t>AAT Act</w:t>
      </w:r>
      <w:r w:rsidR="005641B9">
        <w:t xml:space="preserve"> </w:t>
      </w:r>
      <w:r w:rsidR="00F631B6">
        <w:t>provided ASIO Minister may certify</w:t>
      </w:r>
      <w:r w:rsidR="005641B9">
        <w:t xml:space="preserve"> evidence proposed to be adduced or submissions proposed to be made by Director-General of Security </w:t>
      </w:r>
      <w:r w:rsidR="00F631B6">
        <w:t xml:space="preserve">are of </w:t>
      </w:r>
      <w:r w:rsidR="005641B9">
        <w:t>such</w:t>
      </w:r>
      <w:r w:rsidR="00F631B6">
        <w:t xml:space="preserve"> nature</w:t>
      </w:r>
      <w:r w:rsidR="005641B9">
        <w:t xml:space="preserve"> that disclosure be contrary to public interest – </w:t>
      </w:r>
      <w:r w:rsidR="005641B9" w:rsidRPr="005641B9">
        <w:t xml:space="preserve">Where </w:t>
      </w:r>
      <w:r w:rsidR="00F631B6">
        <w:t>s 39B(2)(a)</w:t>
      </w:r>
      <w:r w:rsidR="005641B9" w:rsidRPr="005641B9">
        <w:t xml:space="preserve"> </w:t>
      </w:r>
      <w:r w:rsidR="00F631B6">
        <w:t xml:space="preserve">of </w:t>
      </w:r>
      <w:r w:rsidR="00F631B6" w:rsidRPr="00CB25FC">
        <w:t>AAT Act</w:t>
      </w:r>
      <w:r w:rsidR="00F631B6">
        <w:rPr>
          <w:i/>
          <w:iCs/>
        </w:rPr>
        <w:t xml:space="preserve"> </w:t>
      </w:r>
      <w:r w:rsidR="00F631B6">
        <w:t xml:space="preserve">provided ASIO Minister may </w:t>
      </w:r>
      <w:r w:rsidR="005641B9" w:rsidRPr="005641B9">
        <w:t xml:space="preserve">certify </w:t>
      </w:r>
      <w:r w:rsidR="00F631B6">
        <w:t xml:space="preserve">disclosure of information in certificate, or disclosure of contents of document, would be contrary to public interest – Where </w:t>
      </w:r>
      <w:r w:rsidR="00F631B6" w:rsidRPr="00F631B6">
        <w:t>ASIO Minister issued certificates under ss 39A(8) and 39B(2)(a)</w:t>
      </w:r>
      <w:r w:rsidR="00496A77">
        <w:t xml:space="preserve"> of </w:t>
      </w:r>
      <w:r w:rsidR="00496A77" w:rsidRPr="00CB25FC">
        <w:t>AAT Act</w:t>
      </w:r>
      <w:r w:rsidR="00F631B6">
        <w:t xml:space="preserve"> – Where AAT affirmed ASA </w:t>
      </w:r>
      <w:r w:rsidR="0089513D">
        <w:t>decision – Where</w:t>
      </w:r>
      <w:r w:rsidR="0089513D" w:rsidRPr="00CB25FC">
        <w:t>, when appeal</w:t>
      </w:r>
      <w:r w:rsidR="00CB25FC">
        <w:t>ed</w:t>
      </w:r>
      <w:r w:rsidR="0089513D" w:rsidRPr="00CB25FC">
        <w:t xml:space="preserve"> to Federal Court, AAT obliged under s 46(1) </w:t>
      </w:r>
      <w:r w:rsidR="00496A77" w:rsidRPr="00CB25FC">
        <w:t xml:space="preserve">of AAT Act </w:t>
      </w:r>
      <w:r w:rsidR="0089513D" w:rsidRPr="00CB25FC">
        <w:t>to send documents before AAT to Court – Where, because certificates in force in respect of certain documents, Federal Court required by s 46(2)</w:t>
      </w:r>
      <w:r w:rsidR="00496A77" w:rsidRPr="00CB25FC">
        <w:t xml:space="preserve"> of AAT Act</w:t>
      </w:r>
      <w:r w:rsidR="0089513D" w:rsidRPr="00CB25FC">
        <w:t xml:space="preserve"> to do all things necessary to ensure matter not disclosed to person other than </w:t>
      </w:r>
      <w:r w:rsidR="0089513D" w:rsidRPr="00CB25FC">
        <w:lastRenderedPageBreak/>
        <w:t xml:space="preserve">a member of Court – Where Federal Court determined s 46(2) </w:t>
      </w:r>
      <w:r w:rsidR="00496A77" w:rsidRPr="00CB25FC">
        <w:t xml:space="preserve">of AAT Act </w:t>
      </w:r>
      <w:r w:rsidR="0089513D" w:rsidRPr="00CB25FC">
        <w:t>valid and proceeded to determine appeal grounds</w:t>
      </w:r>
      <w:r w:rsidR="0089513D">
        <w:t xml:space="preserve"> adversely to appellant </w:t>
      </w:r>
      <w:r w:rsidR="00496A77">
        <w:t>while having regard to</w:t>
      </w:r>
      <w:r w:rsidR="0089513D">
        <w:t xml:space="preserve"> submissions and evidence to which appellant did not have access by reason of s 46(2) </w:t>
      </w:r>
      <w:r w:rsidR="00496A77">
        <w:t xml:space="preserve">– </w:t>
      </w:r>
      <w:r>
        <w:t xml:space="preserve">Whether s 46(2) of </w:t>
      </w:r>
      <w:r w:rsidRPr="00CB25FC">
        <w:t>AAT Act</w:t>
      </w:r>
      <w:r>
        <w:t xml:space="preserve"> denies appellant procedural fairness – Whether</w:t>
      </w:r>
      <w:r w:rsidR="00496A77">
        <w:t xml:space="preserve"> </w:t>
      </w:r>
      <w:r>
        <w:t>s 46(2) is invalid by reason of Ch III of Constitution in that it requires Federal Court to act in procedurally unfair manner</w:t>
      </w:r>
      <w:r w:rsidR="00CB25FC">
        <w:t xml:space="preserve"> – Whether decisions in </w:t>
      </w:r>
      <w:r w:rsidR="00CB25FC" w:rsidRPr="00CB25FC">
        <w:rPr>
          <w:i/>
          <w:iCs/>
        </w:rPr>
        <w:t>Gypsy Jokers Motorcycle Club Inc v Commissioner of Police</w:t>
      </w:r>
      <w:r w:rsidR="00CB25FC">
        <w:t xml:space="preserve"> </w:t>
      </w:r>
      <w:r w:rsidR="00CB25FC" w:rsidRPr="00CB25FC">
        <w:t>(2008) 234 CLR 532</w:t>
      </w:r>
      <w:r w:rsidR="00CB25FC">
        <w:t xml:space="preserve">;  </w:t>
      </w:r>
      <w:r w:rsidR="00CB25FC" w:rsidRPr="00CB25FC">
        <w:rPr>
          <w:i/>
          <w:iCs/>
        </w:rPr>
        <w:t>Assistant Commissioner Pompano v Condon Pty Ltd</w:t>
      </w:r>
      <w:r w:rsidR="00CB25FC">
        <w:t xml:space="preserve"> </w:t>
      </w:r>
      <w:r w:rsidR="00CB25FC" w:rsidRPr="00CB25FC">
        <w:t>(2013) 252 CLR 38</w:t>
      </w:r>
      <w:r w:rsidR="00CB25FC">
        <w:t xml:space="preserve">; or </w:t>
      </w:r>
      <w:r w:rsidR="00CB25FC" w:rsidRPr="00CB25FC">
        <w:rPr>
          <w:i/>
          <w:iCs/>
        </w:rPr>
        <w:t>Graham v Minister for Immigration and Border Protection</w:t>
      </w:r>
      <w:r w:rsidR="00CB25FC" w:rsidRPr="00CB25FC">
        <w:t xml:space="preserve"> (2017) 263 CLR</w:t>
      </w:r>
      <w:r w:rsidR="00CB25FC">
        <w:t xml:space="preserve"> 1 should be qualified or overruled. </w:t>
      </w:r>
    </w:p>
    <w:p w14:paraId="6D0C911B" w14:textId="77777777" w:rsidR="00F96E3A" w:rsidRPr="004E7695" w:rsidRDefault="00F96E3A" w:rsidP="00F96E3A">
      <w:pPr>
        <w:ind w:left="720"/>
      </w:pPr>
    </w:p>
    <w:p w14:paraId="16279858" w14:textId="445E4B0D" w:rsidR="00F96E3A" w:rsidRDefault="00F96E3A" w:rsidP="00F96E3A">
      <w:r w:rsidRPr="004E7695">
        <w:rPr>
          <w:b/>
        </w:rPr>
        <w:t>Appealed from</w:t>
      </w:r>
      <w:r>
        <w:rPr>
          <w:b/>
        </w:rPr>
        <w:t xml:space="preserve"> FCA (FC):</w:t>
      </w:r>
      <w:r>
        <w:t xml:space="preserve"> </w:t>
      </w:r>
      <w:hyperlink r:id="rId66" w:history="1">
        <w:r w:rsidRPr="00F96E3A">
          <w:rPr>
            <w:rStyle w:val="Hyperlink"/>
            <w:rFonts w:cs="Verdana"/>
            <w:noProof w:val="0"/>
          </w:rPr>
          <w:t>[2021] FCAFC 51</w:t>
        </w:r>
      </w:hyperlink>
      <w:r>
        <w:t xml:space="preserve">; </w:t>
      </w:r>
      <w:r w:rsidRPr="00F96E3A">
        <w:t>(2021) 284 FCR 357</w:t>
      </w:r>
      <w:r w:rsidR="004B3CE0">
        <w:t>; (2021) 389 ALR 372</w:t>
      </w:r>
    </w:p>
    <w:p w14:paraId="080C323A" w14:textId="77777777" w:rsidR="00F96E3A" w:rsidRPr="004E7695" w:rsidRDefault="00F96E3A" w:rsidP="00F96E3A"/>
    <w:p w14:paraId="56EF8EC5" w14:textId="77777777" w:rsidR="00F96E3A" w:rsidRDefault="00CD0CB7" w:rsidP="00F96E3A">
      <w:hyperlink w:anchor="TOP" w:history="1">
        <w:r w:rsidR="00F96E3A" w:rsidRPr="004E7695">
          <w:rPr>
            <w:rStyle w:val="Hyperlink"/>
            <w:rFonts w:cs="Verdana"/>
            <w:bCs/>
          </w:rPr>
          <w:t>Return to Top</w:t>
        </w:r>
      </w:hyperlink>
    </w:p>
    <w:p w14:paraId="69E49260" w14:textId="77777777" w:rsidR="00BF1AC2" w:rsidRPr="004E7695" w:rsidRDefault="00BF1AC2" w:rsidP="00BF1AC2">
      <w:pPr>
        <w:pStyle w:val="Divider2"/>
        <w:pBdr>
          <w:bottom w:val="double" w:sz="6" w:space="0" w:color="auto"/>
        </w:pBdr>
      </w:pPr>
      <w:bookmarkStart w:id="127" w:name="_Commonwealth_of_Australia"/>
      <w:bookmarkStart w:id="128" w:name="Statutes4"/>
      <w:bookmarkEnd w:id="122"/>
      <w:bookmarkEnd w:id="127"/>
    </w:p>
    <w:p w14:paraId="3DCE9390" w14:textId="77777777" w:rsidR="00A94923" w:rsidRDefault="00A94923" w:rsidP="00A94923"/>
    <w:p w14:paraId="73EAEB9B" w14:textId="0B1D9660" w:rsidR="00A94923" w:rsidRDefault="00A94923" w:rsidP="00A94923">
      <w:pPr>
        <w:pStyle w:val="Heading2"/>
      </w:pPr>
      <w:r>
        <w:t xml:space="preserve">Copyright </w:t>
      </w:r>
    </w:p>
    <w:p w14:paraId="165D95B1" w14:textId="77777777" w:rsidR="00A94923" w:rsidRDefault="00A94923" w:rsidP="00A94923"/>
    <w:p w14:paraId="1F446EDC" w14:textId="78DBA1B1" w:rsidR="00A94923" w:rsidRPr="00D0009F" w:rsidRDefault="00A94923" w:rsidP="00A94923">
      <w:pPr>
        <w:pStyle w:val="Heading3"/>
        <w:tabs>
          <w:tab w:val="left" w:pos="426"/>
        </w:tabs>
      </w:pPr>
      <w:bookmarkStart w:id="129" w:name="_RP_Data_Pty"/>
      <w:bookmarkEnd w:id="129"/>
      <w:r w:rsidRPr="00A94923">
        <w:t xml:space="preserve">Realestate.com.au </w:t>
      </w:r>
      <w:r w:rsidR="00C97B7C">
        <w:t xml:space="preserve">Pty Ltd </w:t>
      </w:r>
      <w:r>
        <w:t xml:space="preserve">v </w:t>
      </w:r>
      <w:r w:rsidRPr="00A94923">
        <w:t>Hardingham &amp; Ors</w:t>
      </w:r>
      <w:r w:rsidR="00540E77">
        <w:t>;</w:t>
      </w:r>
      <w:r w:rsidR="00540E77" w:rsidRPr="00540E77">
        <w:t xml:space="preserve"> </w:t>
      </w:r>
      <w:r w:rsidR="00540E77" w:rsidRPr="00A94923">
        <w:t xml:space="preserve">RP Data Pty Limited </w:t>
      </w:r>
      <w:r w:rsidR="00540E77">
        <w:t>v Hardingham &amp; Ors</w:t>
      </w:r>
    </w:p>
    <w:p w14:paraId="1F5DB34F" w14:textId="52F947F4" w:rsidR="00A94923" w:rsidRDefault="00CD0CB7" w:rsidP="00A94923">
      <w:hyperlink r:id="rId67" w:history="1">
        <w:r w:rsidR="00A94923" w:rsidRPr="005F1C25">
          <w:rPr>
            <w:rStyle w:val="Hyperlink"/>
            <w:rFonts w:cs="Verdana"/>
            <w:b/>
            <w:bCs/>
            <w:noProof w:val="0"/>
          </w:rPr>
          <w:t>S</w:t>
        </w:r>
        <w:r w:rsidR="005F1C25" w:rsidRPr="005F1C25">
          <w:rPr>
            <w:rStyle w:val="Hyperlink"/>
            <w:rFonts w:cs="Verdana"/>
            <w:b/>
            <w:bCs/>
            <w:noProof w:val="0"/>
          </w:rPr>
          <w:t>57</w:t>
        </w:r>
        <w:r w:rsidR="00A94923" w:rsidRPr="005F1C25">
          <w:rPr>
            <w:rStyle w:val="Hyperlink"/>
            <w:rFonts w:cs="Verdana"/>
            <w:b/>
            <w:bCs/>
            <w:noProof w:val="0"/>
          </w:rPr>
          <w:t>/202</w:t>
        </w:r>
        <w:r w:rsidR="005F1C25" w:rsidRPr="005F1C25">
          <w:rPr>
            <w:rStyle w:val="Hyperlink"/>
            <w:rFonts w:cs="Verdana"/>
            <w:b/>
            <w:bCs/>
            <w:noProof w:val="0"/>
          </w:rPr>
          <w:t>2</w:t>
        </w:r>
        <w:r w:rsidR="00A94923" w:rsidRPr="005F1C25">
          <w:rPr>
            <w:rStyle w:val="Hyperlink"/>
            <w:rFonts w:cs="Verdana"/>
            <w:b/>
            <w:bCs/>
            <w:noProof w:val="0"/>
          </w:rPr>
          <w:t>; S</w:t>
        </w:r>
        <w:r w:rsidR="005F1C25" w:rsidRPr="005F1C25">
          <w:rPr>
            <w:rStyle w:val="Hyperlink"/>
            <w:rFonts w:cs="Verdana"/>
            <w:b/>
            <w:bCs/>
            <w:noProof w:val="0"/>
          </w:rPr>
          <w:t>58</w:t>
        </w:r>
        <w:r w:rsidR="00A94923" w:rsidRPr="005F1C25">
          <w:rPr>
            <w:rStyle w:val="Hyperlink"/>
            <w:rFonts w:cs="Verdana"/>
            <w:b/>
            <w:bCs/>
            <w:noProof w:val="0"/>
          </w:rPr>
          <w:t>/202</w:t>
        </w:r>
        <w:r w:rsidR="005F1C25" w:rsidRPr="005F1C25">
          <w:rPr>
            <w:rStyle w:val="Hyperlink"/>
            <w:rFonts w:cs="Verdana"/>
            <w:b/>
            <w:bCs/>
            <w:noProof w:val="0"/>
          </w:rPr>
          <w:t>2</w:t>
        </w:r>
      </w:hyperlink>
      <w:hyperlink r:id="rId68" w:history="1"/>
      <w:r w:rsidR="00A94923" w:rsidRPr="00D0009F">
        <w:rPr>
          <w:b/>
        </w:rPr>
        <w:t>:</w:t>
      </w:r>
      <w:r w:rsidR="00A94923" w:rsidRPr="00D0009F">
        <w:t xml:space="preserve"> </w:t>
      </w:r>
      <w:hyperlink r:id="rId69" w:history="1">
        <w:r w:rsidR="00771D9B" w:rsidRPr="00771D9B">
          <w:rPr>
            <w:rStyle w:val="Hyperlink"/>
            <w:rFonts w:cs="Verdana"/>
            <w:noProof w:val="0"/>
          </w:rPr>
          <w:t xml:space="preserve">[2022] </w:t>
        </w:r>
        <w:proofErr w:type="spellStart"/>
        <w:r w:rsidR="00771D9B" w:rsidRPr="00771D9B">
          <w:rPr>
            <w:rStyle w:val="Hyperlink"/>
            <w:rFonts w:cs="Verdana"/>
            <w:noProof w:val="0"/>
          </w:rPr>
          <w:t>HCATrans</w:t>
        </w:r>
        <w:proofErr w:type="spellEnd"/>
        <w:r w:rsidR="00771D9B" w:rsidRPr="00771D9B">
          <w:rPr>
            <w:rStyle w:val="Hyperlink"/>
            <w:rFonts w:cs="Verdana"/>
            <w:noProof w:val="0"/>
          </w:rPr>
          <w:t xml:space="preserve"> 64</w:t>
        </w:r>
      </w:hyperlink>
    </w:p>
    <w:p w14:paraId="68B498D1" w14:textId="77777777" w:rsidR="00A94923" w:rsidRDefault="00A94923" w:rsidP="00A94923"/>
    <w:p w14:paraId="73576FD3" w14:textId="16E2F7E0" w:rsidR="00A94923" w:rsidRPr="00D43080" w:rsidRDefault="00A94923" w:rsidP="00A94923">
      <w:r w:rsidRPr="004E7695">
        <w:rPr>
          <w:b/>
        </w:rPr>
        <w:t xml:space="preserve">Date </w:t>
      </w:r>
      <w:proofErr w:type="gramStart"/>
      <w:r>
        <w:rPr>
          <w:b/>
        </w:rPr>
        <w:t>heard</w:t>
      </w:r>
      <w:r w:rsidRPr="004E7695">
        <w:rPr>
          <w:b/>
        </w:rPr>
        <w:t>:</w:t>
      </w:r>
      <w:proofErr w:type="gramEnd"/>
      <w:r w:rsidRPr="00FC0B58">
        <w:t xml:space="preserve"> </w:t>
      </w:r>
      <w:r w:rsidR="00C87AA7">
        <w:t>12 April</w:t>
      </w:r>
      <w:r>
        <w:t xml:space="preserve"> 2022 – </w:t>
      </w:r>
      <w:r>
        <w:rPr>
          <w:i/>
        </w:rPr>
        <w:t>Special leave granted</w:t>
      </w:r>
    </w:p>
    <w:p w14:paraId="7C69F30D" w14:textId="77777777" w:rsidR="00A94923" w:rsidRPr="004E7695" w:rsidRDefault="00A94923" w:rsidP="00A94923"/>
    <w:p w14:paraId="079E2E3D" w14:textId="77777777" w:rsidR="00A94923" w:rsidRPr="004E7695" w:rsidRDefault="00A94923" w:rsidP="00A94923">
      <w:pPr>
        <w:rPr>
          <w:b/>
        </w:rPr>
      </w:pPr>
      <w:r w:rsidRPr="004E7695">
        <w:rPr>
          <w:b/>
        </w:rPr>
        <w:t>Catchwords:</w:t>
      </w:r>
    </w:p>
    <w:p w14:paraId="5A609F05" w14:textId="77777777" w:rsidR="00A94923" w:rsidRPr="004E7695" w:rsidRDefault="00A94923" w:rsidP="00A94923">
      <w:pPr>
        <w:rPr>
          <w:b/>
        </w:rPr>
      </w:pPr>
    </w:p>
    <w:p w14:paraId="47C159E2" w14:textId="33BD9D9B" w:rsidR="00A94923" w:rsidRPr="00E07744" w:rsidRDefault="00A94923" w:rsidP="00A94923">
      <w:pPr>
        <w:ind w:left="720"/>
      </w:pPr>
      <w:r>
        <w:t>Copyright</w:t>
      </w:r>
      <w:r w:rsidR="00E07744">
        <w:t xml:space="preserve"> </w:t>
      </w:r>
      <w:r w:rsidR="00C87AA7">
        <w:t>–</w:t>
      </w:r>
      <w:r w:rsidR="00985BDB">
        <w:t xml:space="preserve"> Informal oral agreements –</w:t>
      </w:r>
      <w:r w:rsidR="00362F58">
        <w:t xml:space="preserve"> Inferred term – Implied term –</w:t>
      </w:r>
      <w:r>
        <w:t xml:space="preserve"> </w:t>
      </w:r>
      <w:r w:rsidR="00E07744">
        <w:t xml:space="preserve">Where Hardingham professional photographer </w:t>
      </w:r>
      <w:r w:rsidR="00C74165">
        <w:t>and sole director of Real Estate Marketing Australia Pty Ltd (</w:t>
      </w:r>
      <w:r w:rsidR="00A451CA">
        <w:t>"</w:t>
      </w:r>
      <w:r w:rsidR="00C74165">
        <w:t>REMA</w:t>
      </w:r>
      <w:r w:rsidR="00A451CA">
        <w:t>"</w:t>
      </w:r>
      <w:r w:rsidR="00C74165">
        <w:t>) – Where REMA commissioned by agencies</w:t>
      </w:r>
      <w:r w:rsidR="00E07744">
        <w:t xml:space="preserve"> to take photographs and prepare floor plans of properties for use on plat</w:t>
      </w:r>
      <w:r w:rsidR="003C04B5">
        <w:t>forms concerning marketing of properties for sale or lease –</w:t>
      </w:r>
      <w:r w:rsidR="00C74165">
        <w:t xml:space="preserve"> Where retainer of Hardingham and REMA by agencies oral, informal and said nothing of copyright in photographs and floorplans – Where Hardingham entered into </w:t>
      </w:r>
      <w:r w:rsidR="00A451CA">
        <w:t>"</w:t>
      </w:r>
      <w:r w:rsidR="00C74165">
        <w:t>deed of licence</w:t>
      </w:r>
      <w:r w:rsidR="00A451CA">
        <w:t>"</w:t>
      </w:r>
      <w:r w:rsidR="00C74165">
        <w:t xml:space="preserve"> with REMA by which Hardingham granted REMA exclusive licence of copyright subsisting in works originated by him – Where photographs and floor plans provided to each agency were uploaded to </w:t>
      </w:r>
      <w:r w:rsidR="00C97B7C">
        <w:t>appellant's platform</w:t>
      </w:r>
      <w:r w:rsidR="00BB1DBE">
        <w:t xml:space="preserve"> –</w:t>
      </w:r>
      <w:r w:rsidR="00C74165">
        <w:t xml:space="preserve"> </w:t>
      </w:r>
      <w:r w:rsidR="00BB1DBE">
        <w:t xml:space="preserve">Where </w:t>
      </w:r>
      <w:r w:rsidR="00C97B7C">
        <w:t>appellant's terms and conditions</w:t>
      </w:r>
      <w:r w:rsidR="00BB1DBE">
        <w:t xml:space="preserve"> provided that agency granted licence to </w:t>
      </w:r>
      <w:r w:rsidR="00C97B7C">
        <w:t>appellant</w:t>
      </w:r>
      <w:r w:rsidR="00BB1DBE">
        <w:t xml:space="preserve"> to use and adapt content provided by agency – Where s 15 of </w:t>
      </w:r>
      <w:r w:rsidR="00BB1DBE" w:rsidRPr="00BB1DBE">
        <w:rPr>
          <w:i/>
          <w:iCs/>
        </w:rPr>
        <w:t>Copyright Act 1968</w:t>
      </w:r>
      <w:r w:rsidR="00BB1DBE" w:rsidRPr="00BB1DBE">
        <w:t xml:space="preserve"> (Cth)</w:t>
      </w:r>
      <w:r w:rsidR="00BB1DBE">
        <w:t xml:space="preserve"> provided </w:t>
      </w:r>
      <w:r w:rsidR="00A451CA">
        <w:t>"</w:t>
      </w:r>
      <w:r w:rsidR="00BB1DBE" w:rsidRPr="00BB1DBE">
        <w:t>act shall be deemed to have been done with licence of copyright owner if doing of act was authorized by a licence binding copyright owner</w:t>
      </w:r>
      <w:r w:rsidR="00A451CA">
        <w:t>"</w:t>
      </w:r>
      <w:r w:rsidR="00BB1DBE">
        <w:t xml:space="preserve"> – </w:t>
      </w:r>
      <w:r w:rsidR="00C87AA7">
        <w:t>Whether, in informal agreement under which owner of copyright in works intends to grant another person licence to use works, including right to grant sub-licence to third party, it is necessary for licensor and licensee to know precise terms of grant by sub-licence</w:t>
      </w:r>
      <w:r w:rsidR="00E07744">
        <w:t xml:space="preserve"> – Whether, for purposes of engaging s 15 of </w:t>
      </w:r>
      <w:r w:rsidR="00E07744">
        <w:rPr>
          <w:i/>
          <w:iCs/>
        </w:rPr>
        <w:t xml:space="preserve">Copyright </w:t>
      </w:r>
      <w:r w:rsidR="00E07744">
        <w:rPr>
          <w:i/>
          <w:iCs/>
        </w:rPr>
        <w:lastRenderedPageBreak/>
        <w:t>A</w:t>
      </w:r>
      <w:r w:rsidR="00BB1DBE">
        <w:rPr>
          <w:i/>
          <w:iCs/>
        </w:rPr>
        <w:t>c</w:t>
      </w:r>
      <w:r w:rsidR="00E07744">
        <w:rPr>
          <w:i/>
          <w:iCs/>
        </w:rPr>
        <w:t>t</w:t>
      </w:r>
      <w:r w:rsidR="00E07744">
        <w:t xml:space="preserve">, it is necessary to show what licence binding on owner allowed, and whether infringer acted consistently with licence. </w:t>
      </w:r>
    </w:p>
    <w:p w14:paraId="5FA20F7D" w14:textId="77777777" w:rsidR="00A94923" w:rsidRPr="004E7695" w:rsidRDefault="00A94923" w:rsidP="00A94923">
      <w:pPr>
        <w:ind w:left="720"/>
      </w:pPr>
    </w:p>
    <w:p w14:paraId="673906D3" w14:textId="06FA199F" w:rsidR="00A94923" w:rsidRDefault="00A94923" w:rsidP="00A94923">
      <w:r w:rsidRPr="004E7695">
        <w:rPr>
          <w:b/>
        </w:rPr>
        <w:t>Appealed from</w:t>
      </w:r>
      <w:r>
        <w:rPr>
          <w:b/>
        </w:rPr>
        <w:t xml:space="preserve"> FCA (FC):</w:t>
      </w:r>
      <w:r>
        <w:t xml:space="preserve"> </w:t>
      </w:r>
      <w:hyperlink r:id="rId70" w:history="1">
        <w:r w:rsidRPr="00C87AA7">
          <w:rPr>
            <w:rStyle w:val="Hyperlink"/>
            <w:rFonts w:cs="Verdana"/>
            <w:noProof w:val="0"/>
          </w:rPr>
          <w:t>[2021] FCAFC 148</w:t>
        </w:r>
      </w:hyperlink>
      <w:r>
        <w:t xml:space="preserve">; </w:t>
      </w:r>
      <w:r w:rsidRPr="00A94923">
        <w:t>(2021) 395 ALR 644</w:t>
      </w:r>
      <w:r>
        <w:t xml:space="preserve">; (2021) </w:t>
      </w:r>
      <w:r w:rsidRPr="00A94923">
        <w:t>162 IPR 1</w:t>
      </w:r>
    </w:p>
    <w:p w14:paraId="11C7B362" w14:textId="77777777" w:rsidR="00A94923" w:rsidRPr="004E7695" w:rsidRDefault="00A94923" w:rsidP="00A94923"/>
    <w:p w14:paraId="35396B34" w14:textId="77777777" w:rsidR="00A94923" w:rsidRDefault="00CD0CB7" w:rsidP="00A94923">
      <w:hyperlink w:anchor="TOP" w:history="1">
        <w:r w:rsidR="00A94923" w:rsidRPr="004E7695">
          <w:rPr>
            <w:rStyle w:val="Hyperlink"/>
            <w:rFonts w:cs="Verdana"/>
            <w:bCs/>
          </w:rPr>
          <w:t>Return to Top</w:t>
        </w:r>
      </w:hyperlink>
    </w:p>
    <w:p w14:paraId="76D270FF" w14:textId="77777777" w:rsidR="00A94923" w:rsidRPr="004E7695" w:rsidRDefault="00A94923" w:rsidP="00A94923">
      <w:pPr>
        <w:pStyle w:val="Divider2"/>
        <w:pBdr>
          <w:bottom w:val="double" w:sz="6" w:space="0" w:color="auto"/>
        </w:pBdr>
      </w:pPr>
    </w:p>
    <w:p w14:paraId="0245CEF1" w14:textId="77777777" w:rsidR="00A94923" w:rsidRPr="004E7695" w:rsidRDefault="00A94923" w:rsidP="00A94923"/>
    <w:p w14:paraId="00D06763" w14:textId="77777777" w:rsidR="00BF1AC2" w:rsidRPr="004E7695" w:rsidRDefault="00BF1AC2" w:rsidP="00BF1AC2"/>
    <w:p w14:paraId="561AF3C4" w14:textId="67E545F1" w:rsidR="00BF1AC2" w:rsidRDefault="00BF1AC2" w:rsidP="00BF1AC2">
      <w:pPr>
        <w:pStyle w:val="Heading2"/>
      </w:pPr>
      <w:r>
        <w:t xml:space="preserve">Corporations Law </w:t>
      </w:r>
    </w:p>
    <w:p w14:paraId="630685E3" w14:textId="77777777" w:rsidR="00BF1AC2" w:rsidRDefault="00BF1AC2" w:rsidP="00BF1AC2"/>
    <w:p w14:paraId="0C4B390C" w14:textId="7D085601" w:rsidR="00BF1AC2" w:rsidRPr="00D0009F" w:rsidRDefault="00BF1AC2" w:rsidP="00BF1AC2">
      <w:pPr>
        <w:pStyle w:val="Heading3"/>
      </w:pPr>
      <w:bookmarkStart w:id="130" w:name="_Bryant_&amp;_Ors"/>
      <w:bookmarkEnd w:id="130"/>
      <w:r w:rsidRPr="00BF1AC2">
        <w:t xml:space="preserve">Bryant &amp; Ors as </w:t>
      </w:r>
      <w:r w:rsidR="00564D7A">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3CD84432" w14:textId="123ED2AF" w:rsidR="00BF1AC2" w:rsidRDefault="00CD0CB7" w:rsidP="00BF1AC2">
      <w:hyperlink r:id="rId71" w:history="1">
        <w:r w:rsidR="00C87AA7" w:rsidRPr="00C87AA7">
          <w:rPr>
            <w:rStyle w:val="Hyperlink"/>
            <w:rFonts w:cs="Verdana"/>
            <w:b/>
            <w:noProof w:val="0"/>
          </w:rPr>
          <w:t>A10/2022</w:t>
        </w:r>
      </w:hyperlink>
      <w:hyperlink r:id="rId72" w:history="1"/>
      <w:r w:rsidR="00BF1AC2" w:rsidRPr="00D0009F">
        <w:rPr>
          <w:b/>
        </w:rPr>
        <w:t>:</w:t>
      </w:r>
      <w:r w:rsidR="00BF1AC2" w:rsidRPr="00D0009F">
        <w:t xml:space="preserve"> </w:t>
      </w:r>
      <w:hyperlink r:id="rId73" w:history="1">
        <w:r w:rsidR="00B82068" w:rsidRPr="00B82068">
          <w:rPr>
            <w:rStyle w:val="Hyperlink"/>
            <w:rFonts w:cs="Verdana"/>
            <w:noProof w:val="0"/>
          </w:rPr>
          <w:t xml:space="preserve">[2022] </w:t>
        </w:r>
        <w:proofErr w:type="spellStart"/>
        <w:r w:rsidR="00B82068" w:rsidRPr="00B82068">
          <w:rPr>
            <w:rStyle w:val="Hyperlink"/>
            <w:rFonts w:cs="Verdana"/>
            <w:noProof w:val="0"/>
          </w:rPr>
          <w:t>HCATrans</w:t>
        </w:r>
        <w:proofErr w:type="spellEnd"/>
        <w:r w:rsidR="00B82068" w:rsidRPr="00B82068">
          <w:rPr>
            <w:rStyle w:val="Hyperlink"/>
            <w:rFonts w:cs="Verdana"/>
            <w:noProof w:val="0"/>
          </w:rPr>
          <w:t xml:space="preserve"> 42</w:t>
        </w:r>
      </w:hyperlink>
    </w:p>
    <w:p w14:paraId="4FBD0CE7" w14:textId="77777777" w:rsidR="00BF1AC2" w:rsidRDefault="00BF1AC2" w:rsidP="00BF1AC2"/>
    <w:p w14:paraId="22A4D27C" w14:textId="0102877B" w:rsidR="00BF1AC2" w:rsidRPr="00D43080" w:rsidRDefault="00BF1AC2" w:rsidP="00BF1AC2">
      <w:r w:rsidRPr="004E7695">
        <w:rPr>
          <w:b/>
        </w:rPr>
        <w:t xml:space="preserve">Date </w:t>
      </w:r>
      <w:r>
        <w:rPr>
          <w:b/>
        </w:rPr>
        <w:t>heard</w:t>
      </w:r>
      <w:r w:rsidRPr="004E7695">
        <w:rPr>
          <w:b/>
        </w:rPr>
        <w:t>:</w:t>
      </w:r>
      <w:r w:rsidRPr="00FC0B58">
        <w:t xml:space="preserve"> </w:t>
      </w:r>
      <w:r>
        <w:t xml:space="preserve">18 March 2022 – </w:t>
      </w:r>
      <w:r>
        <w:rPr>
          <w:i/>
        </w:rPr>
        <w:t>Special leave granted</w:t>
      </w:r>
    </w:p>
    <w:p w14:paraId="282BAD59" w14:textId="77777777" w:rsidR="00BF1AC2" w:rsidRPr="004E7695" w:rsidRDefault="00BF1AC2" w:rsidP="00BF1AC2"/>
    <w:p w14:paraId="2EA6020E" w14:textId="77777777" w:rsidR="00BF1AC2" w:rsidRPr="004E7695" w:rsidRDefault="00BF1AC2" w:rsidP="00BF1AC2">
      <w:pPr>
        <w:rPr>
          <w:b/>
        </w:rPr>
      </w:pPr>
      <w:r w:rsidRPr="004E7695">
        <w:rPr>
          <w:b/>
        </w:rPr>
        <w:t>Catchwords:</w:t>
      </w:r>
    </w:p>
    <w:p w14:paraId="31A99AF2" w14:textId="77777777" w:rsidR="00BF1AC2" w:rsidRPr="004E7695" w:rsidRDefault="00BF1AC2" w:rsidP="00BF1AC2">
      <w:pPr>
        <w:rPr>
          <w:b/>
        </w:rPr>
      </w:pPr>
    </w:p>
    <w:p w14:paraId="52A9F0CF" w14:textId="68677389" w:rsidR="00BF1AC2" w:rsidRPr="00CB6C33" w:rsidRDefault="00BF1AC2" w:rsidP="00BF1AC2">
      <w:pPr>
        <w:ind w:left="720"/>
      </w:pPr>
      <w:r w:rsidRPr="00954485">
        <w:t xml:space="preserve">Corporations law </w:t>
      </w:r>
      <w:r w:rsidR="009C3ECC" w:rsidRPr="00954485">
        <w:t>–</w:t>
      </w:r>
      <w:r w:rsidRPr="00954485">
        <w:t xml:space="preserve"> </w:t>
      </w:r>
      <w:r w:rsidR="009C3ECC" w:rsidRPr="00954485">
        <w:t xml:space="preserve">Voidable transactions – Unfair preferences – </w:t>
      </w:r>
      <w:r w:rsidR="00A451CA">
        <w:t>"</w:t>
      </w:r>
      <w:r w:rsidR="0036014B" w:rsidRPr="00954485">
        <w:t>Peak indebtedness</w:t>
      </w:r>
      <w:r w:rsidR="00A451CA">
        <w:t>"</w:t>
      </w:r>
      <w:r w:rsidR="0036014B" w:rsidRPr="00954485">
        <w:t xml:space="preserve"> rule – </w:t>
      </w:r>
      <w:r w:rsidR="009C3ECC" w:rsidRPr="00954485">
        <w:t xml:space="preserve">Interpretation of s 588FA of </w:t>
      </w:r>
      <w:r w:rsidR="009C3ECC" w:rsidRPr="00954485">
        <w:rPr>
          <w:i/>
          <w:iCs/>
        </w:rPr>
        <w:t>Corporations Act 2001</w:t>
      </w:r>
      <w:r w:rsidR="009C3ECC" w:rsidRPr="00954485">
        <w:t xml:space="preserve"> (Cth) </w:t>
      </w:r>
      <w:r w:rsidR="0093744B" w:rsidRPr="00954485">
        <w:t>–</w:t>
      </w:r>
      <w:r w:rsidR="00D81E5F" w:rsidRPr="00954485">
        <w:t xml:space="preserve"> </w:t>
      </w:r>
      <w:r w:rsidR="0093744B" w:rsidRPr="00954485">
        <w:t>Where, pursuant to s 588FA(1), transaction an unfair preference given by company to creditor if company and creditor are parties to transaction and, as a result of transaction, creditor receives more than creditor would have were creditor to prove for debt in winding up –</w:t>
      </w:r>
      <w:r w:rsidR="00D81E5F" w:rsidRPr="00954485">
        <w:t xml:space="preserve"> Where s 588FA(3)(c) provided s 588FA(1) applies to all transactions forming part of relationship as if single transaction</w:t>
      </w:r>
      <w:r w:rsidR="006173C5">
        <w:t xml:space="preserve"> where, relevantly, transaction an integral part of a continuing business relationship</w:t>
      </w:r>
      <w:r w:rsidR="00D81E5F" w:rsidRPr="00954485">
        <w:t xml:space="preserve"> – </w:t>
      </w:r>
      <w:r w:rsidR="00486FF6" w:rsidRPr="00954485">
        <w:t xml:space="preserve">Where Full Court set aside primary judge's finding that liquidators entitled to choose point of peak indebtedness during statutory period in endeavouring to show, from that point, preferential payment under s 588FA(1) </w:t>
      </w:r>
      <w:r w:rsidR="00954485" w:rsidRPr="00954485">
        <w:t>– Whether, by enacting s 588FA(3)(c), Parliament intended to</w:t>
      </w:r>
      <w:r w:rsidR="00954485">
        <w:t xml:space="preserve"> abrogate liquidator's right to choose any point during statutory period, including point of peak indebtedness, to show point from which preferential payment </w:t>
      </w:r>
      <w:r w:rsidR="00620212">
        <w:t xml:space="preserve">under s 588FA(1) </w:t>
      </w:r>
      <w:r w:rsidR="00954485">
        <w:t xml:space="preserve">– Proper point for single transaction under s 588FA(3)(c) – Whether continuing business relationship will cease if operative and mutual purpose of inducing further support is subordinated to predominant purpose of recovering past indebtedness. </w:t>
      </w:r>
    </w:p>
    <w:p w14:paraId="5C880632" w14:textId="77777777" w:rsidR="00BF1AC2" w:rsidRPr="004E7695" w:rsidRDefault="00BF1AC2" w:rsidP="00BF1AC2">
      <w:pPr>
        <w:ind w:left="720"/>
      </w:pPr>
    </w:p>
    <w:p w14:paraId="75C90A18" w14:textId="77777777" w:rsidR="003C498B" w:rsidRDefault="00BF1AC2" w:rsidP="00BF1AC2">
      <w:pPr>
        <w:rPr>
          <w:bCs/>
        </w:rPr>
      </w:pPr>
      <w:r w:rsidRPr="004E7695">
        <w:rPr>
          <w:b/>
        </w:rPr>
        <w:t>Appealed from</w:t>
      </w:r>
      <w:r>
        <w:rPr>
          <w:b/>
        </w:rPr>
        <w:t xml:space="preserve"> FCA (FC):</w:t>
      </w:r>
      <w:r>
        <w:rPr>
          <w:bCs/>
        </w:rPr>
        <w:t xml:space="preserve"> </w:t>
      </w:r>
      <w:hyperlink r:id="rId74" w:history="1">
        <w:r w:rsidR="00564D7A" w:rsidRPr="009C3ECC">
          <w:rPr>
            <w:rStyle w:val="Hyperlink"/>
            <w:rFonts w:cs="Verdana"/>
            <w:bCs/>
            <w:noProof w:val="0"/>
          </w:rPr>
          <w:t>[2021] FCAFC 64</w:t>
        </w:r>
      </w:hyperlink>
      <w:r w:rsidR="00564D7A">
        <w:rPr>
          <w:bCs/>
        </w:rPr>
        <w:t>;</w:t>
      </w:r>
      <w:r w:rsidR="00784DCA">
        <w:rPr>
          <w:bCs/>
        </w:rPr>
        <w:t xml:space="preserve"> </w:t>
      </w:r>
      <w:r w:rsidR="00564D7A" w:rsidRPr="00564D7A">
        <w:rPr>
          <w:bCs/>
        </w:rPr>
        <w:t>(2021) 284 FCR 590</w:t>
      </w:r>
    </w:p>
    <w:p w14:paraId="7C1B1226" w14:textId="77777777" w:rsidR="007777BA" w:rsidRDefault="007777BA" w:rsidP="00BF1AC2">
      <w:pPr>
        <w:rPr>
          <w:b/>
          <w:bCs/>
        </w:rPr>
      </w:pPr>
    </w:p>
    <w:p w14:paraId="69629390" w14:textId="7F65B699" w:rsidR="00BF1AC2" w:rsidRPr="00BF1AC2" w:rsidRDefault="003C498B" w:rsidP="00BF1AC2">
      <w:pPr>
        <w:rPr>
          <w:bCs/>
        </w:rPr>
      </w:pPr>
      <w:r w:rsidRPr="003C498B">
        <w:rPr>
          <w:b/>
          <w:bCs/>
        </w:rPr>
        <w:t>Appealed from FCA (FC):</w:t>
      </w:r>
      <w:r w:rsidRPr="003C498B">
        <w:t xml:space="preserve"> </w:t>
      </w:r>
      <w:hyperlink r:id="rId75" w:history="1">
        <w:r w:rsidR="00713AE3" w:rsidRPr="00784DCA">
          <w:rPr>
            <w:rStyle w:val="Hyperlink"/>
            <w:rFonts w:cs="Verdana"/>
            <w:bCs/>
            <w:noProof w:val="0"/>
          </w:rPr>
          <w:t>[2021] FCAFC 111</w:t>
        </w:r>
      </w:hyperlink>
    </w:p>
    <w:p w14:paraId="05C3EEA2" w14:textId="77777777" w:rsidR="00BF1AC2" w:rsidRPr="004E7695" w:rsidRDefault="00BF1AC2" w:rsidP="00BF1AC2"/>
    <w:p w14:paraId="3AA4CD9C" w14:textId="2B6A2733" w:rsidR="00BF1AC2" w:rsidRDefault="00CD0CB7" w:rsidP="00BF1AC2">
      <w:pPr>
        <w:rPr>
          <w:rStyle w:val="Hyperlink"/>
          <w:rFonts w:cs="Verdana"/>
          <w:bCs/>
        </w:rPr>
      </w:pPr>
      <w:hyperlink w:anchor="TOP" w:history="1">
        <w:r w:rsidR="00BF1AC2" w:rsidRPr="004E7695">
          <w:rPr>
            <w:rStyle w:val="Hyperlink"/>
            <w:rFonts w:cs="Verdana"/>
            <w:bCs/>
          </w:rPr>
          <w:t>Return to Top</w:t>
        </w:r>
      </w:hyperlink>
    </w:p>
    <w:p w14:paraId="226E8C39" w14:textId="77777777" w:rsidR="00D41AD4" w:rsidRDefault="00D41AD4" w:rsidP="00D41AD4">
      <w:pPr>
        <w:pStyle w:val="Divider1"/>
        <w:rPr>
          <w:rStyle w:val="Hyperlink"/>
          <w:rFonts w:cs="Verdana"/>
          <w:bCs/>
        </w:rPr>
      </w:pPr>
    </w:p>
    <w:p w14:paraId="5547BCEA" w14:textId="3C27369F" w:rsidR="00D41AD4" w:rsidRDefault="00D41AD4" w:rsidP="00BF1AC2">
      <w:pPr>
        <w:rPr>
          <w:rStyle w:val="Hyperlink"/>
          <w:rFonts w:cs="Verdana"/>
          <w:bCs/>
        </w:rPr>
      </w:pPr>
    </w:p>
    <w:p w14:paraId="106C6B1B" w14:textId="42435576" w:rsidR="00D41AD4" w:rsidRDefault="00D41AD4" w:rsidP="00461267">
      <w:pPr>
        <w:pStyle w:val="Heading3"/>
        <w:rPr>
          <w:bCs w:val="0"/>
          <w:i w:val="0"/>
        </w:rPr>
      </w:pPr>
      <w:bookmarkStart w:id="131" w:name="_Metal_Manufacturers_Pty"/>
      <w:bookmarkEnd w:id="131"/>
      <w:r w:rsidRPr="00D41AD4">
        <w:lastRenderedPageBreak/>
        <w:t>Metal Manufacturers</w:t>
      </w:r>
      <w:r>
        <w:t xml:space="preserve"> </w:t>
      </w:r>
      <w:r w:rsidRPr="00D41AD4">
        <w:t>Pty Limited</w:t>
      </w:r>
      <w:r>
        <w:t xml:space="preserve"> v </w:t>
      </w:r>
      <w:r w:rsidRPr="00D41AD4">
        <w:t>Gavin Morton as Liquidator of</w:t>
      </w:r>
      <w:r w:rsidR="00461267">
        <w:t xml:space="preserve"> </w:t>
      </w:r>
      <w:r w:rsidRPr="00D41AD4">
        <w:t>MJ Woodman Electrical</w:t>
      </w:r>
      <w:r>
        <w:t xml:space="preserve"> </w:t>
      </w:r>
      <w:r w:rsidRPr="00D41AD4">
        <w:t>Contractors Pty Ltd (in</w:t>
      </w:r>
      <w:r>
        <w:t xml:space="preserve"> </w:t>
      </w:r>
      <w:r w:rsidR="00C2424D">
        <w:t>L</w:t>
      </w:r>
      <w:r w:rsidRPr="00D41AD4">
        <w:t>iquidation) &amp; Anor</w:t>
      </w:r>
    </w:p>
    <w:p w14:paraId="613C4F2E" w14:textId="145391FC" w:rsidR="00D41AD4" w:rsidRDefault="00D41AD4" w:rsidP="00D41AD4">
      <w:r w:rsidRPr="003409E2">
        <w:rPr>
          <w:b/>
          <w:bCs/>
        </w:rPr>
        <w:t>B6/2022</w:t>
      </w:r>
      <w:r w:rsidR="00136F5C">
        <w:rPr>
          <w:b/>
          <w:bCs/>
        </w:rPr>
        <w:t>:</w:t>
      </w:r>
      <w:r w:rsidR="00136F5C">
        <w:t xml:space="preserve"> </w:t>
      </w:r>
      <w:hyperlink r:id="rId76" w:history="1">
        <w:r w:rsidR="00136F5C" w:rsidRPr="00136F5C">
          <w:rPr>
            <w:rStyle w:val="Hyperlink"/>
            <w:rFonts w:cs="Verdana"/>
            <w:noProof w:val="0"/>
          </w:rPr>
          <w:t xml:space="preserve">[2022] </w:t>
        </w:r>
        <w:proofErr w:type="spellStart"/>
        <w:r w:rsidR="00136F5C" w:rsidRPr="00136F5C">
          <w:rPr>
            <w:rStyle w:val="Hyperlink"/>
            <w:rFonts w:cs="Verdana"/>
            <w:noProof w:val="0"/>
          </w:rPr>
          <w:t>HCATrans</w:t>
        </w:r>
        <w:proofErr w:type="spellEnd"/>
        <w:r w:rsidR="00136F5C" w:rsidRPr="00136F5C">
          <w:rPr>
            <w:rStyle w:val="Hyperlink"/>
            <w:rFonts w:cs="Verdana"/>
            <w:noProof w:val="0"/>
          </w:rPr>
          <w:t xml:space="preserve"> 88</w:t>
        </w:r>
      </w:hyperlink>
      <w:r w:rsidR="003409E2">
        <w:t xml:space="preserve"> </w:t>
      </w:r>
    </w:p>
    <w:p w14:paraId="61B672F9" w14:textId="77777777" w:rsidR="00D41AD4" w:rsidRDefault="00D41AD4" w:rsidP="00D41AD4"/>
    <w:p w14:paraId="2BF2AB9E" w14:textId="77777777" w:rsidR="00136F5C" w:rsidRPr="00523623" w:rsidRDefault="00136F5C" w:rsidP="00136F5C">
      <w:r w:rsidRPr="004E7695">
        <w:rPr>
          <w:b/>
        </w:rPr>
        <w:t>Date</w:t>
      </w:r>
      <w:r>
        <w:rPr>
          <w:b/>
        </w:rPr>
        <w:t xml:space="preserve"> determined</w:t>
      </w:r>
      <w:r w:rsidRPr="004E7695">
        <w:rPr>
          <w:b/>
        </w:rPr>
        <w:t xml:space="preserve">: </w:t>
      </w:r>
      <w:r>
        <w:t xml:space="preserve">12 May 2022 – </w:t>
      </w:r>
      <w:r>
        <w:rPr>
          <w:i/>
        </w:rPr>
        <w:t>Special leave granted</w:t>
      </w:r>
    </w:p>
    <w:p w14:paraId="6855A980" w14:textId="77777777" w:rsidR="00D41AD4" w:rsidRPr="004E7695" w:rsidRDefault="00D41AD4" w:rsidP="00D41AD4"/>
    <w:p w14:paraId="39548F35" w14:textId="77777777" w:rsidR="00D41AD4" w:rsidRPr="004E7695" w:rsidRDefault="00D41AD4" w:rsidP="00D41AD4">
      <w:pPr>
        <w:rPr>
          <w:b/>
        </w:rPr>
      </w:pPr>
      <w:r w:rsidRPr="004E7695">
        <w:rPr>
          <w:b/>
        </w:rPr>
        <w:t>Catchwords:</w:t>
      </w:r>
    </w:p>
    <w:p w14:paraId="7C06B9D2" w14:textId="77777777" w:rsidR="00D41AD4" w:rsidRPr="004E7695" w:rsidRDefault="00D41AD4" w:rsidP="00D41AD4">
      <w:pPr>
        <w:rPr>
          <w:b/>
        </w:rPr>
      </w:pPr>
    </w:p>
    <w:p w14:paraId="291397C4" w14:textId="0371F74D" w:rsidR="00D41AD4" w:rsidRPr="00CB6C33" w:rsidRDefault="00D41AD4" w:rsidP="00D41AD4">
      <w:pPr>
        <w:ind w:left="720"/>
      </w:pPr>
      <w:r w:rsidRPr="0048511F">
        <w:t xml:space="preserve">Corporations law – </w:t>
      </w:r>
      <w:r w:rsidR="003409E2" w:rsidRPr="0048511F">
        <w:t xml:space="preserve">Insolvency – Liquidators – Set-off – Unfair preferences – Mutuality – </w:t>
      </w:r>
      <w:r w:rsidR="00FB6116" w:rsidRPr="0048511F">
        <w:t xml:space="preserve">Where </w:t>
      </w:r>
      <w:r w:rsidR="00D92831" w:rsidRPr="0048511F">
        <w:t xml:space="preserve">s 533C(1) of </w:t>
      </w:r>
      <w:r w:rsidR="00D92831" w:rsidRPr="0048511F">
        <w:rPr>
          <w:i/>
          <w:iCs/>
        </w:rPr>
        <w:t xml:space="preserve">Corporations Act 2001 </w:t>
      </w:r>
      <w:r w:rsidR="00D92831" w:rsidRPr="0048511F">
        <w:t>(Cth) provided, relevantly, where mutual credits, mutual debts or other mutual dealings between insolvent company being wound up and person who wants debt or claim admitted against company: (a) account to be taken of what due in respect of mutual dealings; and (b) sum due from one party to be set off against any sum due from other party; and (c) only balance of account admissible to proof against company –</w:t>
      </w:r>
      <w:r w:rsidR="00A20A58" w:rsidRPr="0048511F">
        <w:t xml:space="preserve"> Where ss 588FA, 588FE and 588FF of </w:t>
      </w:r>
      <w:r w:rsidR="00A20A58" w:rsidRPr="0048511F">
        <w:rPr>
          <w:i/>
          <w:iCs/>
        </w:rPr>
        <w:t>Corporations Act</w:t>
      </w:r>
      <w:r w:rsidR="00A20A58" w:rsidRPr="0048511F">
        <w:t xml:space="preserve"> provide for recovery of</w:t>
      </w:r>
      <w:r w:rsidR="00D92831" w:rsidRPr="0048511F">
        <w:t xml:space="preserve"> </w:t>
      </w:r>
      <w:r w:rsidR="00A20A58" w:rsidRPr="0048511F">
        <w:t xml:space="preserve">unfair preferences – Where </w:t>
      </w:r>
      <w:r w:rsidR="00CE25C9" w:rsidRPr="0048511F">
        <w:t>creditor received payments during relation back period of $190,000</w:t>
      </w:r>
      <w:r w:rsidR="00FB6116" w:rsidRPr="0048511F">
        <w:t xml:space="preserve"> – Where</w:t>
      </w:r>
      <w:r w:rsidR="00CE25C9" w:rsidRPr="0048511F">
        <w:t xml:space="preserve"> quantum of creditor’s alleged set-off admitted to be $194,727.23</w:t>
      </w:r>
      <w:r w:rsidR="00CF19F2">
        <w:t xml:space="preserve"> </w:t>
      </w:r>
      <w:r w:rsidR="00D92831" w:rsidRPr="0048511F">
        <w:t xml:space="preserve">– </w:t>
      </w:r>
      <w:r w:rsidR="003409E2" w:rsidRPr="0048511F">
        <w:t xml:space="preserve">Whether statutory set-off under s 553C(1) of </w:t>
      </w:r>
      <w:r w:rsidR="003409E2" w:rsidRPr="0048511F">
        <w:rPr>
          <w:i/>
          <w:iCs/>
        </w:rPr>
        <w:t>Corporations Act</w:t>
      </w:r>
      <w:r w:rsidR="003409E2" w:rsidRPr="0048511F">
        <w:t xml:space="preserve"> available to creditor against liquidator in answer to claim for recovery of unfair preference under </w:t>
      </w:r>
      <w:bookmarkStart w:id="132" w:name="_Hlk103585593"/>
      <w:r w:rsidR="003409E2" w:rsidRPr="0048511F">
        <w:t>ss 588FA, 588FE and 588FF</w:t>
      </w:r>
      <w:r w:rsidR="00CE25C9" w:rsidRPr="0048511F">
        <w:t xml:space="preserve"> of </w:t>
      </w:r>
      <w:r w:rsidR="00CE25C9" w:rsidRPr="0048511F">
        <w:rPr>
          <w:i/>
          <w:iCs/>
        </w:rPr>
        <w:t>Corporations Act</w:t>
      </w:r>
      <w:r w:rsidR="00CE25C9" w:rsidRPr="0048511F">
        <w:t xml:space="preserve"> </w:t>
      </w:r>
      <w:bookmarkEnd w:id="132"/>
      <w:r w:rsidR="00CE25C9" w:rsidRPr="0048511F">
        <w:t>– Proper approach to mutuality in s 533C.</w:t>
      </w:r>
      <w:r w:rsidR="00CE25C9">
        <w:t xml:space="preserve"> </w:t>
      </w:r>
    </w:p>
    <w:p w14:paraId="6FB1F206" w14:textId="77777777" w:rsidR="00D41AD4" w:rsidRPr="004E7695" w:rsidRDefault="00D41AD4" w:rsidP="00D41AD4">
      <w:pPr>
        <w:ind w:left="720"/>
      </w:pPr>
    </w:p>
    <w:p w14:paraId="44692728" w14:textId="3B9631EC" w:rsidR="00D41AD4" w:rsidRDefault="00D41AD4" w:rsidP="003409E2">
      <w:r w:rsidRPr="004E7695">
        <w:rPr>
          <w:b/>
        </w:rPr>
        <w:t>Appealed from</w:t>
      </w:r>
      <w:r>
        <w:rPr>
          <w:b/>
        </w:rPr>
        <w:t xml:space="preserve"> FCA (FC):</w:t>
      </w:r>
      <w:r>
        <w:rPr>
          <w:bCs/>
        </w:rPr>
        <w:t xml:space="preserve"> </w:t>
      </w:r>
      <w:hyperlink r:id="rId77" w:history="1">
        <w:r w:rsidR="003409E2" w:rsidRPr="003409E2">
          <w:rPr>
            <w:rStyle w:val="Hyperlink"/>
            <w:rFonts w:cs="Verdana"/>
            <w:noProof w:val="0"/>
          </w:rPr>
          <w:t>[2021] FCAFC 228</w:t>
        </w:r>
      </w:hyperlink>
    </w:p>
    <w:p w14:paraId="370DA967" w14:textId="77777777" w:rsidR="003409E2" w:rsidRPr="004E7695" w:rsidRDefault="003409E2" w:rsidP="003409E2"/>
    <w:p w14:paraId="110FEFAB" w14:textId="77777777" w:rsidR="00D41AD4" w:rsidRPr="004E7695" w:rsidRDefault="00CD0CB7" w:rsidP="00D41AD4">
      <w:hyperlink w:anchor="TOP" w:history="1">
        <w:r w:rsidR="00D41AD4" w:rsidRPr="004E7695">
          <w:rPr>
            <w:rStyle w:val="Hyperlink"/>
            <w:rFonts w:cs="Verdana"/>
            <w:bCs/>
          </w:rPr>
          <w:t>Return to Top</w:t>
        </w:r>
      </w:hyperlink>
    </w:p>
    <w:p w14:paraId="5F70B8FB" w14:textId="29A090AC" w:rsidR="00BF1AC2" w:rsidRDefault="00BF1AC2" w:rsidP="00BF1AC2">
      <w:pPr>
        <w:pStyle w:val="Divider2"/>
        <w:pBdr>
          <w:bottom w:val="double" w:sz="6" w:space="0" w:color="auto"/>
        </w:pBdr>
      </w:pPr>
    </w:p>
    <w:p w14:paraId="027550D3" w14:textId="77777777" w:rsidR="00BF1AC2" w:rsidRPr="004E7695" w:rsidRDefault="00BF1AC2" w:rsidP="00BF1AC2"/>
    <w:p w14:paraId="16BB3CC8" w14:textId="77777777" w:rsidR="000C3006" w:rsidRDefault="001D4D58" w:rsidP="000C3006">
      <w:pPr>
        <w:pStyle w:val="Heading2"/>
      </w:pPr>
      <w:r>
        <w:t>C</w:t>
      </w:r>
      <w:r w:rsidRPr="004E7695">
        <w:t>riminal Law</w:t>
      </w:r>
      <w:bookmarkStart w:id="133" w:name="_The_Queen_v_2"/>
      <w:bookmarkEnd w:id="133"/>
    </w:p>
    <w:p w14:paraId="3F845E5C" w14:textId="77777777" w:rsidR="000463EF" w:rsidRDefault="000463EF" w:rsidP="000463EF">
      <w:bookmarkStart w:id="134" w:name="_Bell_v_State"/>
      <w:bookmarkStart w:id="135" w:name="_Bell_v_The_1"/>
      <w:bookmarkStart w:id="136" w:name="_George_v_The"/>
      <w:bookmarkEnd w:id="134"/>
      <w:bookmarkEnd w:id="135"/>
      <w:bookmarkEnd w:id="136"/>
    </w:p>
    <w:p w14:paraId="5424CA62" w14:textId="111F877D" w:rsidR="000463EF" w:rsidRPr="00D0009F" w:rsidRDefault="000463EF" w:rsidP="000463EF">
      <w:pPr>
        <w:pStyle w:val="Heading3"/>
      </w:pPr>
      <w:bookmarkStart w:id="137" w:name="_Dansie_v_The"/>
      <w:bookmarkEnd w:id="137"/>
      <w:proofErr w:type="spellStart"/>
      <w:r>
        <w:t>Dansie</w:t>
      </w:r>
      <w:proofErr w:type="spellEnd"/>
      <w:r>
        <w:t xml:space="preserve"> v The Queen</w:t>
      </w:r>
    </w:p>
    <w:p w14:paraId="2274FF13" w14:textId="554C858A" w:rsidR="000463EF" w:rsidRDefault="00CD0CB7" w:rsidP="000463EF">
      <w:hyperlink r:id="rId78" w:history="1">
        <w:r w:rsidR="001F73B4" w:rsidRPr="004B0445">
          <w:rPr>
            <w:rStyle w:val="Hyperlink"/>
            <w:rFonts w:cs="Verdana"/>
            <w:b/>
            <w:noProof w:val="0"/>
          </w:rPr>
          <w:t>A</w:t>
        </w:r>
        <w:r w:rsidR="004B0445" w:rsidRPr="004B0445">
          <w:rPr>
            <w:rStyle w:val="Hyperlink"/>
            <w:rFonts w:cs="Verdana"/>
            <w:b/>
            <w:noProof w:val="0"/>
          </w:rPr>
          <w:t>4</w:t>
        </w:r>
        <w:r w:rsidR="001F73B4" w:rsidRPr="004B0445">
          <w:rPr>
            <w:rStyle w:val="Hyperlink"/>
            <w:rFonts w:cs="Verdana"/>
            <w:b/>
            <w:noProof w:val="0"/>
          </w:rPr>
          <w:t>/202</w:t>
        </w:r>
        <w:r w:rsidR="004B0445" w:rsidRPr="004B0445">
          <w:rPr>
            <w:rStyle w:val="Hyperlink"/>
            <w:rFonts w:cs="Verdana"/>
            <w:b/>
            <w:noProof w:val="0"/>
          </w:rPr>
          <w:t>2</w:t>
        </w:r>
      </w:hyperlink>
      <w:hyperlink r:id="rId79" w:history="1"/>
      <w:r w:rsidR="000463EF" w:rsidRPr="00D0009F">
        <w:rPr>
          <w:b/>
        </w:rPr>
        <w:t>:</w:t>
      </w:r>
      <w:r w:rsidR="000463EF" w:rsidRPr="00D0009F">
        <w:t xml:space="preserve"> </w:t>
      </w:r>
      <w:hyperlink r:id="rId80" w:history="1">
        <w:r w:rsidR="00926DF1" w:rsidRPr="00926DF1">
          <w:rPr>
            <w:rStyle w:val="Hyperlink"/>
            <w:rFonts w:cs="Verdana"/>
            <w:noProof w:val="0"/>
          </w:rPr>
          <w:t xml:space="preserve">[2022] </w:t>
        </w:r>
        <w:proofErr w:type="spellStart"/>
        <w:r w:rsidR="00926DF1" w:rsidRPr="00926DF1">
          <w:rPr>
            <w:rStyle w:val="Hyperlink"/>
            <w:rFonts w:cs="Verdana"/>
            <w:noProof w:val="0"/>
          </w:rPr>
          <w:t>HCATrans</w:t>
        </w:r>
        <w:proofErr w:type="spellEnd"/>
        <w:r w:rsidR="00926DF1" w:rsidRPr="00926DF1">
          <w:rPr>
            <w:rStyle w:val="Hyperlink"/>
            <w:rFonts w:cs="Verdana"/>
            <w:noProof w:val="0"/>
          </w:rPr>
          <w:t xml:space="preserve"> 14</w:t>
        </w:r>
      </w:hyperlink>
    </w:p>
    <w:p w14:paraId="7D6A3DD6" w14:textId="77777777" w:rsidR="000463EF" w:rsidRDefault="000463EF" w:rsidP="000463EF"/>
    <w:p w14:paraId="6FD334F3" w14:textId="06B3DA99" w:rsidR="000463EF" w:rsidRPr="00D43080" w:rsidRDefault="000463EF" w:rsidP="000463EF">
      <w:r w:rsidRPr="004E7695">
        <w:rPr>
          <w:b/>
        </w:rPr>
        <w:t xml:space="preserve">Date </w:t>
      </w:r>
      <w:proofErr w:type="gramStart"/>
      <w:r>
        <w:rPr>
          <w:b/>
        </w:rPr>
        <w:t>heard</w:t>
      </w:r>
      <w:r w:rsidRPr="004E7695">
        <w:rPr>
          <w:b/>
        </w:rPr>
        <w:t>:</w:t>
      </w:r>
      <w:proofErr w:type="gramEnd"/>
      <w:r w:rsidRPr="00FC0B58">
        <w:t xml:space="preserve"> </w:t>
      </w:r>
      <w:r>
        <w:t xml:space="preserve">18 February 2022 – </w:t>
      </w:r>
      <w:r>
        <w:rPr>
          <w:i/>
        </w:rPr>
        <w:t>Special leave granted</w:t>
      </w:r>
    </w:p>
    <w:p w14:paraId="14A33203" w14:textId="77777777" w:rsidR="000463EF" w:rsidRPr="004E7695" w:rsidRDefault="000463EF" w:rsidP="000463EF"/>
    <w:p w14:paraId="53C24793" w14:textId="77777777" w:rsidR="000463EF" w:rsidRPr="004E7695" w:rsidRDefault="000463EF" w:rsidP="000463EF">
      <w:pPr>
        <w:rPr>
          <w:b/>
        </w:rPr>
      </w:pPr>
      <w:r w:rsidRPr="004E7695">
        <w:rPr>
          <w:b/>
        </w:rPr>
        <w:t>Catchwords:</w:t>
      </w:r>
    </w:p>
    <w:p w14:paraId="5F40ABDD" w14:textId="77777777" w:rsidR="000463EF" w:rsidRPr="004E7695" w:rsidRDefault="000463EF" w:rsidP="000463EF">
      <w:pPr>
        <w:rPr>
          <w:b/>
        </w:rPr>
      </w:pPr>
    </w:p>
    <w:p w14:paraId="4F0E38D7" w14:textId="408B6B84" w:rsidR="000463EF" w:rsidRPr="00CB6C33" w:rsidRDefault="000463EF" w:rsidP="000463EF">
      <w:pPr>
        <w:ind w:left="720"/>
      </w:pPr>
      <w:r>
        <w:t xml:space="preserve">Criminal law – </w:t>
      </w:r>
      <w:r w:rsidR="00A321B6">
        <w:t xml:space="preserve">Murder – Unreasonable verdict – Verdict unsupported by evidence </w:t>
      </w:r>
      <w:r w:rsidR="00DB5323">
        <w:t>–</w:t>
      </w:r>
      <w:r w:rsidR="00A321B6">
        <w:t xml:space="preserve"> </w:t>
      </w:r>
      <w:r w:rsidR="00DB5323">
        <w:t xml:space="preserve">Where appellant's wife drowned after her wheelchair entered pond – Where prosecution alleged intentional drowning – Where, on defence case, drowning accidental – Where s 158(1)(a) of </w:t>
      </w:r>
      <w:r w:rsidR="00DB5323">
        <w:rPr>
          <w:i/>
          <w:iCs/>
        </w:rPr>
        <w:t xml:space="preserve">Criminal Procedure Act 1921 </w:t>
      </w:r>
      <w:r w:rsidR="00DB5323">
        <w:t>(SA) provided for appeal to be allowed where Court considers verdict should be set aside on ground that conviction unreasonable or cannot be supporting having regard to evidence – Whether</w:t>
      </w:r>
      <w:r w:rsidR="00531DA5">
        <w:t xml:space="preserve"> Court of Criminal Appeal failed to conduct independent assessment of </w:t>
      </w:r>
      <w:r w:rsidR="00240E66">
        <w:t xml:space="preserve">whole of </w:t>
      </w:r>
      <w:r w:rsidR="00531DA5">
        <w:t xml:space="preserve">evidence – Whether open to trial judge to exclude hypothesis of accidental drowning – </w:t>
      </w:r>
      <w:r w:rsidR="00DB5323">
        <w:t xml:space="preserve">Proper </w:t>
      </w:r>
      <w:r w:rsidR="00DB5323">
        <w:lastRenderedPageBreak/>
        <w:t xml:space="preserve">approach by intermediate appellate court to </w:t>
      </w:r>
      <w:r w:rsidR="00A451CA">
        <w:t>"</w:t>
      </w:r>
      <w:r w:rsidR="00DB5323">
        <w:t>unreasonable verdict</w:t>
      </w:r>
      <w:r w:rsidR="00A451CA">
        <w:t>"</w:t>
      </w:r>
      <w:r w:rsidR="00DB5323">
        <w:t xml:space="preserve"> limb of common form appeal provision following judge-alone trial. </w:t>
      </w:r>
    </w:p>
    <w:p w14:paraId="6FA77E19" w14:textId="77777777" w:rsidR="000463EF" w:rsidRPr="004E7695" w:rsidRDefault="000463EF" w:rsidP="000463EF">
      <w:pPr>
        <w:ind w:left="720"/>
      </w:pPr>
    </w:p>
    <w:p w14:paraId="079D77CD" w14:textId="3B58431A" w:rsidR="000463EF" w:rsidRDefault="000463EF" w:rsidP="000463EF">
      <w:r w:rsidRPr="004E7695">
        <w:rPr>
          <w:b/>
        </w:rPr>
        <w:t>Appealed from</w:t>
      </w:r>
      <w:r>
        <w:rPr>
          <w:b/>
        </w:rPr>
        <w:t xml:space="preserve"> </w:t>
      </w:r>
      <w:r w:rsidR="00A321B6">
        <w:rPr>
          <w:b/>
        </w:rPr>
        <w:t>SASC</w:t>
      </w:r>
      <w:r>
        <w:rPr>
          <w:b/>
        </w:rPr>
        <w:t xml:space="preserve"> (</w:t>
      </w:r>
      <w:r w:rsidR="00A321B6">
        <w:rPr>
          <w:b/>
        </w:rPr>
        <w:t>CCA</w:t>
      </w:r>
      <w:r>
        <w:rPr>
          <w:b/>
        </w:rPr>
        <w:t>):</w:t>
      </w:r>
      <w:r>
        <w:t xml:space="preserve"> </w:t>
      </w:r>
      <w:hyperlink r:id="rId81" w:history="1">
        <w:r w:rsidR="00A321B6" w:rsidRPr="00A321B6">
          <w:rPr>
            <w:rStyle w:val="Hyperlink"/>
            <w:rFonts w:cs="Verdana"/>
            <w:noProof w:val="0"/>
          </w:rPr>
          <w:t>[2020] SASCFC 103</w:t>
        </w:r>
      </w:hyperlink>
    </w:p>
    <w:p w14:paraId="55B29530" w14:textId="77777777" w:rsidR="00531DA5" w:rsidRPr="004E7695" w:rsidRDefault="00531DA5" w:rsidP="00531DA5"/>
    <w:p w14:paraId="3F1228E8" w14:textId="77777777" w:rsidR="00531DA5" w:rsidRDefault="00CD0CB7" w:rsidP="00531DA5">
      <w:hyperlink w:anchor="TOP" w:history="1">
        <w:r w:rsidR="00531DA5" w:rsidRPr="004E7695">
          <w:rPr>
            <w:rStyle w:val="Hyperlink"/>
            <w:rFonts w:cs="Verdana"/>
            <w:bCs/>
          </w:rPr>
          <w:t>Return to Top</w:t>
        </w:r>
      </w:hyperlink>
    </w:p>
    <w:p w14:paraId="672757C1" w14:textId="77777777" w:rsidR="001661E0" w:rsidRDefault="001661E0" w:rsidP="001661E0">
      <w:pPr>
        <w:pStyle w:val="Divider1"/>
        <w:pBdr>
          <w:bottom w:val="dotted" w:sz="4" w:space="2" w:color="auto"/>
        </w:pBdr>
      </w:pPr>
    </w:p>
    <w:p w14:paraId="7B54ACE6" w14:textId="77777777" w:rsidR="00AB4009" w:rsidRDefault="00AB4009" w:rsidP="00AB4009">
      <w:bookmarkStart w:id="138" w:name="_Hore_v_The"/>
      <w:bookmarkEnd w:id="138"/>
    </w:p>
    <w:p w14:paraId="7A79F733" w14:textId="05C84E4F" w:rsidR="00AB4009" w:rsidRDefault="00AB4009" w:rsidP="00AB4009">
      <w:pPr>
        <w:pStyle w:val="Heading3"/>
      </w:pPr>
      <w:bookmarkStart w:id="139" w:name="_Stephens_v_The"/>
      <w:bookmarkEnd w:id="139"/>
      <w:r>
        <w:rPr>
          <w:rFonts w:eastAsia="Arial Unicode MS" w:cs="Arial Unicode MS"/>
          <w:lang w:val="en-US"/>
        </w:rPr>
        <w:t>Stephens</w:t>
      </w:r>
      <w:r>
        <w:rPr>
          <w:rFonts w:eastAsia="Arial Unicode MS" w:cs="Arial Unicode MS"/>
        </w:rPr>
        <w:t xml:space="preserve"> v The Queen </w:t>
      </w:r>
    </w:p>
    <w:p w14:paraId="340D6547" w14:textId="51BBB4E7" w:rsidR="00AB4009" w:rsidRDefault="00CD0CB7" w:rsidP="00AB4009">
      <w:pPr>
        <w:pStyle w:val="Body"/>
      </w:pPr>
      <w:hyperlink r:id="rId82" w:history="1">
        <w:r w:rsidR="005D302E" w:rsidRPr="005D302E">
          <w:rPr>
            <w:rStyle w:val="Hyperlink2"/>
            <w:rFonts w:eastAsia="Arial Unicode MS" w:cs="Arial Unicode MS"/>
            <w:lang w:val="en-US"/>
          </w:rPr>
          <w:t>S53/2022</w:t>
        </w:r>
      </w:hyperlink>
      <w:r w:rsidR="00AB4009" w:rsidRPr="00AB4009">
        <w:rPr>
          <w:rFonts w:eastAsia="Arial Unicode MS" w:cs="Arial Unicode MS"/>
          <w:b/>
          <w:bCs/>
        </w:rPr>
        <w:t>:</w:t>
      </w:r>
      <w:r w:rsidR="00AB4009">
        <w:rPr>
          <w:rFonts w:eastAsia="Arial Unicode MS" w:cs="Arial Unicode MS"/>
        </w:rPr>
        <w:t xml:space="preserve"> </w:t>
      </w:r>
      <w:hyperlink r:id="rId83" w:history="1">
        <w:r w:rsidR="00761FBC" w:rsidRPr="00761FBC">
          <w:rPr>
            <w:rStyle w:val="Hyperlink"/>
            <w:rFonts w:eastAsia="Arial Unicode MS" w:cs="Arial Unicode MS"/>
            <w:noProof w:val="0"/>
          </w:rPr>
          <w:t xml:space="preserve">[2022] </w:t>
        </w:r>
        <w:proofErr w:type="spellStart"/>
        <w:r w:rsidR="00761FBC" w:rsidRPr="00761FBC">
          <w:rPr>
            <w:rStyle w:val="Hyperlink"/>
            <w:rFonts w:eastAsia="Arial Unicode MS" w:cs="Arial Unicode MS"/>
            <w:noProof w:val="0"/>
          </w:rPr>
          <w:t>HCATrans</w:t>
        </w:r>
        <w:proofErr w:type="spellEnd"/>
        <w:r w:rsidR="00761FBC" w:rsidRPr="00761FBC">
          <w:rPr>
            <w:rStyle w:val="Hyperlink"/>
            <w:rFonts w:eastAsia="Arial Unicode MS" w:cs="Arial Unicode MS"/>
            <w:noProof w:val="0"/>
          </w:rPr>
          <w:t xml:space="preserve"> 58</w:t>
        </w:r>
      </w:hyperlink>
    </w:p>
    <w:p w14:paraId="00F3111D" w14:textId="77777777" w:rsidR="00AB4009" w:rsidRDefault="00AB4009" w:rsidP="00AB4009">
      <w:pPr>
        <w:pStyle w:val="Body"/>
      </w:pPr>
    </w:p>
    <w:p w14:paraId="07E4417B" w14:textId="21484615" w:rsidR="00AB4009" w:rsidRPr="00142036" w:rsidRDefault="00AB4009" w:rsidP="00AB4009">
      <w:pPr>
        <w:pStyle w:val="Body"/>
        <w:rPr>
          <w:i/>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8 April 2021</w:t>
      </w:r>
      <w:r>
        <w:rPr>
          <w:rFonts w:eastAsia="Arial Unicode MS" w:cs="Arial Unicode MS"/>
        </w:rPr>
        <w:t xml:space="preserve"> – </w:t>
      </w:r>
      <w:r w:rsidRPr="00142036">
        <w:rPr>
          <w:rStyle w:val="PageNumber"/>
          <w:rFonts w:eastAsia="Arial Unicode MS" w:cs="Arial Unicode MS"/>
          <w:i/>
          <w:lang w:val="en-US"/>
        </w:rPr>
        <w:t xml:space="preserve">Special leave granted </w:t>
      </w:r>
    </w:p>
    <w:p w14:paraId="5AB0CB26" w14:textId="77777777" w:rsidR="00AB4009" w:rsidRDefault="00AB4009" w:rsidP="00AB4009">
      <w:pPr>
        <w:pStyle w:val="Body"/>
      </w:pPr>
    </w:p>
    <w:p w14:paraId="4B6E5060" w14:textId="77777777" w:rsidR="00AB4009" w:rsidRDefault="00AB4009" w:rsidP="00AB4009">
      <w:pPr>
        <w:pStyle w:val="Body"/>
        <w:rPr>
          <w:rStyle w:val="PageNumber"/>
          <w:b/>
          <w:bCs/>
        </w:rPr>
      </w:pPr>
      <w:r>
        <w:rPr>
          <w:rStyle w:val="PageNumber"/>
          <w:rFonts w:eastAsia="Arial Unicode MS" w:cs="Arial Unicode MS"/>
          <w:b/>
          <w:bCs/>
          <w:lang w:val="de-DE"/>
        </w:rPr>
        <w:t>Catchwords:</w:t>
      </w:r>
    </w:p>
    <w:p w14:paraId="620E53AE" w14:textId="77777777" w:rsidR="00AB4009" w:rsidRDefault="00AB4009" w:rsidP="00AB4009">
      <w:pPr>
        <w:pStyle w:val="Body"/>
        <w:rPr>
          <w:b/>
          <w:bCs/>
        </w:rPr>
      </w:pPr>
    </w:p>
    <w:p w14:paraId="5AAD2E20" w14:textId="369CAA88" w:rsidR="00AB4009" w:rsidRPr="0091362F" w:rsidRDefault="00AB4009" w:rsidP="00C41FB0">
      <w:pPr>
        <w:pStyle w:val="Body"/>
        <w:ind w:left="720"/>
        <w:rPr>
          <w:i/>
          <w:iCs/>
        </w:rPr>
      </w:pPr>
      <w:r>
        <w:rPr>
          <w:lang w:val="en-US"/>
        </w:rPr>
        <w:t>Criminal law</w:t>
      </w:r>
      <w:r w:rsidR="00C97B7C">
        <w:t xml:space="preserve"> </w:t>
      </w:r>
      <w:r w:rsidR="00E80491">
        <w:t>– Presumption against retrospectivity</w:t>
      </w:r>
      <w:r w:rsidR="002C36B1">
        <w:t xml:space="preserve"> </w:t>
      </w:r>
      <w:r w:rsidR="007D2A96">
        <w:t xml:space="preserve">– </w:t>
      </w:r>
      <w:r w:rsidR="00E80491">
        <w:t>Where</w:t>
      </w:r>
      <w:r w:rsidR="007D2A96">
        <w:t xml:space="preserve">, on 8 June 1984, </w:t>
      </w:r>
      <w:r w:rsidR="007D2A96">
        <w:rPr>
          <w:i/>
          <w:iCs/>
        </w:rPr>
        <w:t xml:space="preserve">Crimes Act 1900 </w:t>
      </w:r>
      <w:r w:rsidR="007D2A96">
        <w:t xml:space="preserve">(NSW) amended to repeal s 81, which proscribed indecent assault on male person, and inserted s 78K, which </w:t>
      </w:r>
      <w:r w:rsidR="007D2A96" w:rsidRPr="007D2A96">
        <w:t>proscribed homosexual intercourse with male person between ages of 10 and 18 years</w:t>
      </w:r>
      <w:r w:rsidR="007D2A96">
        <w:rPr>
          <w:lang w:val="en-US"/>
        </w:rPr>
        <w:t xml:space="preserve"> </w:t>
      </w:r>
      <w:r w:rsidR="007D2A96">
        <w:t xml:space="preserve">– Where appellant prosecuted for alleged </w:t>
      </w:r>
      <w:r w:rsidR="007D2A96" w:rsidRPr="007D2A96">
        <w:t>sexual offences committed against complainant between January 1982 and December 1987</w:t>
      </w:r>
      <w:r w:rsidR="007D2A96">
        <w:t xml:space="preserve"> – Where complainant turned </w:t>
      </w:r>
      <w:r w:rsidR="007D2A96" w:rsidRPr="007D2A96">
        <w:t>16 years old on 6 July 1987</w:t>
      </w:r>
      <w:r w:rsidR="007D2A96">
        <w:t xml:space="preserve"> – Where, on 29 November 2018, appellant arraigned on indictment containing 18 counts – Where date range for alleged offence</w:t>
      </w:r>
      <w:r w:rsidR="0091362F">
        <w:t>s</w:t>
      </w:r>
      <w:r w:rsidR="007D2A96">
        <w:t xml:space="preserve"> extended across 8 June 1984, </w:t>
      </w:r>
      <w:r w:rsidR="002C36B1">
        <w:t xml:space="preserve">with </w:t>
      </w:r>
      <w:r w:rsidR="007D2A96">
        <w:t>indictment drafted so that one count alleged offence against s 81, and another count, pleaded in alternative, alleged</w:t>
      </w:r>
      <w:r w:rsidR="002C36B1">
        <w:t xml:space="preserve"> </w:t>
      </w:r>
      <w:r w:rsidR="007D2A96">
        <w:t>offence against s 78K</w:t>
      </w:r>
      <w:r w:rsidR="002C36B1">
        <w:t>,</w:t>
      </w:r>
      <w:r w:rsidR="007D2A96">
        <w:t xml:space="preserve"> with dates commensurate with dates provisions</w:t>
      </w:r>
      <w:r w:rsidR="002C36B1">
        <w:t xml:space="preserve"> </w:t>
      </w:r>
      <w:r w:rsidR="007D2A96">
        <w:t>were in force</w:t>
      </w:r>
      <w:r w:rsidR="002C36B1">
        <w:t xml:space="preserve"> – Where</w:t>
      </w:r>
      <w:r w:rsidR="00C41FB0">
        <w:t xml:space="preserve">, </w:t>
      </w:r>
      <w:r w:rsidR="002C36B1">
        <w:t>o</w:t>
      </w:r>
      <w:r w:rsidR="002C36B1" w:rsidRPr="002C36B1">
        <w:t xml:space="preserve">n 1 December 2018, s 80AF of </w:t>
      </w:r>
      <w:r w:rsidR="002C36B1" w:rsidRPr="00C41FB0">
        <w:rPr>
          <w:i/>
          <w:iCs/>
        </w:rPr>
        <w:t>Crimes Act</w:t>
      </w:r>
      <w:r w:rsidR="002C36B1" w:rsidRPr="002C36B1">
        <w:t xml:space="preserve"> came into effect</w:t>
      </w:r>
      <w:r w:rsidR="00C41FB0">
        <w:t xml:space="preserve"> – Where s 80AF </w:t>
      </w:r>
      <w:r w:rsidR="0091362F">
        <w:t>applied</w:t>
      </w:r>
      <w:r w:rsidR="002C36B1" w:rsidRPr="002C36B1">
        <w:t xml:space="preserve"> </w:t>
      </w:r>
      <w:r w:rsidR="0091362F">
        <w:t>if</w:t>
      </w:r>
      <w:r w:rsidR="00E61FEF">
        <w:t>: (a)</w:t>
      </w:r>
      <w:r w:rsidR="002C36B1" w:rsidRPr="002C36B1">
        <w:t xml:space="preserve"> </w:t>
      </w:r>
      <w:r w:rsidR="00C41FB0">
        <w:t>uncertainty</w:t>
      </w:r>
      <w:r w:rsidR="002C36B1" w:rsidRPr="002C36B1">
        <w:t xml:space="preserve"> as to when during period conduct alleged to have occurred</w:t>
      </w:r>
      <w:r w:rsidR="00E61FEF">
        <w:t>; (b)</w:t>
      </w:r>
      <w:r w:rsidR="00C41FB0">
        <w:t xml:space="preserve"> </w:t>
      </w:r>
      <w:r w:rsidR="002C36B1" w:rsidRPr="002C36B1">
        <w:t>victim of alleged conduct child (under age of 16 years) for whole of period</w:t>
      </w:r>
      <w:r w:rsidR="00E61FEF">
        <w:t xml:space="preserve">; (c) no time during </w:t>
      </w:r>
      <w:r w:rsidR="001E5AF6">
        <w:t xml:space="preserve">that </w:t>
      </w:r>
      <w:r w:rsidR="00E61FEF">
        <w:t xml:space="preserve">period that alleged conduct, if proven, would not have constituted sexual offence; and (d) </w:t>
      </w:r>
      <w:r w:rsidR="002C36B1" w:rsidRPr="002C36B1">
        <w:t>because of change in law or change in age of child during that period, alleged conduct, if proven, would have constituted more than one sexual offence during that period</w:t>
      </w:r>
      <w:r w:rsidR="0091362F">
        <w:t xml:space="preserve"> – Where s 80AF </w:t>
      </w:r>
      <w:r w:rsidR="002C36B1" w:rsidRPr="002C36B1">
        <w:t>provided that prosecution could rely on offence carrying lesser maximum penalty for entirety of charged period</w:t>
      </w:r>
      <w:r w:rsidR="0091362F">
        <w:t xml:space="preserve"> – Where indictment amended on 5 February 2019 to take benefit of s 80AF, with s 81 carrying lesser maximum penalty – Whether s 80AF of </w:t>
      </w:r>
      <w:r w:rsidR="0091362F">
        <w:rPr>
          <w:i/>
          <w:iCs/>
        </w:rPr>
        <w:t>Crimes Act</w:t>
      </w:r>
      <w:r w:rsidR="0091362F">
        <w:t xml:space="preserve">, which came into effect on 1 December 2018, </w:t>
      </w:r>
      <w:r w:rsidR="008008E3">
        <w:t>had retrospective application</w:t>
      </w:r>
      <w:r w:rsidR="0091362F">
        <w:t xml:space="preserve"> to appellant's trial, which commenced no later than 29 November 2018 upon arraignment</w:t>
      </w:r>
      <w:r w:rsidR="00C97B7C">
        <w:t xml:space="preserve"> – Whether principles against retrospectivity infringed – Whether s 80AF procedural or substantive</w:t>
      </w:r>
      <w:r w:rsidR="0091362F">
        <w:t xml:space="preserve">. </w:t>
      </w:r>
    </w:p>
    <w:p w14:paraId="40CF5B64" w14:textId="77777777" w:rsidR="00AB4009" w:rsidRDefault="00AB4009" w:rsidP="00C41FB0">
      <w:pPr>
        <w:pStyle w:val="Body"/>
        <w:ind w:left="720"/>
      </w:pPr>
    </w:p>
    <w:p w14:paraId="6DF1D607" w14:textId="3D304E87" w:rsidR="00AB4009" w:rsidRDefault="00AB4009" w:rsidP="00AB4009">
      <w:pPr>
        <w:pStyle w:val="Body"/>
      </w:pPr>
      <w:r>
        <w:rPr>
          <w:rStyle w:val="PageNumber"/>
          <w:rFonts w:eastAsia="Arial Unicode MS" w:cs="Arial Unicode MS"/>
          <w:b/>
          <w:bCs/>
          <w:lang w:val="en-US"/>
        </w:rPr>
        <w:t xml:space="preserve">Appealed from </w:t>
      </w:r>
      <w:r w:rsidR="009A591A">
        <w:rPr>
          <w:rStyle w:val="PageNumber"/>
          <w:rFonts w:eastAsia="Arial Unicode MS" w:cs="Arial Unicode MS"/>
          <w:b/>
          <w:bCs/>
          <w:lang w:val="en-US"/>
        </w:rPr>
        <w:t>NSW</w:t>
      </w:r>
      <w:r>
        <w:rPr>
          <w:rStyle w:val="PageNumber"/>
          <w:rFonts w:eastAsia="Arial Unicode MS" w:cs="Arial Unicode MS"/>
          <w:b/>
          <w:bCs/>
          <w:lang w:val="en-US"/>
        </w:rPr>
        <w:t>SC</w:t>
      </w:r>
      <w:r>
        <w:rPr>
          <w:rStyle w:val="PageNumber"/>
          <w:rFonts w:eastAsia="Arial Unicode MS" w:cs="Arial Unicode MS"/>
          <w:b/>
          <w:bCs/>
        </w:rPr>
        <w:t xml:space="preserve"> (C</w:t>
      </w:r>
      <w:r w:rsidR="009A591A">
        <w:rPr>
          <w:rStyle w:val="PageNumber"/>
          <w:rFonts w:eastAsia="Arial Unicode MS" w:cs="Arial Unicode MS"/>
          <w:b/>
          <w:bCs/>
        </w:rPr>
        <w:t>C</w:t>
      </w:r>
      <w:r>
        <w:rPr>
          <w:rStyle w:val="PageNumber"/>
          <w:rFonts w:eastAsia="Arial Unicode MS" w:cs="Arial Unicode MS"/>
          <w:b/>
          <w:bCs/>
        </w:rPr>
        <w:t>A):</w:t>
      </w:r>
      <w:r>
        <w:rPr>
          <w:rFonts w:eastAsia="Arial Unicode MS" w:cs="Arial Unicode MS"/>
        </w:rPr>
        <w:t xml:space="preserve"> </w:t>
      </w:r>
      <w:hyperlink r:id="rId84" w:history="1">
        <w:r w:rsidR="009A591A" w:rsidRPr="00E80491">
          <w:rPr>
            <w:rStyle w:val="Hyperlink"/>
            <w:rFonts w:cs="Verdana"/>
            <w:noProof w:val="0"/>
          </w:rPr>
          <w:t>[2021] NSWCCA 152</w:t>
        </w:r>
      </w:hyperlink>
      <w:r w:rsidR="00E80491">
        <w:t xml:space="preserve">; </w:t>
      </w:r>
      <w:r w:rsidR="00E80491" w:rsidRPr="00E80491">
        <w:t>(2021) 290 A Crim R 303</w:t>
      </w:r>
    </w:p>
    <w:p w14:paraId="71ACCE6A" w14:textId="77777777" w:rsidR="00AB4009" w:rsidRDefault="00AB4009" w:rsidP="00AB4009">
      <w:pPr>
        <w:pStyle w:val="Body"/>
      </w:pPr>
    </w:p>
    <w:p w14:paraId="0D77ACBA" w14:textId="38E3598F" w:rsidR="00AB4009" w:rsidRDefault="00AB4009" w:rsidP="00AB4009">
      <w:pPr>
        <w:pStyle w:val="Body"/>
        <w:rPr>
          <w:rStyle w:val="Link"/>
          <w:rFonts w:eastAsia="Arial Unicode MS" w:cs="Arial Unicode MS"/>
          <w:lang w:val="en-US"/>
        </w:rPr>
      </w:pPr>
      <w:r>
        <w:rPr>
          <w:rStyle w:val="Link"/>
          <w:rFonts w:eastAsia="Arial Unicode MS" w:cs="Arial Unicode MS"/>
          <w:lang w:val="en-US"/>
        </w:rPr>
        <w:t>Return to Top</w:t>
      </w:r>
    </w:p>
    <w:p w14:paraId="44EAC988" w14:textId="32F84072" w:rsidR="002E6411" w:rsidRDefault="002E6411" w:rsidP="00C97B7C">
      <w:pPr>
        <w:pStyle w:val="Divider2"/>
      </w:pPr>
      <w:bookmarkStart w:id="140" w:name="_O'Dea_v_The"/>
      <w:bookmarkEnd w:id="140"/>
    </w:p>
    <w:p w14:paraId="332E07C2" w14:textId="77777777" w:rsidR="00F563C3" w:rsidRPr="00F563C3" w:rsidRDefault="00F563C3" w:rsidP="00F563C3">
      <w:bookmarkStart w:id="141" w:name="_TL_v_The"/>
      <w:bookmarkEnd w:id="141"/>
    </w:p>
    <w:p w14:paraId="535A3612" w14:textId="77777777" w:rsidR="00F563C3" w:rsidRPr="00523623" w:rsidRDefault="00F563C3" w:rsidP="00F563C3">
      <w:pPr>
        <w:pStyle w:val="Heading2"/>
      </w:pPr>
      <w:bookmarkStart w:id="142" w:name="_Re:_Director_of"/>
      <w:bookmarkStart w:id="143" w:name="_The_Queen_v"/>
      <w:bookmarkStart w:id="144" w:name="_Toc270610025"/>
      <w:bookmarkStart w:id="145" w:name="Cases_Not_Proceeding"/>
      <w:bookmarkStart w:id="146" w:name="_Ref474759876"/>
      <w:bookmarkEnd w:id="123"/>
      <w:bookmarkEnd w:id="128"/>
      <w:bookmarkEnd w:id="142"/>
      <w:bookmarkEnd w:id="143"/>
      <w:r>
        <w:lastRenderedPageBreak/>
        <w:t>Equity</w:t>
      </w:r>
    </w:p>
    <w:p w14:paraId="46D943DB" w14:textId="77777777" w:rsidR="00F563C3" w:rsidRDefault="00F563C3" w:rsidP="00F563C3"/>
    <w:p w14:paraId="180CF0F1" w14:textId="77777777" w:rsidR="00F563C3" w:rsidRDefault="00F563C3" w:rsidP="00F563C3">
      <w:pPr>
        <w:pStyle w:val="Heading3"/>
      </w:pPr>
      <w:bookmarkStart w:id="147" w:name="_Bosanac_v_Commissioner"/>
      <w:bookmarkEnd w:id="147"/>
      <w:r w:rsidRPr="009D4A75">
        <w:t>Bosanac v Commissioner of Taxation &amp; Anor</w:t>
      </w:r>
    </w:p>
    <w:p w14:paraId="438412DC" w14:textId="01A9E0E2" w:rsidR="00F563C3" w:rsidRDefault="00CD0CB7" w:rsidP="00F563C3">
      <w:hyperlink r:id="rId85" w:history="1">
        <w:r w:rsidR="005F1C25" w:rsidRPr="005F1C25">
          <w:rPr>
            <w:rStyle w:val="Hyperlink"/>
            <w:rFonts w:cs="Verdana"/>
            <w:b/>
            <w:bCs/>
            <w:noProof w:val="0"/>
          </w:rPr>
          <w:t>P9/2022</w:t>
        </w:r>
      </w:hyperlink>
      <w:r w:rsidR="00F563C3" w:rsidRPr="00BC379A">
        <w:rPr>
          <w:b/>
        </w:rPr>
        <w:t>:</w:t>
      </w:r>
      <w:r w:rsidR="00F563C3" w:rsidRPr="00464ED0">
        <w:t xml:space="preserve"> </w:t>
      </w:r>
      <w:hyperlink r:id="rId86" w:history="1">
        <w:r w:rsidR="00F563C3" w:rsidRPr="00F563C3">
          <w:rPr>
            <w:rStyle w:val="Hyperlink"/>
            <w:rFonts w:cs="Verdana"/>
            <w:noProof w:val="0"/>
          </w:rPr>
          <w:t xml:space="preserve">[2022] </w:t>
        </w:r>
        <w:proofErr w:type="spellStart"/>
        <w:r w:rsidR="00F563C3" w:rsidRPr="00F563C3">
          <w:rPr>
            <w:rStyle w:val="Hyperlink"/>
            <w:rFonts w:cs="Verdana"/>
            <w:noProof w:val="0"/>
          </w:rPr>
          <w:t>HCATrans</w:t>
        </w:r>
        <w:proofErr w:type="spellEnd"/>
        <w:r w:rsidR="00F563C3" w:rsidRPr="00F563C3">
          <w:rPr>
            <w:rStyle w:val="Hyperlink"/>
            <w:rFonts w:cs="Verdana"/>
            <w:noProof w:val="0"/>
          </w:rPr>
          <w:t xml:space="preserve"> 63</w:t>
        </w:r>
      </w:hyperlink>
    </w:p>
    <w:p w14:paraId="3CD45C70" w14:textId="77777777" w:rsidR="00F563C3" w:rsidRDefault="00F563C3" w:rsidP="00F563C3"/>
    <w:p w14:paraId="39EAF859" w14:textId="77777777" w:rsidR="00F563C3" w:rsidRPr="00523623" w:rsidRDefault="00F563C3" w:rsidP="00F563C3">
      <w:r w:rsidRPr="004E7695">
        <w:rPr>
          <w:b/>
        </w:rPr>
        <w:t>Date</w:t>
      </w:r>
      <w:r>
        <w:rPr>
          <w:b/>
        </w:rPr>
        <w:t xml:space="preserve"> </w:t>
      </w:r>
      <w:proofErr w:type="gramStart"/>
      <w:r>
        <w:rPr>
          <w:b/>
        </w:rPr>
        <w:t>heard</w:t>
      </w:r>
      <w:r w:rsidRPr="004E7695">
        <w:rPr>
          <w:b/>
        </w:rPr>
        <w:t>:</w:t>
      </w:r>
      <w:proofErr w:type="gramEnd"/>
      <w:r w:rsidRPr="004E7695">
        <w:rPr>
          <w:b/>
        </w:rPr>
        <w:t xml:space="preserve"> </w:t>
      </w:r>
      <w:r>
        <w:t xml:space="preserve">12 April 2022 – </w:t>
      </w:r>
      <w:r>
        <w:rPr>
          <w:i/>
        </w:rPr>
        <w:t>Special leave granted</w:t>
      </w:r>
    </w:p>
    <w:p w14:paraId="06464900" w14:textId="77777777" w:rsidR="00F563C3" w:rsidRPr="004E7695" w:rsidRDefault="00F563C3" w:rsidP="00F563C3"/>
    <w:p w14:paraId="516B303C" w14:textId="77777777" w:rsidR="00F563C3" w:rsidRPr="004E7695" w:rsidRDefault="00F563C3" w:rsidP="00F563C3">
      <w:pPr>
        <w:rPr>
          <w:b/>
        </w:rPr>
      </w:pPr>
      <w:r w:rsidRPr="004E7695">
        <w:rPr>
          <w:b/>
        </w:rPr>
        <w:t>Catchwords:</w:t>
      </w:r>
    </w:p>
    <w:p w14:paraId="18264039" w14:textId="77777777" w:rsidR="00F563C3" w:rsidRDefault="00F563C3" w:rsidP="00F563C3"/>
    <w:p w14:paraId="0E7A76B1" w14:textId="5E9CF891" w:rsidR="00F563C3" w:rsidRPr="00BC379A" w:rsidRDefault="00F563C3" w:rsidP="00F563C3">
      <w:pPr>
        <w:ind w:left="720"/>
      </w:pPr>
      <w:r>
        <w:t>Equity – Presumption of advancement – Beneficial ownership – Matrimonial home – Where</w:t>
      </w:r>
      <w:r w:rsidR="00365B81">
        <w:t xml:space="preserve"> Mr </w:t>
      </w:r>
      <w:r w:rsidR="00CD5973">
        <w:t>and Ms Bosanac (</w:t>
      </w:r>
      <w:r w:rsidR="00A451CA">
        <w:t>"</w:t>
      </w:r>
      <w:proofErr w:type="spellStart"/>
      <w:r w:rsidR="00CD5973">
        <w:t>Bosanacs</w:t>
      </w:r>
      <w:proofErr w:type="spellEnd"/>
      <w:r w:rsidR="00A451CA">
        <w:t>"</w:t>
      </w:r>
      <w:r w:rsidR="00CD5973">
        <w:t>) married in 1998 – Where Ms Bosanac offered to purchase matrimonial home for $4.5 million (</w:t>
      </w:r>
      <w:r w:rsidR="00A451CA">
        <w:t>"</w:t>
      </w:r>
      <w:r w:rsidR="00CD5973">
        <w:t>Property</w:t>
      </w:r>
      <w:r w:rsidR="00A451CA">
        <w:t>"</w:t>
      </w:r>
      <w:r w:rsidR="00CD5973">
        <w:t xml:space="preserve">) – Where </w:t>
      </w:r>
      <w:r>
        <w:t xml:space="preserve"> </w:t>
      </w:r>
      <w:proofErr w:type="spellStart"/>
      <w:r w:rsidR="00CD5973">
        <w:t>Bosanacs</w:t>
      </w:r>
      <w:proofErr w:type="spellEnd"/>
      <w:r w:rsidR="00CD5973">
        <w:t xml:space="preserve"> applied for two joint loans to purchase Property – Where Property transferred into sole name of Ms Bosanac </w:t>
      </w:r>
      <w:r>
        <w:t>–</w:t>
      </w:r>
      <w:r w:rsidR="00CD5973">
        <w:t xml:space="preserve"> Where Commissioner applied for declaration that Ms Bosanac held 50% of her interest in Property on trust for Mr Bosanac – Where primary judge held presumption of advancement not rebutted – Where Full Court relied on fact Mr Bosanac borrowed money with Ms Bosanac to purchase Property to found rebuttal of presumption of advancement – </w:t>
      </w:r>
      <w:r w:rsidR="000D71A1">
        <w:t xml:space="preserve">Where Full Court relied on statement in </w:t>
      </w:r>
      <w:r w:rsidR="000D71A1" w:rsidRPr="000D71A1">
        <w:rPr>
          <w:i/>
          <w:iCs/>
        </w:rPr>
        <w:t>The Trustees of the Property of Cummins (a bankrupt) v Cummins</w:t>
      </w:r>
      <w:r w:rsidR="000D71A1" w:rsidRPr="000D71A1">
        <w:t xml:space="preserve"> (2006) 227 CLR 27</w:t>
      </w:r>
      <w:r w:rsidR="00637200">
        <w:t>8</w:t>
      </w:r>
      <w:r w:rsidR="00C97B7C">
        <w:t xml:space="preserve"> at [71]</w:t>
      </w:r>
      <w:r w:rsidR="00637200">
        <w:t xml:space="preserve"> that where </w:t>
      </w:r>
      <w:r w:rsidR="00637200" w:rsidRPr="00637200">
        <w:t xml:space="preserve">husband and wife purchase matrimonial home, each contributing to purchase price and title is taken </w:t>
      </w:r>
      <w:r w:rsidR="00637200">
        <w:t>by one spouse</w:t>
      </w:r>
      <w:r w:rsidR="00637200" w:rsidRPr="00637200">
        <w:t xml:space="preserve">, it be inferred each </w:t>
      </w:r>
      <w:r w:rsidR="00637200">
        <w:t>spouse</w:t>
      </w:r>
      <w:r w:rsidR="00637200" w:rsidRPr="00637200">
        <w:t xml:space="preserve"> </w:t>
      </w:r>
      <w:r w:rsidR="00C97B7C">
        <w:t>intended to</w:t>
      </w:r>
      <w:r w:rsidR="00637200" w:rsidRPr="00637200">
        <w:t xml:space="preserve"> have one-half interest, regardless of amounts contributed </w:t>
      </w:r>
      <w:r w:rsidR="00637200">
        <w:t xml:space="preserve">– </w:t>
      </w:r>
      <w:r w:rsidR="00293AE5">
        <w:t xml:space="preserve">Whether rebuttal of presumption of advancement, </w:t>
      </w:r>
      <w:r w:rsidR="000D71A1">
        <w:t>applying</w:t>
      </w:r>
      <w:r w:rsidR="00293AE5">
        <w:t xml:space="preserve"> to purchase </w:t>
      </w:r>
      <w:r w:rsidR="000D71A1">
        <w:t xml:space="preserve">by spouses of matrimonial home, can be founded on same facts giving rise to presumption of advancement </w:t>
      </w:r>
      <w:r w:rsidR="00637200">
        <w:t>– Whether, in considering whether presumption of advancement rebutted, court should consider spouses</w:t>
      </w:r>
      <w:r w:rsidR="00387402">
        <w:t>'</w:t>
      </w:r>
      <w:r w:rsidR="00637200">
        <w:t xml:space="preserve"> intention</w:t>
      </w:r>
      <w:r w:rsidR="00387402">
        <w:t>s</w:t>
      </w:r>
      <w:r w:rsidR="00637200">
        <w:t xml:space="preserve"> or any joint intention –</w:t>
      </w:r>
      <w:r>
        <w:t xml:space="preserve"> Proper approach </w:t>
      </w:r>
      <w:r w:rsidR="00365B81">
        <w:t xml:space="preserve">to rebuttal of presumption of advancement. </w:t>
      </w:r>
      <w:r>
        <w:t xml:space="preserve"> </w:t>
      </w:r>
    </w:p>
    <w:p w14:paraId="0B282FAF" w14:textId="77777777" w:rsidR="00F563C3" w:rsidRPr="00C32A1D" w:rsidRDefault="00F563C3" w:rsidP="00F563C3"/>
    <w:p w14:paraId="1FB9F5B6" w14:textId="06C008BB" w:rsidR="00F563C3" w:rsidRDefault="00F563C3" w:rsidP="00F563C3">
      <w:pPr>
        <w:rPr>
          <w:bCs/>
        </w:rPr>
      </w:pPr>
      <w:r w:rsidRPr="004E7695">
        <w:rPr>
          <w:b/>
        </w:rPr>
        <w:t xml:space="preserve">Appealed from </w:t>
      </w:r>
      <w:r>
        <w:rPr>
          <w:b/>
        </w:rPr>
        <w:t xml:space="preserve">FCA (FC): </w:t>
      </w:r>
      <w:hyperlink r:id="rId87" w:history="1">
        <w:r w:rsidRPr="00F563C3">
          <w:rPr>
            <w:rStyle w:val="Hyperlink"/>
            <w:rFonts w:cs="Verdana"/>
            <w:bCs/>
            <w:noProof w:val="0"/>
          </w:rPr>
          <w:t>[2021] FCAFC 158</w:t>
        </w:r>
      </w:hyperlink>
      <w:r>
        <w:rPr>
          <w:bCs/>
        </w:rPr>
        <w:t xml:space="preserve"> </w:t>
      </w:r>
    </w:p>
    <w:p w14:paraId="19F75953" w14:textId="412A788E" w:rsidR="005F1C25" w:rsidRDefault="005F1C25" w:rsidP="00F563C3">
      <w:pPr>
        <w:rPr>
          <w:bCs/>
        </w:rPr>
      </w:pPr>
    </w:p>
    <w:p w14:paraId="155FAA4B" w14:textId="61950306" w:rsidR="005F1C25" w:rsidRDefault="005F1C25" w:rsidP="00F563C3">
      <w:pPr>
        <w:rPr>
          <w:b/>
        </w:rPr>
      </w:pPr>
      <w:r w:rsidRPr="005F1C25">
        <w:rPr>
          <w:b/>
        </w:rPr>
        <w:t>Appealed from FCA (FC):</w:t>
      </w:r>
      <w:r>
        <w:rPr>
          <w:bCs/>
        </w:rPr>
        <w:t xml:space="preserve"> </w:t>
      </w:r>
      <w:hyperlink r:id="rId88" w:history="1">
        <w:r w:rsidRPr="005F1C25">
          <w:rPr>
            <w:rStyle w:val="Hyperlink"/>
            <w:rFonts w:cs="Verdana"/>
            <w:bCs/>
            <w:noProof w:val="0"/>
          </w:rPr>
          <w:t>[2022] FCAFC 5</w:t>
        </w:r>
      </w:hyperlink>
    </w:p>
    <w:p w14:paraId="246D27E0" w14:textId="77777777" w:rsidR="00F563C3" w:rsidRPr="00E064DF" w:rsidRDefault="00F563C3" w:rsidP="00F563C3"/>
    <w:p w14:paraId="0A9F7B65" w14:textId="77777777" w:rsidR="00F563C3" w:rsidRPr="002314BE" w:rsidRDefault="00CD0CB7" w:rsidP="00F563C3">
      <w:hyperlink w:anchor="TOP" w:history="1">
        <w:r w:rsidR="00F563C3" w:rsidRPr="004E7695">
          <w:rPr>
            <w:rStyle w:val="Hyperlink"/>
            <w:rFonts w:cs="Verdana"/>
            <w:bCs/>
          </w:rPr>
          <w:t>Return to Top</w:t>
        </w:r>
      </w:hyperlink>
    </w:p>
    <w:p w14:paraId="3EE8ACDC" w14:textId="45C4A57E" w:rsidR="008F6337" w:rsidRDefault="008F6337" w:rsidP="008F6337">
      <w:pPr>
        <w:pStyle w:val="Divider2"/>
        <w:pBdr>
          <w:bottom w:val="double" w:sz="6" w:space="0" w:color="auto"/>
        </w:pBdr>
      </w:pPr>
    </w:p>
    <w:p w14:paraId="240DBC93" w14:textId="2F32BD9B" w:rsidR="00C97B7C" w:rsidRDefault="00C97B7C" w:rsidP="00C97B7C"/>
    <w:p w14:paraId="48A09CEE" w14:textId="44C67C18" w:rsidR="00C97B7C" w:rsidRDefault="00C97B7C" w:rsidP="00C97B7C">
      <w:pPr>
        <w:pStyle w:val="Heading2"/>
      </w:pPr>
      <w:r>
        <w:t>Evidence</w:t>
      </w:r>
    </w:p>
    <w:p w14:paraId="2AC240BA" w14:textId="77777777" w:rsidR="00C97B7C" w:rsidRDefault="00C97B7C" w:rsidP="00C97B7C"/>
    <w:p w14:paraId="1931FDDC" w14:textId="77777777" w:rsidR="00C97B7C" w:rsidRPr="005F1C25" w:rsidRDefault="00C97B7C" w:rsidP="005F1C25">
      <w:pPr>
        <w:pStyle w:val="Heading3"/>
      </w:pPr>
      <w:bookmarkStart w:id="148" w:name="_TL_v_The_1"/>
      <w:bookmarkEnd w:id="148"/>
      <w:r w:rsidRPr="005F1C25">
        <w:t>TL</w:t>
      </w:r>
      <w:r w:rsidRPr="00C97B7C">
        <w:t xml:space="preserve"> v The Queen </w:t>
      </w:r>
    </w:p>
    <w:p w14:paraId="2DE49779" w14:textId="7579AC60" w:rsidR="00C97B7C" w:rsidRPr="00C97B7C" w:rsidRDefault="00CD0CB7" w:rsidP="00C97B7C">
      <w:hyperlink r:id="rId89" w:history="1">
        <w:r w:rsidR="00C97B7C" w:rsidRPr="00BA45FD">
          <w:rPr>
            <w:rStyle w:val="Hyperlink"/>
            <w:rFonts w:cs="Verdana"/>
            <w:b/>
            <w:bCs/>
            <w:noProof w:val="0"/>
          </w:rPr>
          <w:t>S</w:t>
        </w:r>
        <w:r>
          <w:rPr>
            <w:rStyle w:val="Hyperlink"/>
            <w:rFonts w:cs="Verdana"/>
            <w:b/>
            <w:bCs/>
            <w:noProof w:val="0"/>
          </w:rPr>
          <w:t>61</w:t>
        </w:r>
        <w:r w:rsidR="00C97B7C" w:rsidRPr="00BA45FD">
          <w:rPr>
            <w:rStyle w:val="Hyperlink"/>
            <w:rFonts w:cs="Verdana"/>
            <w:b/>
            <w:bCs/>
            <w:noProof w:val="0"/>
          </w:rPr>
          <w:t>/202</w:t>
        </w:r>
        <w:r>
          <w:rPr>
            <w:rStyle w:val="Hyperlink"/>
            <w:rFonts w:cs="Verdana"/>
            <w:b/>
            <w:bCs/>
            <w:noProof w:val="0"/>
          </w:rPr>
          <w:t>2</w:t>
        </w:r>
      </w:hyperlink>
      <w:r w:rsidR="00C97B7C" w:rsidRPr="00C97B7C">
        <w:rPr>
          <w:b/>
          <w:bCs/>
        </w:rPr>
        <w:t>:</w:t>
      </w:r>
      <w:r w:rsidR="00C97B7C" w:rsidRPr="00C97B7C">
        <w:t xml:space="preserve"> </w:t>
      </w:r>
      <w:hyperlink r:id="rId90" w:history="1">
        <w:r w:rsidR="00C97B7C" w:rsidRPr="00C97B7C">
          <w:rPr>
            <w:rStyle w:val="Hyperlink"/>
            <w:rFonts w:cs="Verdana"/>
            <w:noProof w:val="0"/>
          </w:rPr>
          <w:t xml:space="preserve">[2022] </w:t>
        </w:r>
        <w:proofErr w:type="spellStart"/>
        <w:r w:rsidR="00C97B7C" w:rsidRPr="00C97B7C">
          <w:rPr>
            <w:rStyle w:val="Hyperlink"/>
            <w:rFonts w:cs="Verdana"/>
            <w:noProof w:val="0"/>
          </w:rPr>
          <w:t>HCATrans</w:t>
        </w:r>
        <w:proofErr w:type="spellEnd"/>
        <w:r w:rsidR="00C97B7C" w:rsidRPr="00C97B7C">
          <w:rPr>
            <w:rStyle w:val="Hyperlink"/>
            <w:rFonts w:cs="Verdana"/>
            <w:noProof w:val="0"/>
          </w:rPr>
          <w:t xml:space="preserve"> 69</w:t>
        </w:r>
      </w:hyperlink>
    </w:p>
    <w:p w14:paraId="3593B96D" w14:textId="77777777" w:rsidR="00C97B7C" w:rsidRPr="00C97B7C" w:rsidRDefault="00C97B7C" w:rsidP="00C97B7C"/>
    <w:p w14:paraId="7F3D5479" w14:textId="77777777" w:rsidR="00C97B7C" w:rsidRPr="00C97B7C" w:rsidRDefault="00C97B7C" w:rsidP="00C97B7C">
      <w:pPr>
        <w:rPr>
          <w:i/>
        </w:rPr>
      </w:pPr>
      <w:r w:rsidRPr="00C97B7C">
        <w:rPr>
          <w:b/>
          <w:bCs/>
          <w:lang w:val="en-US"/>
        </w:rPr>
        <w:t xml:space="preserve">Date </w:t>
      </w:r>
      <w:proofErr w:type="gramStart"/>
      <w:r w:rsidRPr="00C97B7C">
        <w:rPr>
          <w:b/>
          <w:bCs/>
          <w:lang w:val="en-US"/>
        </w:rPr>
        <w:t>heard:</w:t>
      </w:r>
      <w:proofErr w:type="gramEnd"/>
      <w:r w:rsidRPr="00C97B7C">
        <w:t xml:space="preserve"> </w:t>
      </w:r>
      <w:r w:rsidRPr="00C97B7C">
        <w:rPr>
          <w:lang w:val="en-US"/>
        </w:rPr>
        <w:t>13 April 2021</w:t>
      </w:r>
      <w:r w:rsidRPr="00C97B7C">
        <w:t xml:space="preserve"> – </w:t>
      </w:r>
      <w:r w:rsidRPr="00C97B7C">
        <w:rPr>
          <w:i/>
          <w:lang w:val="en-US"/>
        </w:rPr>
        <w:t xml:space="preserve">Special leave granted </w:t>
      </w:r>
    </w:p>
    <w:p w14:paraId="6EDEA9E7" w14:textId="77777777" w:rsidR="00C97B7C" w:rsidRPr="00C97B7C" w:rsidRDefault="00C97B7C" w:rsidP="00C97B7C"/>
    <w:p w14:paraId="6F28FE2C" w14:textId="77777777" w:rsidR="00C97B7C" w:rsidRPr="00C97B7C" w:rsidRDefault="00C97B7C" w:rsidP="00C97B7C">
      <w:pPr>
        <w:rPr>
          <w:b/>
          <w:bCs/>
        </w:rPr>
      </w:pPr>
      <w:r w:rsidRPr="00C97B7C">
        <w:rPr>
          <w:b/>
          <w:bCs/>
          <w:lang w:val="de-DE"/>
        </w:rPr>
        <w:t>Catchwords:</w:t>
      </w:r>
    </w:p>
    <w:p w14:paraId="12ABD68C" w14:textId="77777777" w:rsidR="00C97B7C" w:rsidRPr="00C97B7C" w:rsidRDefault="00C97B7C" w:rsidP="00C97B7C">
      <w:pPr>
        <w:rPr>
          <w:b/>
          <w:bCs/>
        </w:rPr>
      </w:pPr>
    </w:p>
    <w:p w14:paraId="65527660" w14:textId="19544921" w:rsidR="00C97B7C" w:rsidRPr="00C97B7C" w:rsidRDefault="00C97B7C" w:rsidP="00C97B7C">
      <w:r>
        <w:rPr>
          <w:lang w:val="en-US"/>
        </w:rPr>
        <w:lastRenderedPageBreak/>
        <w:t>Evidence</w:t>
      </w:r>
      <w:r w:rsidRPr="00C97B7C">
        <w:rPr>
          <w:lang w:val="en-US"/>
        </w:rPr>
        <w:t xml:space="preserve"> – Tendency evidence – </w:t>
      </w:r>
      <w:r>
        <w:rPr>
          <w:lang w:val="en-US"/>
        </w:rPr>
        <w:t xml:space="preserve">Proof of identity – </w:t>
      </w:r>
      <w:r w:rsidRPr="00C97B7C">
        <w:rPr>
          <w:lang w:val="en-US"/>
        </w:rPr>
        <w:t xml:space="preserve">Where appellant convicted of murder of partner's child – Where blunt force trauma to abdomen cause of death – Where, 10 days prior, child had suffered burns after appellant placed child in hot water – Where evidence of burns was admitted as tendency evidence pursuant to s 97 of </w:t>
      </w:r>
      <w:r w:rsidRPr="00C97B7C">
        <w:rPr>
          <w:i/>
          <w:iCs/>
          <w:lang w:val="en-US"/>
        </w:rPr>
        <w:t xml:space="preserve">Evidence Act 1995 </w:t>
      </w:r>
      <w:r w:rsidRPr="00C97B7C">
        <w:rPr>
          <w:lang w:val="en-US"/>
        </w:rPr>
        <w:t xml:space="preserve">(NSW) to prove appellant's tendency to </w:t>
      </w:r>
      <w:r w:rsidR="00A451CA">
        <w:rPr>
          <w:lang w:val="en-US"/>
        </w:rPr>
        <w:t>"</w:t>
      </w:r>
      <w:r w:rsidRPr="00C97B7C">
        <w:rPr>
          <w:lang w:val="en-US"/>
        </w:rPr>
        <w:t>deliberately inflict physical harm on child</w:t>
      </w:r>
      <w:r w:rsidR="00A451CA">
        <w:rPr>
          <w:lang w:val="en-US"/>
        </w:rPr>
        <w:t>"</w:t>
      </w:r>
      <w:r w:rsidRPr="00C97B7C">
        <w:rPr>
          <w:lang w:val="en-US"/>
        </w:rPr>
        <w:t xml:space="preserve"> – Where appellant convicted and appealed against conviction on grounds including that tendency evidence should not have been admitted – Where appellant relied on statement in </w:t>
      </w:r>
      <w:r w:rsidRPr="00C97B7C">
        <w:rPr>
          <w:i/>
          <w:iCs/>
          <w:lang w:val="en-US"/>
        </w:rPr>
        <w:t>Hughes v The Queen</w:t>
      </w:r>
      <w:r w:rsidRPr="00C97B7C">
        <w:rPr>
          <w:lang w:val="en-US"/>
        </w:rPr>
        <w:t xml:space="preserve"> (2017) 263 CLR 388 concerning requirement for </w:t>
      </w:r>
      <w:r w:rsidR="00A451CA">
        <w:rPr>
          <w:lang w:val="en-US"/>
        </w:rPr>
        <w:t>"</w:t>
      </w:r>
      <w:r w:rsidRPr="00C97B7C">
        <w:rPr>
          <w:lang w:val="en-US"/>
        </w:rPr>
        <w:t>close similarity</w:t>
      </w:r>
      <w:r w:rsidR="00A451CA">
        <w:rPr>
          <w:lang w:val="en-US"/>
        </w:rPr>
        <w:t>"</w:t>
      </w:r>
      <w:r w:rsidRPr="00C97B7C">
        <w:rPr>
          <w:lang w:val="en-US"/>
        </w:rPr>
        <w:t xml:space="preserve"> between tendency alleged and offence charged – Where Court of Criminal Appeal held requirement for </w:t>
      </w:r>
      <w:r w:rsidR="00A451CA">
        <w:rPr>
          <w:lang w:val="en-US"/>
        </w:rPr>
        <w:t>"</w:t>
      </w:r>
      <w:r w:rsidRPr="00C97B7C">
        <w:rPr>
          <w:lang w:val="en-US"/>
        </w:rPr>
        <w:t>close similarity</w:t>
      </w:r>
      <w:r w:rsidR="00A451CA">
        <w:rPr>
          <w:lang w:val="en-US"/>
        </w:rPr>
        <w:t>"</w:t>
      </w:r>
      <w:r w:rsidRPr="00C97B7C">
        <w:rPr>
          <w:lang w:val="en-US"/>
        </w:rPr>
        <w:t xml:space="preserve"> should arise when tendency evidence is only or predominant evidence that goes to identity – Whether, where tendency evidence is adduced to prove identity of offender for known offence, probative value of tendency evidence will depend upon close similarity between conduct evidencing tendency and offence – Proper approach to principle articulated in </w:t>
      </w:r>
      <w:r w:rsidRPr="00C97B7C">
        <w:rPr>
          <w:i/>
          <w:iCs/>
          <w:lang w:val="en-US"/>
        </w:rPr>
        <w:t>Hughes</w:t>
      </w:r>
      <w:r w:rsidRPr="00C97B7C">
        <w:rPr>
          <w:lang w:val="en-US"/>
        </w:rPr>
        <w:t xml:space="preserve">. </w:t>
      </w:r>
    </w:p>
    <w:p w14:paraId="27941F96" w14:textId="77777777" w:rsidR="00C97B7C" w:rsidRPr="00C97B7C" w:rsidRDefault="00C97B7C" w:rsidP="00C97B7C"/>
    <w:p w14:paraId="788C87BE" w14:textId="77777777" w:rsidR="00C97B7C" w:rsidRPr="00C97B7C" w:rsidRDefault="00C97B7C" w:rsidP="00C97B7C">
      <w:r w:rsidRPr="00C97B7C">
        <w:rPr>
          <w:b/>
          <w:bCs/>
          <w:lang w:val="en-US"/>
        </w:rPr>
        <w:t>Appealed from NSW</w:t>
      </w:r>
      <w:r w:rsidRPr="00C97B7C">
        <w:rPr>
          <w:b/>
          <w:bCs/>
        </w:rPr>
        <w:t xml:space="preserve"> (CCA):</w:t>
      </w:r>
      <w:r w:rsidRPr="00C97B7C">
        <w:t xml:space="preserve"> </w:t>
      </w:r>
      <w:hyperlink r:id="rId91" w:history="1">
        <w:r w:rsidRPr="00C97B7C">
          <w:rPr>
            <w:rStyle w:val="Hyperlink"/>
            <w:rFonts w:cs="Verdana"/>
            <w:noProof w:val="0"/>
          </w:rPr>
          <w:t>[2020] NSWCCA 265</w:t>
        </w:r>
      </w:hyperlink>
    </w:p>
    <w:p w14:paraId="42408473" w14:textId="77777777" w:rsidR="00C97B7C" w:rsidRPr="00C97B7C" w:rsidRDefault="00C97B7C" w:rsidP="00C97B7C"/>
    <w:p w14:paraId="6DB43C46" w14:textId="77777777" w:rsidR="005F1C25" w:rsidRPr="002314BE" w:rsidRDefault="00CD0CB7" w:rsidP="005F1C25">
      <w:hyperlink w:anchor="TOP" w:history="1">
        <w:r w:rsidR="005F1C25" w:rsidRPr="004E7695">
          <w:rPr>
            <w:rStyle w:val="Hyperlink"/>
            <w:rFonts w:cs="Verdana"/>
            <w:bCs/>
          </w:rPr>
          <w:t>Return to Top</w:t>
        </w:r>
      </w:hyperlink>
    </w:p>
    <w:p w14:paraId="57BA17DA" w14:textId="77777777" w:rsidR="00C97B7C" w:rsidRPr="00C97B7C" w:rsidRDefault="00C97B7C" w:rsidP="00C97B7C">
      <w:pPr>
        <w:pStyle w:val="Divider2"/>
      </w:pPr>
    </w:p>
    <w:p w14:paraId="7F3C376E" w14:textId="77777777" w:rsidR="008F6337" w:rsidRPr="00D64ED0" w:rsidRDefault="008F6337" w:rsidP="008F6337"/>
    <w:p w14:paraId="44276A0D" w14:textId="07066E8D" w:rsidR="008F6337" w:rsidRPr="00523623" w:rsidRDefault="008F6337" w:rsidP="008F6337">
      <w:pPr>
        <w:pStyle w:val="Heading2"/>
      </w:pPr>
      <w:r>
        <w:t>Insurance</w:t>
      </w:r>
    </w:p>
    <w:p w14:paraId="371C4E90" w14:textId="77777777" w:rsidR="008F6337" w:rsidRDefault="008F6337" w:rsidP="008F6337"/>
    <w:p w14:paraId="4F6216CB" w14:textId="713301B4" w:rsidR="008F6337" w:rsidRDefault="008F6337" w:rsidP="008F6337">
      <w:pPr>
        <w:pStyle w:val="Heading3"/>
      </w:pPr>
      <w:bookmarkStart w:id="149" w:name="_Allianz_Australia_Insurance"/>
      <w:bookmarkEnd w:id="149"/>
      <w:r>
        <w:t xml:space="preserve">Allianz Australia Insurance Limited v </w:t>
      </w:r>
      <w:proofErr w:type="spellStart"/>
      <w:r>
        <w:t>Delor</w:t>
      </w:r>
      <w:proofErr w:type="spellEnd"/>
      <w:r>
        <w:t xml:space="preserve"> Vue Apartments CTS 39788</w:t>
      </w:r>
    </w:p>
    <w:p w14:paraId="6E7E8BEF" w14:textId="718A1C14" w:rsidR="008F6337" w:rsidRDefault="00CD0CB7" w:rsidP="008F6337">
      <w:hyperlink r:id="rId92" w:history="1">
        <w:r w:rsidR="008F6337" w:rsidRPr="006F1472">
          <w:rPr>
            <w:rStyle w:val="Hyperlink"/>
            <w:rFonts w:cs="Verdana"/>
            <w:b/>
            <w:bCs/>
            <w:noProof w:val="0"/>
          </w:rPr>
          <w:t>S</w:t>
        </w:r>
        <w:r w:rsidR="006F1472" w:rsidRPr="006F1472">
          <w:rPr>
            <w:rStyle w:val="Hyperlink"/>
            <w:rFonts w:cs="Verdana"/>
            <w:b/>
            <w:bCs/>
            <w:noProof w:val="0"/>
          </w:rPr>
          <w:t>42</w:t>
        </w:r>
        <w:r w:rsidR="008F6337" w:rsidRPr="006F1472">
          <w:rPr>
            <w:rStyle w:val="Hyperlink"/>
            <w:rFonts w:cs="Verdana"/>
            <w:b/>
            <w:bCs/>
            <w:noProof w:val="0"/>
          </w:rPr>
          <w:t>/</w:t>
        </w:r>
        <w:r w:rsidR="006F1472" w:rsidRPr="006F1472">
          <w:rPr>
            <w:rStyle w:val="Hyperlink"/>
            <w:rFonts w:cs="Verdana"/>
            <w:b/>
            <w:bCs/>
            <w:noProof w:val="0"/>
          </w:rPr>
          <w:t>2022</w:t>
        </w:r>
      </w:hyperlink>
      <w:r w:rsidR="008F6337" w:rsidRPr="00BC379A">
        <w:rPr>
          <w:b/>
        </w:rPr>
        <w:t>:</w:t>
      </w:r>
      <w:r w:rsidR="008F6337" w:rsidRPr="00464ED0">
        <w:t xml:space="preserve"> </w:t>
      </w:r>
      <w:hyperlink r:id="rId93"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35</w:t>
        </w:r>
      </w:hyperlink>
    </w:p>
    <w:p w14:paraId="07CB446B" w14:textId="77777777" w:rsidR="008F6337" w:rsidRDefault="008F6337" w:rsidP="008F6337"/>
    <w:p w14:paraId="1C0C6243" w14:textId="4AE23753" w:rsidR="008F6337" w:rsidRPr="00523623" w:rsidRDefault="008F6337" w:rsidP="008F6337">
      <w:r w:rsidRPr="004E7695">
        <w:rPr>
          <w:b/>
        </w:rPr>
        <w:t>Date</w:t>
      </w:r>
      <w:r>
        <w:rPr>
          <w:b/>
        </w:rPr>
        <w:t xml:space="preserve"> heard</w:t>
      </w:r>
      <w:r w:rsidRPr="004E7695">
        <w:rPr>
          <w:b/>
        </w:rPr>
        <w:t xml:space="preserve">: </w:t>
      </w:r>
      <w:r>
        <w:t xml:space="preserve">17 March 2022 – </w:t>
      </w:r>
      <w:r>
        <w:rPr>
          <w:i/>
        </w:rPr>
        <w:t>Special leave granted</w:t>
      </w:r>
    </w:p>
    <w:p w14:paraId="22227052" w14:textId="77777777" w:rsidR="008F6337" w:rsidRPr="004E7695" w:rsidRDefault="008F6337" w:rsidP="008F6337"/>
    <w:p w14:paraId="1E3BB44F" w14:textId="77777777" w:rsidR="008F6337" w:rsidRPr="004E7695" w:rsidRDefault="008F6337" w:rsidP="008F6337">
      <w:pPr>
        <w:rPr>
          <w:b/>
        </w:rPr>
      </w:pPr>
      <w:r w:rsidRPr="004E7695">
        <w:rPr>
          <w:b/>
        </w:rPr>
        <w:t>Catchwords:</w:t>
      </w:r>
    </w:p>
    <w:p w14:paraId="73810F37" w14:textId="77777777" w:rsidR="008F6337" w:rsidRDefault="008F6337" w:rsidP="008F6337"/>
    <w:p w14:paraId="5F46CE13" w14:textId="65256D1B" w:rsidR="006250D9" w:rsidRDefault="008F6337" w:rsidP="006250D9">
      <w:pPr>
        <w:ind w:left="720"/>
      </w:pPr>
      <w:r>
        <w:t xml:space="preserve">Insurance – Insurance contracts – Indemnity – Election – Estoppel – Waiver – Duty of utmost good faith – Where s 28(3) of </w:t>
      </w:r>
      <w:r w:rsidRPr="008F6337">
        <w:rPr>
          <w:i/>
          <w:iCs/>
        </w:rPr>
        <w:t>Insurance Contracts Act 1984</w:t>
      </w:r>
      <w:r w:rsidRPr="008F6337">
        <w:t xml:space="preserve"> (Cth)</w:t>
      </w:r>
      <w:r>
        <w:t xml:space="preserve"> </w:t>
      </w:r>
      <w:r w:rsidR="00D624A4">
        <w:t xml:space="preserve">enables insurer to reduce </w:t>
      </w:r>
      <w:r w:rsidR="006250D9">
        <w:t xml:space="preserve">liability in respect of claim </w:t>
      </w:r>
      <w:r w:rsidR="00D624A4">
        <w:t>where, relevantly, insured breached duty of disclosure</w:t>
      </w:r>
      <w:r w:rsidR="006250D9">
        <w:t xml:space="preserve"> </w:t>
      </w:r>
      <w:r w:rsidR="00D624A4">
        <w:t>–</w:t>
      </w:r>
      <w:r w:rsidR="006250D9">
        <w:t xml:space="preserve"> Where insured notified claim under insurance policy following cyclone damage – Where insurer agreed to indemnify despite non-disclosure of prior defects – Where insurer took steps consistent with providing</w:t>
      </w:r>
    </w:p>
    <w:p w14:paraId="3931ACFD" w14:textId="10BFE3E4" w:rsidR="008F6337" w:rsidRPr="00BC379A" w:rsidRDefault="006250D9" w:rsidP="006250D9">
      <w:pPr>
        <w:ind w:left="720"/>
      </w:pPr>
      <w:r>
        <w:t xml:space="preserve">indemnity – </w:t>
      </w:r>
      <w:r w:rsidR="00051599">
        <w:t xml:space="preserve">Where insurer emailed insured stating, despite non-disclosure, claim would be honoured – </w:t>
      </w:r>
      <w:r>
        <w:t>Where insurer subsequently sought to disclaim liability on basis of non-disclosure</w:t>
      </w:r>
      <w:r w:rsidR="00DC4B24">
        <w:t xml:space="preserve"> – Where majority of Full Court </w:t>
      </w:r>
      <w:r w:rsidR="00D624A4">
        <w:t xml:space="preserve">of Federal Court of Australia </w:t>
      </w:r>
      <w:r w:rsidR="00DC4B24">
        <w:t xml:space="preserve">dismissed appeal, holding insurer had elected not to raise defence under s 28(3) – Whether insurer elected not to raise defence under s 28(3) – Whether, if doctrine of election did not apply, insurer waived entitlement to raise defence under s 28(3) </w:t>
      </w:r>
      <w:r w:rsidR="00E4502D">
        <w:t>–</w:t>
      </w:r>
      <w:r w:rsidR="00DC4B24">
        <w:t xml:space="preserve"> </w:t>
      </w:r>
      <w:r w:rsidR="00E4502D">
        <w:t xml:space="preserve">Whether insurer estopped from raising defence under s 28(3) – Whether insured </w:t>
      </w:r>
      <w:r w:rsidR="00E4502D">
        <w:lastRenderedPageBreak/>
        <w:t xml:space="preserve">suffered detriment – Whether insurer breached duty of utmost good faith and, if so, </w:t>
      </w:r>
      <w:r w:rsidR="00D624A4">
        <w:t xml:space="preserve">whether </w:t>
      </w:r>
      <w:r w:rsidR="00E4502D">
        <w:t xml:space="preserve">insured suffered </w:t>
      </w:r>
      <w:r w:rsidR="00D624A4">
        <w:t>loss justifying relief.</w:t>
      </w:r>
    </w:p>
    <w:p w14:paraId="41C63110" w14:textId="77777777" w:rsidR="008F6337" w:rsidRPr="00C32A1D" w:rsidRDefault="008F6337" w:rsidP="008F6337"/>
    <w:p w14:paraId="6B5513C4" w14:textId="05B487CC" w:rsidR="008F6337" w:rsidRPr="008F6337" w:rsidRDefault="008F6337" w:rsidP="008F6337">
      <w:pPr>
        <w:rPr>
          <w:bCs/>
        </w:rPr>
      </w:pPr>
      <w:r w:rsidRPr="004E7695">
        <w:rPr>
          <w:b/>
        </w:rPr>
        <w:t xml:space="preserve">Appealed from </w:t>
      </w:r>
      <w:r>
        <w:rPr>
          <w:b/>
        </w:rPr>
        <w:t xml:space="preserve">FCA (FC): </w:t>
      </w:r>
      <w:hyperlink r:id="rId94" w:history="1">
        <w:r w:rsidRPr="008F6337">
          <w:rPr>
            <w:rStyle w:val="Hyperlink"/>
            <w:rFonts w:cs="Verdana"/>
            <w:bCs/>
            <w:noProof w:val="0"/>
          </w:rPr>
          <w:t>[2021] FCAFC 121</w:t>
        </w:r>
      </w:hyperlink>
      <w:r>
        <w:rPr>
          <w:bCs/>
        </w:rPr>
        <w:t xml:space="preserve">; (2021) </w:t>
      </w:r>
      <w:r w:rsidRPr="008F6337">
        <w:rPr>
          <w:bCs/>
        </w:rPr>
        <w:t>396 ALR 27</w:t>
      </w:r>
      <w:r>
        <w:rPr>
          <w:bCs/>
        </w:rPr>
        <w:t xml:space="preserve">; (2021) </w:t>
      </w:r>
      <w:r w:rsidRPr="008F6337">
        <w:rPr>
          <w:bCs/>
        </w:rPr>
        <w:t>153 ACSR 522</w:t>
      </w:r>
    </w:p>
    <w:p w14:paraId="39E4480E" w14:textId="77777777" w:rsidR="008F6337" w:rsidRPr="00E064DF" w:rsidRDefault="008F6337" w:rsidP="008F6337"/>
    <w:p w14:paraId="05AD12B0" w14:textId="77777777" w:rsidR="008F6337" w:rsidRPr="002314BE" w:rsidRDefault="00CD0CB7" w:rsidP="008F6337">
      <w:hyperlink w:anchor="TOP" w:history="1">
        <w:r w:rsidR="008F6337" w:rsidRPr="004E7695">
          <w:rPr>
            <w:rStyle w:val="Hyperlink"/>
            <w:rFonts w:cs="Verdana"/>
            <w:bCs/>
          </w:rPr>
          <w:t>Return to Top</w:t>
        </w:r>
      </w:hyperlink>
    </w:p>
    <w:p w14:paraId="3D3BAD46" w14:textId="77777777" w:rsidR="00485889" w:rsidRDefault="00485889" w:rsidP="00485889">
      <w:pPr>
        <w:pStyle w:val="Divider2"/>
        <w:pBdr>
          <w:bottom w:val="double" w:sz="6" w:space="0" w:color="auto"/>
        </w:pBdr>
      </w:pPr>
      <w:bookmarkStart w:id="150" w:name="_Hlk98497339"/>
      <w:bookmarkStart w:id="151" w:name="_Hlk98497328"/>
    </w:p>
    <w:p w14:paraId="537389D1" w14:textId="77777777" w:rsidR="003D6097" w:rsidRDefault="003D6097" w:rsidP="003D6097"/>
    <w:p w14:paraId="61D3B989" w14:textId="11AD54FB" w:rsidR="003D6097" w:rsidRPr="00523623" w:rsidRDefault="003D6097" w:rsidP="003D6097">
      <w:pPr>
        <w:pStyle w:val="Heading2"/>
      </w:pPr>
      <w:r>
        <w:t>Intellectual Property</w:t>
      </w:r>
    </w:p>
    <w:p w14:paraId="12819590" w14:textId="77777777" w:rsidR="003D6097" w:rsidRDefault="003D6097" w:rsidP="003D6097"/>
    <w:p w14:paraId="10537228" w14:textId="5A2B3874" w:rsidR="003D6097" w:rsidRDefault="003D6097" w:rsidP="003D6097">
      <w:pPr>
        <w:pStyle w:val="Heading3"/>
      </w:pPr>
      <w:bookmarkStart w:id="152" w:name="_Aristocrat_Technologies_Australia"/>
      <w:bookmarkEnd w:id="152"/>
      <w:r w:rsidRPr="003D6097">
        <w:t>Aristocrat Technologies Australia Pty Ltd v Commissioner of Patents</w:t>
      </w:r>
    </w:p>
    <w:p w14:paraId="6C4F2EE3" w14:textId="2AD81D45" w:rsidR="003D6097" w:rsidRDefault="00CD0CB7" w:rsidP="003D6097">
      <w:hyperlink r:id="rId95" w:history="1">
        <w:r w:rsidR="003D6097" w:rsidRPr="008F3A14">
          <w:rPr>
            <w:rStyle w:val="Hyperlink"/>
            <w:rFonts w:cs="Verdana"/>
            <w:b/>
            <w:bCs/>
            <w:noProof w:val="0"/>
          </w:rPr>
          <w:t>S</w:t>
        </w:r>
        <w:r w:rsidR="00784DCA" w:rsidRPr="008F3A14">
          <w:rPr>
            <w:rStyle w:val="Hyperlink"/>
            <w:rFonts w:cs="Verdana"/>
            <w:b/>
            <w:bCs/>
            <w:noProof w:val="0"/>
          </w:rPr>
          <w:t>40/2022</w:t>
        </w:r>
      </w:hyperlink>
      <w:r w:rsidR="003D6097" w:rsidRPr="00BC379A">
        <w:rPr>
          <w:b/>
        </w:rPr>
        <w:t>:</w:t>
      </w:r>
      <w:r w:rsidR="003D6097" w:rsidRPr="00464ED0">
        <w:t xml:space="preserve"> </w:t>
      </w:r>
      <w:hyperlink r:id="rId96" w:history="1">
        <w:r w:rsidR="003D6097" w:rsidRPr="003D6097">
          <w:rPr>
            <w:rStyle w:val="Hyperlink"/>
            <w:rFonts w:cs="Verdana"/>
            <w:noProof w:val="0"/>
          </w:rPr>
          <w:t xml:space="preserve">[2022] </w:t>
        </w:r>
        <w:proofErr w:type="spellStart"/>
        <w:r w:rsidR="003D6097" w:rsidRPr="003D6097">
          <w:rPr>
            <w:rStyle w:val="Hyperlink"/>
            <w:rFonts w:cs="Verdana"/>
            <w:noProof w:val="0"/>
          </w:rPr>
          <w:t>HCATrans</w:t>
        </w:r>
        <w:proofErr w:type="spellEnd"/>
        <w:r w:rsidR="003D6097" w:rsidRPr="003D6097">
          <w:rPr>
            <w:rStyle w:val="Hyperlink"/>
            <w:rFonts w:cs="Verdana"/>
            <w:noProof w:val="0"/>
          </w:rPr>
          <w:t xml:space="preserve"> 25</w:t>
        </w:r>
      </w:hyperlink>
    </w:p>
    <w:p w14:paraId="34C6A9CF" w14:textId="77777777" w:rsidR="003D6097" w:rsidRDefault="003D6097" w:rsidP="003D6097"/>
    <w:p w14:paraId="446D410B" w14:textId="00FF8DCF" w:rsidR="003D6097" w:rsidRPr="00523623" w:rsidRDefault="003D6097" w:rsidP="003D6097">
      <w:r w:rsidRPr="004E7695">
        <w:rPr>
          <w:b/>
        </w:rPr>
        <w:t>Date</w:t>
      </w:r>
      <w:r>
        <w:rPr>
          <w:b/>
        </w:rPr>
        <w:t xml:space="preserve"> </w:t>
      </w:r>
      <w:r w:rsidR="00784DCA">
        <w:rPr>
          <w:b/>
        </w:rPr>
        <w:t>determined</w:t>
      </w:r>
      <w:r w:rsidRPr="004E7695">
        <w:rPr>
          <w:b/>
        </w:rPr>
        <w:t xml:space="preserve">: </w:t>
      </w:r>
      <w:r>
        <w:t xml:space="preserve">10 March 2022 – </w:t>
      </w:r>
      <w:r>
        <w:rPr>
          <w:i/>
        </w:rPr>
        <w:t>Special leave granted</w:t>
      </w:r>
    </w:p>
    <w:p w14:paraId="2E650A7B" w14:textId="77777777" w:rsidR="003D6097" w:rsidRPr="004E7695" w:rsidRDefault="003D6097" w:rsidP="003D6097"/>
    <w:p w14:paraId="754FCF19" w14:textId="77777777" w:rsidR="003D6097" w:rsidRPr="004E7695" w:rsidRDefault="003D6097" w:rsidP="003D6097">
      <w:pPr>
        <w:rPr>
          <w:b/>
        </w:rPr>
      </w:pPr>
      <w:r w:rsidRPr="004E7695">
        <w:rPr>
          <w:b/>
        </w:rPr>
        <w:t>Catchwords:</w:t>
      </w:r>
    </w:p>
    <w:p w14:paraId="11C8D7B0" w14:textId="77777777" w:rsidR="003D6097" w:rsidRDefault="003D6097" w:rsidP="003D6097"/>
    <w:p w14:paraId="6D4CD601" w14:textId="5FB8A52E" w:rsidR="003D6097" w:rsidRPr="00583E1A" w:rsidRDefault="003D6097" w:rsidP="003D6097">
      <w:pPr>
        <w:ind w:left="720"/>
      </w:pPr>
      <w:r>
        <w:t>Intellectual property – Patents – Manner of manufacture – Electronic gaming machine (</w:t>
      </w:r>
      <w:r w:rsidR="00A451CA">
        <w:t>"</w:t>
      </w:r>
      <w:r>
        <w:t>EGM</w:t>
      </w:r>
      <w:r w:rsidR="00A451CA">
        <w:t>"</w:t>
      </w:r>
      <w:r>
        <w:t xml:space="preserve">) – Where </w:t>
      </w:r>
      <w:r w:rsidR="00583E1A">
        <w:t xml:space="preserve">ss 18(1)(a) and 18(1A)(a) of </w:t>
      </w:r>
      <w:r w:rsidR="00583E1A">
        <w:rPr>
          <w:i/>
          <w:iCs/>
        </w:rPr>
        <w:t xml:space="preserve">Patents Act 1990 </w:t>
      </w:r>
      <w:r w:rsidR="00583E1A">
        <w:t xml:space="preserve">(Cth) provide invention will be patentable if </w:t>
      </w:r>
      <w:r w:rsidR="00A451CA">
        <w:t>"</w:t>
      </w:r>
      <w:r w:rsidR="00583E1A" w:rsidRPr="00583E1A">
        <w:t>manner of manufacture</w:t>
      </w:r>
      <w:r w:rsidR="00A451CA">
        <w:t>"</w:t>
      </w:r>
      <w:r w:rsidR="00583E1A" w:rsidRPr="00583E1A">
        <w:t xml:space="preserve"> within meaning of s 6 of </w:t>
      </w:r>
      <w:r w:rsidR="00583E1A" w:rsidRPr="00583E1A">
        <w:rPr>
          <w:i/>
          <w:iCs/>
        </w:rPr>
        <w:t xml:space="preserve">Statute of Monopolies </w:t>
      </w:r>
      <w:r w:rsidR="00583E1A" w:rsidRPr="00583E1A">
        <w:t>(21 Jac 1 c 3)</w:t>
      </w:r>
      <w:r w:rsidR="00583E1A">
        <w:t xml:space="preserve"> – Where </w:t>
      </w:r>
      <w:r w:rsidR="000C3C88">
        <w:t xml:space="preserve">question before Federal Court whether invention disclosed by Claim 1 to Patent 967 constituted patentable subject matter – Where Claim 1 described EGM with particular feature game – </w:t>
      </w:r>
      <w:r w:rsidR="004B575B">
        <w:t xml:space="preserve">Where primary judge approached question </w:t>
      </w:r>
      <w:r w:rsidR="0050670F">
        <w:t xml:space="preserve">of patentability </w:t>
      </w:r>
      <w:r w:rsidR="004B575B">
        <w:t>by asking: first, whether Cl</w:t>
      </w:r>
      <w:r w:rsidR="004B575B" w:rsidRPr="004B575B">
        <w:t>aim 1 for mere business scheme;</w:t>
      </w:r>
      <w:r w:rsidR="004B575B">
        <w:t xml:space="preserve"> and</w:t>
      </w:r>
      <w:r w:rsidR="004B575B" w:rsidRPr="004B575B">
        <w:t xml:space="preserve"> secondly, if </w:t>
      </w:r>
      <w:r w:rsidR="00B845F0">
        <w:t>for</w:t>
      </w:r>
      <w:r w:rsidR="004B575B" w:rsidRPr="004B575B">
        <w:t xml:space="preserve"> mere business scheme</w:t>
      </w:r>
      <w:r w:rsidR="0050670F">
        <w:t>, one</w:t>
      </w:r>
      <w:r w:rsidR="004B575B" w:rsidRPr="004B575B">
        <w:t xml:space="preserve"> implemented in computer</w:t>
      </w:r>
      <w:r w:rsidR="0050670F">
        <w:t>,</w:t>
      </w:r>
      <w:r w:rsidR="004B575B" w:rsidRPr="004B575B">
        <w:t xml:space="preserve"> did invention lie in manner </w:t>
      </w:r>
      <w:r w:rsidR="00B845F0">
        <w:t>of implementation into</w:t>
      </w:r>
      <w:r w:rsidR="004B575B" w:rsidRPr="004B575B">
        <w:t xml:space="preserve"> computer</w:t>
      </w:r>
      <w:r w:rsidR="0050670F">
        <w:t xml:space="preserve"> –</w:t>
      </w:r>
      <w:r w:rsidR="004B575B" w:rsidRPr="004B575B">
        <w:t xml:space="preserve"> </w:t>
      </w:r>
      <w:r w:rsidR="000C3C88">
        <w:t xml:space="preserve">Where majority of Full Court adopted </w:t>
      </w:r>
      <w:r w:rsidR="0050670F">
        <w:t>a</w:t>
      </w:r>
      <w:r w:rsidR="000C3C88">
        <w:t xml:space="preserve">lternative </w:t>
      </w:r>
      <w:r w:rsidR="0050670F">
        <w:t>a</w:t>
      </w:r>
      <w:r w:rsidR="000C3C88">
        <w:t xml:space="preserve">pproach whereby computer-implemented inventions would be patentable where invention claimed could broadly be described as </w:t>
      </w:r>
      <w:r w:rsidR="00A451CA">
        <w:t>"</w:t>
      </w:r>
      <w:r w:rsidR="000C3C88">
        <w:t>advance in computer technology</w:t>
      </w:r>
      <w:r w:rsidR="00A451CA">
        <w:t>"</w:t>
      </w:r>
      <w:r w:rsidR="000C3C88">
        <w:t xml:space="preserve"> – Where majority concluded </w:t>
      </w:r>
      <w:r w:rsidR="004B575B" w:rsidRPr="004B575B">
        <w:t xml:space="preserve">invention </w:t>
      </w:r>
      <w:r w:rsidR="00B845F0">
        <w:t xml:space="preserve">disclosed in </w:t>
      </w:r>
      <w:r w:rsidR="00B845F0" w:rsidRPr="004B575B">
        <w:t>Claim 1</w:t>
      </w:r>
      <w:r w:rsidR="00B845F0">
        <w:t xml:space="preserve"> </w:t>
      </w:r>
      <w:r w:rsidR="004B575B">
        <w:t xml:space="preserve">computer-implemented invention and did not advance computer technology – Whether general principles of patentability apply to computer-implemented inventions – Whether computer-implemented inventions must be advance in computer technology to be patentable – Proper test of patentability for computer-implemented inventions. </w:t>
      </w:r>
    </w:p>
    <w:p w14:paraId="37BAC70B" w14:textId="77777777" w:rsidR="003D6097" w:rsidRPr="00C32A1D" w:rsidRDefault="003D6097" w:rsidP="003D6097"/>
    <w:p w14:paraId="1372D361" w14:textId="5A10E35D" w:rsidR="003D6097" w:rsidRPr="008F6337" w:rsidRDefault="003D6097" w:rsidP="003D6097">
      <w:pPr>
        <w:rPr>
          <w:bCs/>
        </w:rPr>
      </w:pPr>
      <w:r w:rsidRPr="004E7695">
        <w:rPr>
          <w:b/>
        </w:rPr>
        <w:t xml:space="preserve">Appealed from </w:t>
      </w:r>
      <w:r>
        <w:rPr>
          <w:b/>
        </w:rPr>
        <w:t xml:space="preserve">FCA (FC): </w:t>
      </w:r>
      <w:hyperlink r:id="rId97" w:history="1">
        <w:r w:rsidRPr="003D6097">
          <w:rPr>
            <w:rStyle w:val="Hyperlink"/>
            <w:rFonts w:cs="Verdana"/>
            <w:noProof w:val="0"/>
          </w:rPr>
          <w:t>[2021] FCAFC 202</w:t>
        </w:r>
      </w:hyperlink>
      <w:r>
        <w:t xml:space="preserve">; </w:t>
      </w:r>
      <w:r w:rsidRPr="003D6097">
        <w:t>(2021) 396 ALR 380</w:t>
      </w:r>
      <w:r>
        <w:t>;</w:t>
      </w:r>
      <w:r w:rsidR="00C1410B">
        <w:t xml:space="preserve"> </w:t>
      </w:r>
      <w:r w:rsidRPr="003D6097">
        <w:t>(2021) 163 IPR 231</w:t>
      </w:r>
    </w:p>
    <w:p w14:paraId="3723F6AC" w14:textId="77777777" w:rsidR="003D6097" w:rsidRPr="00E064DF" w:rsidRDefault="003D6097" w:rsidP="003D6097"/>
    <w:p w14:paraId="79BAF46E" w14:textId="6467BE92" w:rsidR="003D6097" w:rsidRDefault="00CD0CB7" w:rsidP="003D6097">
      <w:pPr>
        <w:rPr>
          <w:rStyle w:val="Hyperlink"/>
          <w:rFonts w:cs="Verdana"/>
          <w:bCs/>
        </w:rPr>
      </w:pPr>
      <w:hyperlink w:anchor="TOP" w:history="1">
        <w:r w:rsidR="003D6097" w:rsidRPr="004E7695">
          <w:rPr>
            <w:rStyle w:val="Hyperlink"/>
            <w:rFonts w:cs="Verdana"/>
            <w:bCs/>
          </w:rPr>
          <w:t>Return to Top</w:t>
        </w:r>
      </w:hyperlink>
    </w:p>
    <w:p w14:paraId="7B06D734" w14:textId="507AE2DF" w:rsidR="004D2A3C" w:rsidRDefault="004D2A3C" w:rsidP="004D2A3C">
      <w:pPr>
        <w:pStyle w:val="Divider1"/>
      </w:pPr>
    </w:p>
    <w:p w14:paraId="155E5DF4" w14:textId="6047246B" w:rsidR="004D2A3C" w:rsidRDefault="004D2A3C" w:rsidP="004D2A3C"/>
    <w:p w14:paraId="3939A36D" w14:textId="0FD81CA0" w:rsidR="004D2A3C" w:rsidRPr="004D2A3C" w:rsidRDefault="004D2A3C" w:rsidP="00461267">
      <w:pPr>
        <w:pStyle w:val="Heading3"/>
      </w:pPr>
      <w:bookmarkStart w:id="153" w:name="_Self_Care_IP"/>
      <w:bookmarkEnd w:id="153"/>
      <w:proofErr w:type="spellStart"/>
      <w:r>
        <w:lastRenderedPageBreak/>
        <w:t>Self Care</w:t>
      </w:r>
      <w:proofErr w:type="spellEnd"/>
      <w:r>
        <w:t xml:space="preserve"> IP Holdings Pty Ltd &amp; Anor v Allergan Australia Pty Ltd &amp; Anor; </w:t>
      </w:r>
      <w:r w:rsidRPr="004D2A3C">
        <w:t>Self Care IP Holdings Pty Ltd &amp; Anor v Allergan Australia Pty Ltd &amp; Anor</w:t>
      </w:r>
    </w:p>
    <w:p w14:paraId="60C2B9F2" w14:textId="18CB9BAD" w:rsidR="004D2A3C" w:rsidRPr="00CF19F2" w:rsidRDefault="004D2A3C" w:rsidP="004D2A3C">
      <w:r w:rsidRPr="004D2A3C">
        <w:rPr>
          <w:b/>
          <w:bCs/>
        </w:rPr>
        <w:t>S161/2021; S162/2021:</w:t>
      </w:r>
      <w:r w:rsidR="00CF19F2">
        <w:rPr>
          <w:b/>
          <w:bCs/>
        </w:rPr>
        <w:t xml:space="preserve"> </w:t>
      </w:r>
      <w:hyperlink r:id="rId98" w:history="1">
        <w:r w:rsidR="00CF19F2" w:rsidRPr="00CF19F2">
          <w:rPr>
            <w:rStyle w:val="Hyperlink"/>
            <w:rFonts w:cs="Verdana"/>
            <w:noProof w:val="0"/>
          </w:rPr>
          <w:t xml:space="preserve">[2022] </w:t>
        </w:r>
        <w:proofErr w:type="spellStart"/>
        <w:r w:rsidR="00CF19F2" w:rsidRPr="00CF19F2">
          <w:rPr>
            <w:rStyle w:val="Hyperlink"/>
            <w:rFonts w:cs="Verdana"/>
            <w:noProof w:val="0"/>
          </w:rPr>
          <w:t>HCATrans</w:t>
        </w:r>
        <w:proofErr w:type="spellEnd"/>
        <w:r w:rsidR="00CF19F2" w:rsidRPr="00CF19F2">
          <w:rPr>
            <w:rStyle w:val="Hyperlink"/>
            <w:rFonts w:cs="Verdana"/>
            <w:noProof w:val="0"/>
          </w:rPr>
          <w:t xml:space="preserve"> 94</w:t>
        </w:r>
      </w:hyperlink>
    </w:p>
    <w:p w14:paraId="2FB8A0FA" w14:textId="77777777" w:rsidR="004D2A3C" w:rsidRPr="004D2A3C" w:rsidRDefault="004D2A3C" w:rsidP="004D2A3C"/>
    <w:p w14:paraId="296469D5" w14:textId="199E26E7" w:rsidR="004D2A3C" w:rsidRPr="004D2A3C" w:rsidRDefault="004D2A3C" w:rsidP="004D2A3C">
      <w:r w:rsidRPr="004D2A3C">
        <w:rPr>
          <w:b/>
        </w:rPr>
        <w:t xml:space="preserve">Date </w:t>
      </w:r>
      <w:r>
        <w:rPr>
          <w:b/>
        </w:rPr>
        <w:t>heard</w:t>
      </w:r>
      <w:r w:rsidRPr="004D2A3C">
        <w:rPr>
          <w:b/>
        </w:rPr>
        <w:t xml:space="preserve">: </w:t>
      </w:r>
      <w:r>
        <w:t>13 May</w:t>
      </w:r>
      <w:r w:rsidRPr="004D2A3C">
        <w:t xml:space="preserve"> 2022 – </w:t>
      </w:r>
      <w:r w:rsidRPr="004D2A3C">
        <w:rPr>
          <w:i/>
        </w:rPr>
        <w:t>Special leave granted</w:t>
      </w:r>
    </w:p>
    <w:p w14:paraId="0C3CDFF5" w14:textId="77777777" w:rsidR="004D2A3C" w:rsidRPr="004D2A3C" w:rsidRDefault="004D2A3C" w:rsidP="004D2A3C"/>
    <w:p w14:paraId="166869BC" w14:textId="77777777" w:rsidR="004D2A3C" w:rsidRPr="004D2A3C" w:rsidRDefault="004D2A3C" w:rsidP="004D2A3C">
      <w:pPr>
        <w:rPr>
          <w:b/>
        </w:rPr>
      </w:pPr>
      <w:r w:rsidRPr="004D2A3C">
        <w:rPr>
          <w:b/>
        </w:rPr>
        <w:t>Catchwords:</w:t>
      </w:r>
    </w:p>
    <w:p w14:paraId="3EAD1FD2" w14:textId="77777777" w:rsidR="004D2A3C" w:rsidRPr="004D2A3C" w:rsidRDefault="004D2A3C" w:rsidP="004D2A3C"/>
    <w:p w14:paraId="4805B3E5" w14:textId="48F8B564" w:rsidR="004F255D" w:rsidRPr="00480A73" w:rsidRDefault="004D2A3C" w:rsidP="004D2A3C">
      <w:pPr>
        <w:ind w:left="720"/>
      </w:pPr>
      <w:r w:rsidRPr="004D2A3C">
        <w:t xml:space="preserve">Intellectual property – </w:t>
      </w:r>
      <w:proofErr w:type="spellStart"/>
      <w:r>
        <w:t>Trade marks</w:t>
      </w:r>
      <w:proofErr w:type="spellEnd"/>
      <w:r>
        <w:t xml:space="preserve"> – Infringement claim </w:t>
      </w:r>
      <w:r w:rsidR="0099585A">
        <w:t>– Section</w:t>
      </w:r>
      <w:r>
        <w:t xml:space="preserve"> 120 of </w:t>
      </w:r>
      <w:r>
        <w:rPr>
          <w:i/>
          <w:iCs/>
        </w:rPr>
        <w:t xml:space="preserve">Trade Marks Act 1995 </w:t>
      </w:r>
      <w:r>
        <w:t xml:space="preserve">(Cth) </w:t>
      </w:r>
      <w:r w:rsidR="002D57F3">
        <w:t>–</w:t>
      </w:r>
      <w:r>
        <w:t xml:space="preserve"> </w:t>
      </w:r>
      <w:r w:rsidR="002D57F3">
        <w:t xml:space="preserve">Where </w:t>
      </w:r>
      <w:r w:rsidR="00F87EBD">
        <w:t>respondents authorised user and owner of registered trade mark for word "BOTOX" – Where respondents claimed appellants used brand name "PROTOX" as trade mark</w:t>
      </w:r>
      <w:r w:rsidR="004F255D">
        <w:t xml:space="preserve"> </w:t>
      </w:r>
      <w:r w:rsidR="00480A73">
        <w:t>and "PROTOX"</w:t>
      </w:r>
      <w:r w:rsidR="00F87EBD">
        <w:t xml:space="preserve"> deceptively similar </w:t>
      </w:r>
      <w:r w:rsidR="0099585A">
        <w:t>to BOTOX trade mark</w:t>
      </w:r>
      <w:r w:rsidR="00480A73">
        <w:t>,</w:t>
      </w:r>
      <w:r w:rsidR="0099585A">
        <w:t xml:space="preserve"> constitut</w:t>
      </w:r>
      <w:r w:rsidR="00480A73">
        <w:t>ing</w:t>
      </w:r>
      <w:r w:rsidR="0099585A">
        <w:t xml:space="preserve"> infringement under s 120(1) of </w:t>
      </w:r>
      <w:r w:rsidR="0099585A">
        <w:rPr>
          <w:i/>
          <w:iCs/>
        </w:rPr>
        <w:t>Trade Marks Act</w:t>
      </w:r>
      <w:r w:rsidR="0099585A">
        <w:t xml:space="preserve"> – Where respondents claimed appellants used phrase "instant Botox® alternative" as trade mark, which constituted infringement of BOTOX trade mark – </w:t>
      </w:r>
      <w:r w:rsidR="004F255D">
        <w:t xml:space="preserve">Whether appellant infringed BOTOX trade mark by using </w:t>
      </w:r>
      <w:r w:rsidR="004F255D" w:rsidRPr="004F255D">
        <w:t>"instant Botox® alternative"</w:t>
      </w:r>
      <w:r w:rsidR="004F255D">
        <w:t xml:space="preserve"> or "PROTOX" – Whether phrase </w:t>
      </w:r>
      <w:r w:rsidR="004F255D" w:rsidRPr="004F255D">
        <w:t>"instant Botox® alternative"</w:t>
      </w:r>
      <w:r w:rsidR="004F255D">
        <w:t xml:space="preserve"> deceptively similar to "BOTOX" within meaning of s 120(1) of </w:t>
      </w:r>
      <w:r w:rsidR="004F255D">
        <w:rPr>
          <w:i/>
          <w:iCs/>
        </w:rPr>
        <w:t>Trade Marks Act</w:t>
      </w:r>
      <w:r w:rsidR="004F255D">
        <w:t xml:space="preserve"> – Whether appellants' use </w:t>
      </w:r>
      <w:r w:rsidR="00480A73">
        <w:t>of phrase</w:t>
      </w:r>
      <w:r w:rsidR="004F255D">
        <w:t xml:space="preserve"> </w:t>
      </w:r>
      <w:r w:rsidR="004F255D" w:rsidRPr="004F255D">
        <w:t>"instant Botox® alternative"</w:t>
      </w:r>
      <w:r w:rsidR="00480A73">
        <w:t xml:space="preserve"> attracts defences under s 122(1)(b)(</w:t>
      </w:r>
      <w:proofErr w:type="spellStart"/>
      <w:r w:rsidR="00480A73">
        <w:t>i</w:t>
      </w:r>
      <w:proofErr w:type="spellEnd"/>
      <w:r w:rsidR="00480A73">
        <w:t xml:space="preserve">) and (d) of </w:t>
      </w:r>
      <w:r w:rsidR="00480A73">
        <w:rPr>
          <w:i/>
          <w:iCs/>
        </w:rPr>
        <w:t>Trade Marks Act</w:t>
      </w:r>
      <w:r w:rsidR="00AD6456">
        <w:t xml:space="preserve"> regarding use in good faith and use not infringing exclusive right of registered owner. </w:t>
      </w:r>
    </w:p>
    <w:p w14:paraId="4B38C2CF" w14:textId="77777777" w:rsidR="004F255D" w:rsidRDefault="004F255D" w:rsidP="004D2A3C">
      <w:pPr>
        <w:ind w:left="720"/>
      </w:pPr>
    </w:p>
    <w:p w14:paraId="12AAA2EB" w14:textId="650B6C8C" w:rsidR="004D2A3C" w:rsidRPr="004D2A3C" w:rsidRDefault="004F255D" w:rsidP="004D2A3C">
      <w:pPr>
        <w:ind w:left="720"/>
      </w:pPr>
      <w:r>
        <w:t xml:space="preserve">Consumer law – Misleading or deceptive conduct – </w:t>
      </w:r>
      <w:r w:rsidR="0099585A">
        <w:t>Where respondent claimed appellants</w:t>
      </w:r>
      <w:r w:rsidR="007E660A">
        <w:t>'</w:t>
      </w:r>
      <w:r w:rsidR="0099585A">
        <w:t xml:space="preserve"> </w:t>
      </w:r>
      <w:r>
        <w:t>statement "</w:t>
      </w:r>
      <w:r w:rsidRPr="004F255D">
        <w:t>instant Botox® alternative</w:t>
      </w:r>
      <w:r>
        <w:t xml:space="preserve">" constituted representation </w:t>
      </w:r>
      <w:r w:rsidR="007E660A">
        <w:t xml:space="preserve">appellants' </w:t>
      </w:r>
      <w:proofErr w:type="spellStart"/>
      <w:r w:rsidRPr="004F255D">
        <w:t>Inhibox</w:t>
      </w:r>
      <w:proofErr w:type="spellEnd"/>
      <w:r w:rsidRPr="004F255D">
        <w:t xml:space="preserve"> product would give </w:t>
      </w:r>
      <w:r>
        <w:t xml:space="preserve">same </w:t>
      </w:r>
      <w:r w:rsidRPr="004F255D">
        <w:t xml:space="preserve">results as </w:t>
      </w:r>
      <w:r w:rsidR="007E660A">
        <w:t>BOTOX</w:t>
      </w:r>
      <w:r w:rsidRPr="004F255D">
        <w:t xml:space="preserve"> products in contravention of s 18 or s 29(1)(a) of </w:t>
      </w:r>
      <w:r w:rsidRPr="004F255D">
        <w:rPr>
          <w:i/>
          <w:iCs/>
        </w:rPr>
        <w:t>Australian Consumer Law</w:t>
      </w:r>
      <w:r>
        <w:rPr>
          <w:i/>
          <w:iCs/>
        </w:rPr>
        <w:t xml:space="preserve"> </w:t>
      </w:r>
      <w:r>
        <w:t>("ACL")</w:t>
      </w:r>
      <w:r w:rsidRPr="004F255D">
        <w:t xml:space="preserve">, being Schedule 2 to </w:t>
      </w:r>
      <w:r w:rsidRPr="004F255D">
        <w:rPr>
          <w:i/>
          <w:iCs/>
        </w:rPr>
        <w:t>Competition and Consumer Act 2010</w:t>
      </w:r>
      <w:r w:rsidRPr="004F255D">
        <w:t> (Cth)</w:t>
      </w:r>
      <w:r>
        <w:t>, or</w:t>
      </w:r>
      <w:r w:rsidRPr="004F255D">
        <w:t xml:space="preserve"> </w:t>
      </w:r>
      <w:proofErr w:type="spellStart"/>
      <w:r w:rsidRPr="004F255D">
        <w:t>Inhibox</w:t>
      </w:r>
      <w:proofErr w:type="spellEnd"/>
      <w:r w:rsidRPr="004F255D">
        <w:t xml:space="preserve"> would achieve or had same performance characteristics, uses and/or benefits as Botox in contravention of s 18 or 29(1)(g)</w:t>
      </w:r>
      <w:r>
        <w:t xml:space="preserve"> of ACL – Whether appellants' </w:t>
      </w:r>
      <w:r w:rsidR="0099585A">
        <w:t xml:space="preserve">made misleading or false representations </w:t>
      </w:r>
      <w:r>
        <w:t>contrary to s</w:t>
      </w:r>
      <w:r w:rsidRPr="004F255D">
        <w:t>s 18, 29(1)(a) and 29(1)(g)</w:t>
      </w:r>
      <w:r>
        <w:t xml:space="preserve"> of ACL</w:t>
      </w:r>
      <w:r w:rsidR="004D2A3C" w:rsidRPr="004D2A3C">
        <w:t xml:space="preserve">. </w:t>
      </w:r>
    </w:p>
    <w:p w14:paraId="3738CCDD" w14:textId="77777777" w:rsidR="004D2A3C" w:rsidRPr="004D2A3C" w:rsidRDefault="004D2A3C" w:rsidP="004D2A3C"/>
    <w:p w14:paraId="19181CAB" w14:textId="5C19A08B" w:rsidR="004D2A3C" w:rsidRDefault="004D2A3C" w:rsidP="004D2A3C">
      <w:r w:rsidRPr="004D2A3C">
        <w:rPr>
          <w:b/>
        </w:rPr>
        <w:t xml:space="preserve">Appealed from FCA (FC): </w:t>
      </w:r>
      <w:hyperlink r:id="rId99"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Pr>
          <w:bCs/>
        </w:rPr>
        <w:t xml:space="preserve"> </w:t>
      </w:r>
      <w:r w:rsidRPr="004D2A3C">
        <w:rPr>
          <w:bCs/>
        </w:rPr>
        <w:t>(2021) 162 IPR 52</w:t>
      </w:r>
    </w:p>
    <w:p w14:paraId="40E16C42" w14:textId="2302FAB8" w:rsidR="004D2A3C" w:rsidRDefault="004D2A3C" w:rsidP="004D2A3C"/>
    <w:p w14:paraId="4459170C" w14:textId="5D257DBC" w:rsidR="004D2A3C" w:rsidRPr="004D2A3C" w:rsidRDefault="004D2A3C" w:rsidP="004D2A3C">
      <w:pPr>
        <w:rPr>
          <w:bCs/>
        </w:rPr>
      </w:pPr>
      <w:r w:rsidRPr="004D2A3C">
        <w:rPr>
          <w:b/>
        </w:rPr>
        <w:t>Appealed from FCA (FC):</w:t>
      </w:r>
      <w:r>
        <w:rPr>
          <w:b/>
        </w:rPr>
        <w:t xml:space="preserve"> </w:t>
      </w:r>
      <w:hyperlink r:id="rId100" w:history="1">
        <w:r w:rsidRPr="004D2A3C">
          <w:rPr>
            <w:rStyle w:val="Hyperlink"/>
            <w:rFonts w:cs="Verdana"/>
            <w:bCs/>
            <w:noProof w:val="0"/>
          </w:rPr>
          <w:t>[2021] FCAFC 180</w:t>
        </w:r>
      </w:hyperlink>
    </w:p>
    <w:p w14:paraId="4D10928E" w14:textId="77777777" w:rsidR="004D2A3C" w:rsidRPr="004D2A3C" w:rsidRDefault="004D2A3C" w:rsidP="004D2A3C"/>
    <w:p w14:paraId="0FD3218A" w14:textId="77777777" w:rsidR="004D2A3C" w:rsidRPr="004D2A3C" w:rsidRDefault="00CD0CB7" w:rsidP="004D2A3C">
      <w:hyperlink w:anchor="TOP" w:history="1">
        <w:r w:rsidR="004D2A3C" w:rsidRPr="004D2A3C">
          <w:rPr>
            <w:rFonts w:cs="Arial"/>
            <w:bCs/>
            <w:noProof/>
            <w:color w:val="0000FF"/>
            <w:u w:val="single"/>
          </w:rPr>
          <w:t>Return to Top</w:t>
        </w:r>
      </w:hyperlink>
    </w:p>
    <w:p w14:paraId="244D015A" w14:textId="77777777" w:rsidR="004D2A3C" w:rsidRPr="004D2A3C" w:rsidRDefault="004D2A3C" w:rsidP="004D2A3C"/>
    <w:p w14:paraId="144018E6" w14:textId="4B3CB689" w:rsidR="003D6097" w:rsidRDefault="003D6097" w:rsidP="003D6097">
      <w:pPr>
        <w:pStyle w:val="Divider2"/>
        <w:pBdr>
          <w:bottom w:val="double" w:sz="6" w:space="0" w:color="auto"/>
        </w:pBdr>
      </w:pPr>
    </w:p>
    <w:p w14:paraId="7DC73E09" w14:textId="77777777" w:rsidR="00A23673" w:rsidRPr="00D64ED0" w:rsidRDefault="00A23673" w:rsidP="00A23673"/>
    <w:p w14:paraId="5FA3DD39" w14:textId="42E247B5" w:rsidR="00A23673" w:rsidRPr="00523623" w:rsidRDefault="00A23673" w:rsidP="00A23673">
      <w:pPr>
        <w:pStyle w:val="Heading2"/>
      </w:pPr>
      <w:r>
        <w:t xml:space="preserve">Private International Law </w:t>
      </w:r>
    </w:p>
    <w:p w14:paraId="2C6ABA96" w14:textId="77777777" w:rsidR="00A23673" w:rsidRDefault="00A23673" w:rsidP="00A23673"/>
    <w:p w14:paraId="1584CF08" w14:textId="6E2A39DE" w:rsidR="00A23673" w:rsidRDefault="00A23673" w:rsidP="00A23673">
      <w:pPr>
        <w:pStyle w:val="Heading3"/>
      </w:pPr>
      <w:bookmarkStart w:id="154" w:name="_Kingdom_of_Spain"/>
      <w:bookmarkEnd w:id="154"/>
      <w:r>
        <w:t>Kingdom</w:t>
      </w:r>
      <w:r w:rsidRPr="00A23673">
        <w:t xml:space="preserve"> of Spain v Infrastructure Services Luxembourg </w:t>
      </w:r>
      <w:proofErr w:type="spellStart"/>
      <w:r w:rsidRPr="00A23673">
        <w:t>S.à.r.l</w:t>
      </w:r>
      <w:proofErr w:type="spellEnd"/>
      <w:r w:rsidRPr="00A23673">
        <w:t>. &amp; Anor</w:t>
      </w:r>
    </w:p>
    <w:p w14:paraId="641A829D" w14:textId="5816CFF6" w:rsidR="00A23673" w:rsidRDefault="00CD0CB7" w:rsidP="00A23673">
      <w:hyperlink r:id="rId101" w:history="1">
        <w:r w:rsidR="006F1472" w:rsidRPr="006F1472">
          <w:rPr>
            <w:rStyle w:val="Hyperlink"/>
            <w:rFonts w:cs="Verdana"/>
            <w:b/>
            <w:bCs/>
            <w:noProof w:val="0"/>
          </w:rPr>
          <w:t>S43/2022</w:t>
        </w:r>
      </w:hyperlink>
      <w:r w:rsidR="00A23673" w:rsidRPr="00BC379A">
        <w:rPr>
          <w:b/>
        </w:rPr>
        <w:t>:</w:t>
      </w:r>
      <w:r w:rsidR="00A23673" w:rsidRPr="00464ED0">
        <w:t xml:space="preserve"> </w:t>
      </w:r>
      <w:hyperlink r:id="rId102" w:history="1">
        <w:r w:rsidR="001E129D" w:rsidRPr="001E129D">
          <w:rPr>
            <w:rStyle w:val="Hyperlink"/>
            <w:rFonts w:cs="Verdana"/>
            <w:noProof w:val="0"/>
          </w:rPr>
          <w:t xml:space="preserve">[2022] </w:t>
        </w:r>
        <w:proofErr w:type="spellStart"/>
        <w:r w:rsidR="001E129D" w:rsidRPr="001E129D">
          <w:rPr>
            <w:rStyle w:val="Hyperlink"/>
            <w:rFonts w:cs="Verdana"/>
            <w:noProof w:val="0"/>
          </w:rPr>
          <w:t>HCATrans</w:t>
        </w:r>
        <w:proofErr w:type="spellEnd"/>
        <w:r w:rsidR="001E129D" w:rsidRPr="001E129D">
          <w:rPr>
            <w:rStyle w:val="Hyperlink"/>
            <w:rFonts w:cs="Verdana"/>
            <w:noProof w:val="0"/>
          </w:rPr>
          <w:t xml:space="preserve"> 39</w:t>
        </w:r>
      </w:hyperlink>
    </w:p>
    <w:p w14:paraId="4E7C27BA" w14:textId="77777777" w:rsidR="001E129D" w:rsidRDefault="001E129D" w:rsidP="00A23673"/>
    <w:p w14:paraId="6811B433" w14:textId="12181611" w:rsidR="00A23673" w:rsidRPr="00523623" w:rsidRDefault="00A23673" w:rsidP="00A23673">
      <w:r w:rsidRPr="004E7695">
        <w:rPr>
          <w:b/>
        </w:rPr>
        <w:t>Date</w:t>
      </w:r>
      <w:r>
        <w:rPr>
          <w:b/>
        </w:rPr>
        <w:t xml:space="preserve"> heard</w:t>
      </w:r>
      <w:r w:rsidRPr="004E7695">
        <w:rPr>
          <w:b/>
        </w:rPr>
        <w:t xml:space="preserve">: </w:t>
      </w:r>
      <w:r>
        <w:t xml:space="preserve">18 March 2022 – </w:t>
      </w:r>
      <w:r>
        <w:rPr>
          <w:i/>
        </w:rPr>
        <w:t>Special leave granted</w:t>
      </w:r>
    </w:p>
    <w:p w14:paraId="0A3AE957" w14:textId="77777777" w:rsidR="00A23673" w:rsidRPr="004E7695" w:rsidRDefault="00A23673" w:rsidP="00A23673"/>
    <w:p w14:paraId="111655CC" w14:textId="77777777" w:rsidR="00A23673" w:rsidRPr="004E7695" w:rsidRDefault="00A23673" w:rsidP="00A23673">
      <w:pPr>
        <w:rPr>
          <w:b/>
        </w:rPr>
      </w:pPr>
      <w:r w:rsidRPr="004E7695">
        <w:rPr>
          <w:b/>
        </w:rPr>
        <w:t>Catchwords:</w:t>
      </w:r>
    </w:p>
    <w:p w14:paraId="20E62683" w14:textId="77777777" w:rsidR="00A23673" w:rsidRDefault="00A23673" w:rsidP="00A23673"/>
    <w:p w14:paraId="38603A4B" w14:textId="56881021" w:rsidR="00A23673" w:rsidRPr="00BC379A" w:rsidRDefault="00A23673" w:rsidP="002079CE">
      <w:pPr>
        <w:ind w:left="720"/>
      </w:pPr>
      <w:r>
        <w:t xml:space="preserve">Private international law – Foreign state immunity – Interaction  between s 9 of </w:t>
      </w:r>
      <w:r w:rsidRPr="00A23673">
        <w:rPr>
          <w:i/>
          <w:iCs/>
        </w:rPr>
        <w:t>Foreign States Immunities Act 1985</w:t>
      </w:r>
      <w:r>
        <w:t xml:space="preserve"> (Cth) (</w:t>
      </w:r>
      <w:r w:rsidR="00A451CA">
        <w:t>"</w:t>
      </w:r>
      <w:r w:rsidRPr="00631207">
        <w:t>Immunities Act</w:t>
      </w:r>
      <w:r w:rsidR="00A451CA">
        <w:t>"</w:t>
      </w:r>
      <w:r>
        <w:t xml:space="preserve">) and </w:t>
      </w:r>
      <w:r w:rsidRPr="00A23673">
        <w:rPr>
          <w:i/>
          <w:iCs/>
        </w:rPr>
        <w:t>Convention on the Settlement of Investment Disputes between States and Nationals of Other States</w:t>
      </w:r>
      <w:r>
        <w:t xml:space="preserve"> (</w:t>
      </w:r>
      <w:r w:rsidR="00A451CA">
        <w:t>"</w:t>
      </w:r>
      <w:r w:rsidRPr="00631207">
        <w:t>ICSID Convention</w:t>
      </w:r>
      <w:r w:rsidR="00A451CA">
        <w:t>"</w:t>
      </w:r>
      <w:r>
        <w:t xml:space="preserve">) – </w:t>
      </w:r>
      <w:r w:rsidR="00F40DCF">
        <w:t xml:space="preserve">Where proceedings commenced in Federal Court for recognition of award of </w:t>
      </w:r>
      <w:r w:rsidR="00F40DCF" w:rsidRPr="00F40DCF">
        <w:t>International Centre for Settlement of Investment Disputes</w:t>
      </w:r>
      <w:r w:rsidR="00F40DCF">
        <w:t xml:space="preserve"> (</w:t>
      </w:r>
      <w:r w:rsidR="00A451CA">
        <w:t>"</w:t>
      </w:r>
      <w:r w:rsidR="00F40DCF">
        <w:t>ICSID</w:t>
      </w:r>
      <w:r w:rsidR="00A451CA">
        <w:t>"</w:t>
      </w:r>
      <w:r w:rsidR="00F40DCF">
        <w:t>)</w:t>
      </w:r>
      <w:r w:rsidR="00F40DCF" w:rsidRPr="00F40DCF">
        <w:t xml:space="preserve"> under s 35(4) of </w:t>
      </w:r>
      <w:r w:rsidR="00F40DCF" w:rsidRPr="00F40DCF">
        <w:rPr>
          <w:i/>
          <w:iCs/>
        </w:rPr>
        <w:t xml:space="preserve">International Arbitration Act 1974 </w:t>
      </w:r>
      <w:r w:rsidR="00F40DCF" w:rsidRPr="00F40DCF">
        <w:t>(Cth) (</w:t>
      </w:r>
      <w:r w:rsidR="00A451CA">
        <w:t>"</w:t>
      </w:r>
      <w:r w:rsidR="00F40DCF" w:rsidRPr="00631207">
        <w:t>Arbitration Act</w:t>
      </w:r>
      <w:r w:rsidR="00A451CA">
        <w:t>"</w:t>
      </w:r>
      <w:r w:rsidR="00F40DCF" w:rsidRPr="00F40DCF">
        <w:t>)</w:t>
      </w:r>
      <w:r w:rsidR="00F40DCF">
        <w:t xml:space="preserve"> – </w:t>
      </w:r>
      <w:r>
        <w:t xml:space="preserve">Where Kingdom of Spain asserted sovereign immunity – Where s 9 </w:t>
      </w:r>
      <w:r w:rsidRPr="00631207">
        <w:t xml:space="preserve">of Immunities Act provided that foreign state immune from jurisdiction of courts of Australia in proceeding – </w:t>
      </w:r>
      <w:r w:rsidR="00F40DCF" w:rsidRPr="00631207">
        <w:t>W</w:t>
      </w:r>
      <w:r w:rsidRPr="00631207">
        <w:t>here s 10 of Immunities Act provided foreign state not immune in proceeding in which it submitted to jurisdiction whether by agreement or otherwise –</w:t>
      </w:r>
      <w:r w:rsidR="001F5136" w:rsidRPr="00631207">
        <w:t xml:space="preserve"> Where Art 54(1) provided each Contracting State shall recognize award rendered pursuant to ICSID Convention as binding – </w:t>
      </w:r>
      <w:r w:rsidR="00F40DCF" w:rsidRPr="00631207">
        <w:t>Where Art 54</w:t>
      </w:r>
      <w:r w:rsidR="002079CE" w:rsidRPr="00631207">
        <w:t>(2)</w:t>
      </w:r>
      <w:r w:rsidR="00F40DCF" w:rsidRPr="00631207">
        <w:t xml:space="preserve"> of ICSID Convention </w:t>
      </w:r>
      <w:r w:rsidR="002079CE" w:rsidRPr="00631207">
        <w:t>referred to recognition or enforcement of award</w:t>
      </w:r>
      <w:r w:rsidR="00F40DCF" w:rsidRPr="00631207">
        <w:t xml:space="preserve"> – </w:t>
      </w:r>
      <w:r w:rsidRPr="00631207">
        <w:t>Whether</w:t>
      </w:r>
      <w:r w:rsidR="005C1E32" w:rsidRPr="00631207">
        <w:t>,</w:t>
      </w:r>
      <w:r w:rsidRPr="00631207">
        <w:t xml:space="preserve"> by Art 54 of ICSID Convention</w:t>
      </w:r>
      <w:r w:rsidR="005C1E32" w:rsidRPr="00631207">
        <w:t>,</w:t>
      </w:r>
      <w:r w:rsidRPr="00631207">
        <w:t xml:space="preserve"> Kingdom of Spain agreed to submit itself to jurisdiction</w:t>
      </w:r>
      <w:r w:rsidR="00F40DCF" w:rsidRPr="00631207">
        <w:t xml:space="preserve"> </w:t>
      </w:r>
      <w:r w:rsidRPr="00631207">
        <w:t>within meaning of s 10 of Immunities Act</w:t>
      </w:r>
      <w:r w:rsidR="002079CE" w:rsidRPr="00631207">
        <w:t xml:space="preserve"> – Whether ICSID Convention excludes claims for</w:t>
      </w:r>
      <w:r w:rsidR="001F5136" w:rsidRPr="00631207">
        <w:t xml:space="preserve"> </w:t>
      </w:r>
      <w:r w:rsidR="002079CE" w:rsidRPr="00631207">
        <w:t>foreign state immunity in proceedings for recognition</w:t>
      </w:r>
      <w:r w:rsidR="001C4752" w:rsidRPr="00631207">
        <w:t xml:space="preserve"> </w:t>
      </w:r>
      <w:r w:rsidR="002079CE" w:rsidRPr="00631207">
        <w:t xml:space="preserve">and enforcement of an award – </w:t>
      </w:r>
      <w:r w:rsidR="001C4752" w:rsidRPr="00631207">
        <w:t>Proper</w:t>
      </w:r>
      <w:r w:rsidR="001C4752">
        <w:t xml:space="preserve"> </w:t>
      </w:r>
      <w:r w:rsidR="002079CE">
        <w:t xml:space="preserve">meaning of </w:t>
      </w:r>
      <w:r w:rsidR="00A451CA">
        <w:t>"</w:t>
      </w:r>
      <w:r w:rsidR="002079CE">
        <w:t>recognition</w:t>
      </w:r>
      <w:r w:rsidR="00A451CA">
        <w:t>"</w:t>
      </w:r>
      <w:r w:rsidR="002079CE">
        <w:t xml:space="preserve"> and</w:t>
      </w:r>
      <w:r w:rsidR="001C4752">
        <w:t xml:space="preserve"> </w:t>
      </w:r>
      <w:r w:rsidR="00A451CA">
        <w:t>"</w:t>
      </w:r>
      <w:r w:rsidR="002079CE">
        <w:t>enforcement</w:t>
      </w:r>
      <w:r w:rsidR="00A451CA">
        <w:t>"</w:t>
      </w:r>
      <w:r w:rsidR="002079CE">
        <w:t xml:space="preserve"> in Art 54</w:t>
      </w:r>
      <w:r w:rsidR="001C4752">
        <w:t xml:space="preserve">. </w:t>
      </w:r>
    </w:p>
    <w:p w14:paraId="5EA92CC1" w14:textId="77777777" w:rsidR="00A23673" w:rsidRPr="00C32A1D" w:rsidRDefault="00A23673" w:rsidP="00A23673"/>
    <w:p w14:paraId="1B26DC54" w14:textId="47847361" w:rsidR="00A23673" w:rsidRPr="00307943" w:rsidRDefault="00A23673" w:rsidP="00A23673">
      <w:r w:rsidRPr="004E7695">
        <w:rPr>
          <w:b/>
        </w:rPr>
        <w:t xml:space="preserve">Appealed from </w:t>
      </w:r>
      <w:r>
        <w:rPr>
          <w:b/>
        </w:rPr>
        <w:t xml:space="preserve">FCA (FC): </w:t>
      </w:r>
      <w:hyperlink r:id="rId103" w:history="1">
        <w:r w:rsidRPr="00A23673">
          <w:rPr>
            <w:rStyle w:val="Hyperlink"/>
            <w:rFonts w:cs="Verdana"/>
            <w:bCs/>
            <w:noProof w:val="0"/>
          </w:rPr>
          <w:t>[2021] FCAFC 112</w:t>
        </w:r>
      </w:hyperlink>
      <w:r>
        <w:rPr>
          <w:bCs/>
        </w:rPr>
        <w:t xml:space="preserve">; </w:t>
      </w:r>
      <w:r w:rsidRPr="00A23673">
        <w:rPr>
          <w:bCs/>
        </w:rPr>
        <w:t>(2021) 392 ALR 443; (2021) 153 ACSR 59</w:t>
      </w:r>
    </w:p>
    <w:p w14:paraId="3CDF51CA" w14:textId="77777777" w:rsidR="00A23673" w:rsidRPr="00E064DF" w:rsidRDefault="00A23673" w:rsidP="00A23673"/>
    <w:p w14:paraId="5E5192F7" w14:textId="77777777" w:rsidR="00A23673" w:rsidRPr="002314BE" w:rsidRDefault="00CD0CB7" w:rsidP="00A23673">
      <w:hyperlink w:anchor="TOP" w:history="1">
        <w:r w:rsidR="00A23673" w:rsidRPr="004E7695">
          <w:rPr>
            <w:rStyle w:val="Hyperlink"/>
            <w:rFonts w:cs="Verdana"/>
            <w:bCs/>
          </w:rPr>
          <w:t>Return to Top</w:t>
        </w:r>
      </w:hyperlink>
    </w:p>
    <w:p w14:paraId="23418458" w14:textId="77777777" w:rsidR="00F93E11" w:rsidRDefault="00F93E11" w:rsidP="00F93E11">
      <w:pPr>
        <w:pStyle w:val="Divider2"/>
        <w:pBdr>
          <w:bottom w:val="double" w:sz="6" w:space="0" w:color="auto"/>
        </w:pBdr>
      </w:pPr>
    </w:p>
    <w:p w14:paraId="2DE13537" w14:textId="77777777" w:rsidR="00D64ED0" w:rsidRPr="00D64ED0" w:rsidRDefault="00D64ED0" w:rsidP="00D64ED0"/>
    <w:p w14:paraId="38708CBE" w14:textId="5BE16F1B" w:rsidR="00D64ED0" w:rsidRPr="00523623" w:rsidRDefault="00D64ED0" w:rsidP="00D64ED0">
      <w:pPr>
        <w:pStyle w:val="Heading2"/>
      </w:pPr>
      <w:r>
        <w:t>Representati</w:t>
      </w:r>
      <w:r w:rsidR="00240E66">
        <w:t>ve</w:t>
      </w:r>
      <w:r>
        <w:t xml:space="preserve"> Proceedings</w:t>
      </w:r>
    </w:p>
    <w:p w14:paraId="50D419CF" w14:textId="77777777" w:rsidR="00D64ED0" w:rsidRDefault="00D64ED0" w:rsidP="00D64ED0"/>
    <w:p w14:paraId="73EEEA4B" w14:textId="3A743166" w:rsidR="00D64ED0" w:rsidRDefault="006F5CE0" w:rsidP="00D64ED0">
      <w:pPr>
        <w:pStyle w:val="Heading3"/>
      </w:pPr>
      <w:bookmarkStart w:id="155" w:name="_BHP_Group_Limited"/>
      <w:bookmarkEnd w:id="155"/>
      <w:r>
        <w:t>BHP</w:t>
      </w:r>
      <w:r w:rsidRPr="006F5CE0">
        <w:t xml:space="preserve"> Group Limited v </w:t>
      </w:r>
      <w:proofErr w:type="spellStart"/>
      <w:r w:rsidRPr="006F5CE0">
        <w:t>Impiombato</w:t>
      </w:r>
      <w:proofErr w:type="spellEnd"/>
      <w:r w:rsidRPr="006F5CE0">
        <w:t xml:space="preserve"> &amp; Anor</w:t>
      </w:r>
    </w:p>
    <w:p w14:paraId="2F9F461E" w14:textId="1704AF5B" w:rsidR="00D64ED0" w:rsidRDefault="00CD0CB7" w:rsidP="00D64ED0">
      <w:hyperlink r:id="rId104" w:history="1">
        <w:r w:rsidR="001F73B4" w:rsidRPr="0070429D">
          <w:rPr>
            <w:rStyle w:val="Hyperlink"/>
            <w:rFonts w:cs="Verdana"/>
            <w:b/>
            <w:bCs/>
            <w:noProof w:val="0"/>
          </w:rPr>
          <w:t>M</w:t>
        </w:r>
        <w:r w:rsidR="00B82068" w:rsidRPr="0070429D">
          <w:rPr>
            <w:rStyle w:val="Hyperlink"/>
            <w:rFonts w:cs="Verdana"/>
            <w:b/>
            <w:bCs/>
            <w:noProof w:val="0"/>
          </w:rPr>
          <w:t>1</w:t>
        </w:r>
        <w:r w:rsidR="001F73B4" w:rsidRPr="0070429D">
          <w:rPr>
            <w:rStyle w:val="Hyperlink"/>
            <w:rFonts w:cs="Verdana"/>
            <w:b/>
            <w:bCs/>
            <w:noProof w:val="0"/>
          </w:rPr>
          <w:t>2/202</w:t>
        </w:r>
        <w:r w:rsidR="00B82068" w:rsidRPr="0070429D">
          <w:rPr>
            <w:rStyle w:val="Hyperlink"/>
            <w:rFonts w:cs="Verdana"/>
            <w:b/>
            <w:bCs/>
            <w:noProof w:val="0"/>
          </w:rPr>
          <w:t>2</w:t>
        </w:r>
      </w:hyperlink>
      <w:r w:rsidR="00D64ED0" w:rsidRPr="00BC379A">
        <w:rPr>
          <w:b/>
        </w:rPr>
        <w:t>:</w:t>
      </w:r>
      <w:r w:rsidR="00D64ED0" w:rsidRPr="00464ED0">
        <w:t xml:space="preserve"> </w:t>
      </w:r>
      <w:hyperlink r:id="rId105" w:history="1">
        <w:r w:rsidR="00D64ED0" w:rsidRPr="006F5CE0">
          <w:rPr>
            <w:rStyle w:val="Hyperlink"/>
            <w:rFonts w:cs="Verdana"/>
            <w:noProof w:val="0"/>
          </w:rPr>
          <w:t xml:space="preserve">[2022] </w:t>
        </w:r>
        <w:proofErr w:type="spellStart"/>
        <w:r w:rsidR="00D64ED0" w:rsidRPr="006F5CE0">
          <w:rPr>
            <w:rStyle w:val="Hyperlink"/>
            <w:rFonts w:cs="Verdana"/>
            <w:noProof w:val="0"/>
          </w:rPr>
          <w:t>HCATrans</w:t>
        </w:r>
        <w:proofErr w:type="spellEnd"/>
        <w:r w:rsidR="006F5CE0" w:rsidRPr="006F5CE0">
          <w:rPr>
            <w:rStyle w:val="Hyperlink"/>
            <w:rFonts w:cs="Verdana"/>
            <w:noProof w:val="0"/>
          </w:rPr>
          <w:t xml:space="preserve"> 13</w:t>
        </w:r>
      </w:hyperlink>
    </w:p>
    <w:p w14:paraId="0C51C4F1" w14:textId="77777777" w:rsidR="00D64ED0" w:rsidRDefault="00D64ED0" w:rsidP="00D64ED0"/>
    <w:p w14:paraId="37FD1570" w14:textId="55C6ACFF" w:rsidR="00D64ED0" w:rsidRPr="00523623" w:rsidRDefault="00D64ED0" w:rsidP="00D64ED0">
      <w:r w:rsidRPr="004E7695">
        <w:rPr>
          <w:b/>
        </w:rPr>
        <w:t>Date</w:t>
      </w:r>
      <w:r>
        <w:rPr>
          <w:b/>
        </w:rPr>
        <w:t xml:space="preserve"> </w:t>
      </w:r>
      <w:proofErr w:type="gramStart"/>
      <w:r>
        <w:rPr>
          <w:b/>
        </w:rPr>
        <w:t>heard</w:t>
      </w:r>
      <w:r w:rsidRPr="004E7695">
        <w:rPr>
          <w:b/>
        </w:rPr>
        <w:t>:</w:t>
      </w:r>
      <w:proofErr w:type="gramEnd"/>
      <w:r w:rsidRPr="004E7695">
        <w:rPr>
          <w:b/>
        </w:rPr>
        <w:t xml:space="preserve"> </w:t>
      </w:r>
      <w:r>
        <w:t xml:space="preserve">18 February 2022 – </w:t>
      </w:r>
      <w:r>
        <w:rPr>
          <w:i/>
        </w:rPr>
        <w:t>Special leave granted</w:t>
      </w:r>
    </w:p>
    <w:p w14:paraId="032C32E5" w14:textId="77777777" w:rsidR="00D64ED0" w:rsidRPr="004E7695" w:rsidRDefault="00D64ED0" w:rsidP="00D64ED0"/>
    <w:p w14:paraId="51A9406D" w14:textId="77777777" w:rsidR="00D64ED0" w:rsidRPr="004E7695" w:rsidRDefault="00D64ED0" w:rsidP="00D64ED0">
      <w:pPr>
        <w:rPr>
          <w:b/>
        </w:rPr>
      </w:pPr>
      <w:r w:rsidRPr="004E7695">
        <w:rPr>
          <w:b/>
        </w:rPr>
        <w:t>Catchwords:</w:t>
      </w:r>
    </w:p>
    <w:p w14:paraId="65196925" w14:textId="77777777" w:rsidR="00D64ED0" w:rsidRDefault="00D64ED0" w:rsidP="00D64ED0"/>
    <w:p w14:paraId="71729430" w14:textId="00C37CAA" w:rsidR="00D64ED0" w:rsidRPr="00BC379A" w:rsidRDefault="00D64ED0" w:rsidP="00BC379A">
      <w:pPr>
        <w:ind w:left="720"/>
      </w:pPr>
      <w:r>
        <w:t xml:space="preserve">Representative proceedings – </w:t>
      </w:r>
      <w:r w:rsidR="006F5CE0">
        <w:t>S</w:t>
      </w:r>
      <w:r>
        <w:t xml:space="preserve">hareholder class action – </w:t>
      </w:r>
      <w:r w:rsidR="006F5CE0">
        <w:t>N</w:t>
      </w:r>
      <w:r w:rsidR="008A27D2">
        <w:t xml:space="preserve">on-resident shareholders – </w:t>
      </w:r>
      <w:r w:rsidR="008A27D2" w:rsidRPr="008A27D2">
        <w:t xml:space="preserve">Pt IVA of </w:t>
      </w:r>
      <w:r w:rsidR="008A27D2" w:rsidRPr="008A27D2">
        <w:rPr>
          <w:i/>
          <w:iCs/>
        </w:rPr>
        <w:t>Federal Court of Australia Act 1976</w:t>
      </w:r>
      <w:r w:rsidR="008A27D2" w:rsidRPr="008A27D2">
        <w:t xml:space="preserve"> (Cth)</w:t>
      </w:r>
      <w:r w:rsidR="008A27D2">
        <w:t xml:space="preserve"> </w:t>
      </w:r>
      <w:r w:rsidR="000463EF">
        <w:t>(</w:t>
      </w:r>
      <w:r w:rsidR="00A451CA">
        <w:t>"</w:t>
      </w:r>
      <w:r w:rsidR="000463EF" w:rsidRPr="00BC379A">
        <w:t>FCA Act</w:t>
      </w:r>
      <w:r w:rsidR="00A451CA">
        <w:t>"</w:t>
      </w:r>
      <w:r w:rsidR="000463EF">
        <w:t xml:space="preserve">) </w:t>
      </w:r>
      <w:r w:rsidR="008A27D2">
        <w:t xml:space="preserve">– </w:t>
      </w:r>
      <w:r w:rsidR="006F5CE0">
        <w:t>P</w:t>
      </w:r>
      <w:r>
        <w:t>resumption against extraterritor</w:t>
      </w:r>
      <w:r w:rsidR="008A27D2">
        <w:t xml:space="preserve">iality </w:t>
      </w:r>
      <w:r w:rsidR="006F5CE0">
        <w:t>–</w:t>
      </w:r>
      <w:r w:rsidR="008A27D2">
        <w:t xml:space="preserve"> </w:t>
      </w:r>
      <w:r w:rsidR="006F5CE0">
        <w:t>Dual listed company structure – Where claims brought on behalf of non-resident shareholders of BHP Group Limited (Australian company) and BHP Group Plc (</w:t>
      </w:r>
      <w:r w:rsidR="000463EF">
        <w:t>United Kingdom</w:t>
      </w:r>
      <w:r w:rsidR="006F5CE0">
        <w:t xml:space="preserve"> company) – </w:t>
      </w:r>
      <w:r w:rsidR="00BC379A">
        <w:t xml:space="preserve">Where claims brought in Federal Court of Australia under Pt IVA concerning </w:t>
      </w:r>
      <w:r w:rsidR="00BC379A">
        <w:lastRenderedPageBreak/>
        <w:t xml:space="preserve">representative proceedings – </w:t>
      </w:r>
      <w:r w:rsidR="006F5CE0">
        <w:t>Whether Pt IVA</w:t>
      </w:r>
      <w:r w:rsidR="000463EF">
        <w:t xml:space="preserve"> of </w:t>
      </w:r>
      <w:r w:rsidR="000463EF" w:rsidRPr="00BC379A">
        <w:t>FCA Act</w:t>
      </w:r>
      <w:r w:rsidR="006F5CE0" w:rsidRPr="00BC379A">
        <w:t xml:space="preserve"> applies to claims brought on behalf of non-resident group members – Whether presumption against extraterritorial operation of legislation applies to Pt IVA</w:t>
      </w:r>
      <w:r w:rsidR="000463EF" w:rsidRPr="00BC379A">
        <w:t xml:space="preserve"> of FCA Act</w:t>
      </w:r>
      <w:r w:rsidR="00BC379A">
        <w:t xml:space="preserve"> – Whether Part IVA of FCA Act confers on Federal Court jurisdiction or power to determine claims of group members outside territory. </w:t>
      </w:r>
    </w:p>
    <w:p w14:paraId="53ABDC63" w14:textId="77777777" w:rsidR="00D64ED0" w:rsidRPr="00C32A1D" w:rsidRDefault="00D64ED0" w:rsidP="00D64ED0"/>
    <w:p w14:paraId="0332B1FD" w14:textId="62CA9553" w:rsidR="00D64ED0" w:rsidRPr="00307943" w:rsidRDefault="00D64ED0" w:rsidP="00D64ED0">
      <w:r w:rsidRPr="004E7695">
        <w:rPr>
          <w:b/>
        </w:rPr>
        <w:t xml:space="preserve">Appealed from </w:t>
      </w:r>
      <w:r>
        <w:rPr>
          <w:b/>
        </w:rPr>
        <w:t xml:space="preserve">FCA (FC): </w:t>
      </w:r>
      <w:hyperlink r:id="rId106" w:history="1">
        <w:r w:rsidRPr="00D64ED0">
          <w:rPr>
            <w:rStyle w:val="Hyperlink"/>
            <w:rFonts w:cs="Verdana"/>
            <w:noProof w:val="0"/>
          </w:rPr>
          <w:t>[2021] FCAFC 93</w:t>
        </w:r>
      </w:hyperlink>
      <w:r>
        <w:t>; (2021) 151 ACSR 634</w:t>
      </w:r>
    </w:p>
    <w:p w14:paraId="4AE2D93A" w14:textId="77777777" w:rsidR="00D64ED0" w:rsidRPr="00E064DF" w:rsidRDefault="00D64ED0" w:rsidP="00D64ED0"/>
    <w:p w14:paraId="7BB46740" w14:textId="77777777" w:rsidR="00D64ED0" w:rsidRPr="002314BE" w:rsidRDefault="00CD0CB7" w:rsidP="00D64ED0">
      <w:hyperlink w:anchor="TOP" w:history="1">
        <w:r w:rsidR="00D64ED0" w:rsidRPr="004E7695">
          <w:rPr>
            <w:rStyle w:val="Hyperlink"/>
            <w:rFonts w:cs="Verdana"/>
            <w:bCs/>
          </w:rPr>
          <w:t>Return to Top</w:t>
        </w:r>
      </w:hyperlink>
    </w:p>
    <w:bookmarkEnd w:id="150"/>
    <w:bookmarkEnd w:id="151"/>
    <w:p w14:paraId="6C4A8D3F" w14:textId="77777777" w:rsidR="009D4A75" w:rsidRDefault="009D4A75" w:rsidP="009D4A75">
      <w:pPr>
        <w:pStyle w:val="Divider2"/>
        <w:pBdr>
          <w:bottom w:val="double" w:sz="6" w:space="0" w:color="auto"/>
        </w:pBdr>
      </w:pPr>
    </w:p>
    <w:p w14:paraId="69FB0961" w14:textId="77777777" w:rsidR="00051599" w:rsidRDefault="00051599" w:rsidP="00051599"/>
    <w:p w14:paraId="16CCDA80" w14:textId="3B17A9A0" w:rsidR="000953F1" w:rsidRDefault="000953F1" w:rsidP="000953F1">
      <w:pPr>
        <w:pStyle w:val="Heading2"/>
      </w:pPr>
      <w:r>
        <w:t xml:space="preserve">Statutory Interpretation </w:t>
      </w:r>
    </w:p>
    <w:p w14:paraId="59535941" w14:textId="77777777" w:rsidR="000953F1" w:rsidRPr="00DE668C" w:rsidRDefault="000953F1" w:rsidP="000953F1"/>
    <w:p w14:paraId="6D9404F4" w14:textId="77777777" w:rsidR="000953F1" w:rsidRPr="00D0009F" w:rsidRDefault="000953F1" w:rsidP="000953F1">
      <w:pPr>
        <w:pStyle w:val="Heading3"/>
        <w:tabs>
          <w:tab w:val="left" w:pos="426"/>
        </w:tabs>
      </w:pPr>
      <w:bookmarkStart w:id="156" w:name="_Page_v_Sydney"/>
      <w:bookmarkEnd w:id="156"/>
      <w:r>
        <w:t xml:space="preserve">Page v Sydney Seaplanes Pty Ltd trading as Sydney Seaplanes </w:t>
      </w:r>
    </w:p>
    <w:p w14:paraId="628EE585" w14:textId="77777777" w:rsidR="000953F1" w:rsidRDefault="00CD0CB7" w:rsidP="000953F1">
      <w:hyperlink r:id="rId107" w:history="1">
        <w:r w:rsidR="000953F1" w:rsidRPr="005F1C25">
          <w:rPr>
            <w:rStyle w:val="Hyperlink"/>
            <w:rFonts w:cs="Verdana"/>
            <w:b/>
            <w:bCs/>
            <w:noProof w:val="0"/>
          </w:rPr>
          <w:t>S60/2022</w:t>
        </w:r>
      </w:hyperlink>
      <w:hyperlink r:id="rId108" w:history="1"/>
      <w:r w:rsidR="000953F1" w:rsidRPr="00DE668C">
        <w:rPr>
          <w:b/>
          <w:bCs/>
        </w:rPr>
        <w:t>:</w:t>
      </w:r>
      <w:r w:rsidR="000953F1" w:rsidRPr="00D0009F">
        <w:t xml:space="preserve"> </w:t>
      </w:r>
      <w:hyperlink r:id="rId109" w:history="1">
        <w:r w:rsidR="000953F1" w:rsidRPr="004663D5">
          <w:rPr>
            <w:rStyle w:val="Hyperlink"/>
            <w:rFonts w:cs="Verdana"/>
            <w:noProof w:val="0"/>
          </w:rPr>
          <w:t xml:space="preserve">[2022] </w:t>
        </w:r>
        <w:proofErr w:type="spellStart"/>
        <w:r w:rsidR="000953F1" w:rsidRPr="004663D5">
          <w:rPr>
            <w:rStyle w:val="Hyperlink"/>
            <w:rFonts w:cs="Verdana"/>
            <w:noProof w:val="0"/>
          </w:rPr>
          <w:t>HCATrans</w:t>
        </w:r>
        <w:proofErr w:type="spellEnd"/>
        <w:r w:rsidR="000953F1" w:rsidRPr="004663D5">
          <w:rPr>
            <w:rStyle w:val="Hyperlink"/>
            <w:rFonts w:cs="Verdana"/>
            <w:noProof w:val="0"/>
          </w:rPr>
          <w:t xml:space="preserve"> 70</w:t>
        </w:r>
      </w:hyperlink>
    </w:p>
    <w:p w14:paraId="1F081A47" w14:textId="77777777" w:rsidR="000953F1" w:rsidRDefault="000953F1" w:rsidP="000953F1"/>
    <w:p w14:paraId="14E4CC0B" w14:textId="77777777" w:rsidR="000953F1" w:rsidRPr="00D43080" w:rsidRDefault="000953F1" w:rsidP="000953F1">
      <w:r w:rsidRPr="004E7695">
        <w:rPr>
          <w:b/>
        </w:rPr>
        <w:t xml:space="preserve">Date </w:t>
      </w:r>
      <w:proofErr w:type="gramStart"/>
      <w:r>
        <w:rPr>
          <w:b/>
        </w:rPr>
        <w:t>heard</w:t>
      </w:r>
      <w:r w:rsidRPr="004E7695">
        <w:rPr>
          <w:b/>
        </w:rPr>
        <w:t>:</w:t>
      </w:r>
      <w:proofErr w:type="gramEnd"/>
      <w:r w:rsidRPr="00FC0B58">
        <w:t xml:space="preserve"> </w:t>
      </w:r>
      <w:r>
        <w:t xml:space="preserve">13 April 2022 – </w:t>
      </w:r>
      <w:r>
        <w:rPr>
          <w:i/>
        </w:rPr>
        <w:t>Special leave granted</w:t>
      </w:r>
    </w:p>
    <w:p w14:paraId="287488F4" w14:textId="77777777" w:rsidR="000953F1" w:rsidRPr="004E7695" w:rsidRDefault="000953F1" w:rsidP="000953F1"/>
    <w:p w14:paraId="19B6D302" w14:textId="77777777" w:rsidR="000953F1" w:rsidRPr="004E7695" w:rsidRDefault="000953F1" w:rsidP="000953F1">
      <w:pPr>
        <w:rPr>
          <w:b/>
        </w:rPr>
      </w:pPr>
      <w:r w:rsidRPr="004E7695">
        <w:rPr>
          <w:b/>
        </w:rPr>
        <w:t>Catchwords:</w:t>
      </w:r>
    </w:p>
    <w:p w14:paraId="15C9A974" w14:textId="77777777" w:rsidR="000953F1" w:rsidRPr="004E7695" w:rsidRDefault="000953F1" w:rsidP="000953F1">
      <w:pPr>
        <w:rPr>
          <w:b/>
        </w:rPr>
      </w:pPr>
    </w:p>
    <w:p w14:paraId="747683AE" w14:textId="5C0B4963" w:rsidR="000953F1" w:rsidRDefault="000953F1" w:rsidP="000953F1">
      <w:pPr>
        <w:ind w:left="720"/>
      </w:pPr>
      <w:r>
        <w:t>Statutory interpretation</w:t>
      </w:r>
      <w:r w:rsidRPr="00C97B7C">
        <w:t xml:space="preserve"> – Jurisdiction –</w:t>
      </w:r>
      <w:r>
        <w:t xml:space="preserve"> Limitation of actions – </w:t>
      </w:r>
      <w:r w:rsidRPr="00C97B7C">
        <w:t xml:space="preserve"> Inconsistency – Where s 11(2) of </w:t>
      </w:r>
      <w:r w:rsidRPr="00C97B7C">
        <w:rPr>
          <w:i/>
          <w:iCs/>
        </w:rPr>
        <w:t>Federal Courts (State Jurisdiction) Act 1999</w:t>
      </w:r>
      <w:r w:rsidRPr="00C97B7C">
        <w:t xml:space="preserve"> (NSW) (</w:t>
      </w:r>
      <w:r>
        <w:t>"</w:t>
      </w:r>
      <w:r w:rsidRPr="00C97B7C">
        <w:t>NSW Jurisdiction Act</w:t>
      </w:r>
      <w:r>
        <w:t>"</w:t>
      </w:r>
      <w:r w:rsidRPr="00C97B7C">
        <w:t xml:space="preserve">) enabled party to proceeding in which </w:t>
      </w:r>
      <w:r>
        <w:t>"</w:t>
      </w:r>
      <w:r w:rsidRPr="00C97B7C">
        <w:t>relevant order</w:t>
      </w:r>
      <w:r>
        <w:t>"</w:t>
      </w:r>
      <w:r w:rsidRPr="00C97B7C">
        <w:t xml:space="preserve"> was made to apply to NSW Supreme Court for order that proceeding be treated as one in Supreme Court – Where appellant commenced proceedings in Federal Court of Australia seeking damages from respondent in connection with seaplane accident pursuant to provisions of </w:t>
      </w:r>
      <w:r w:rsidRPr="00C97B7C">
        <w:rPr>
          <w:i/>
          <w:iCs/>
        </w:rPr>
        <w:t>Civil Aviation (Carriers’ Liability) Act 1959</w:t>
      </w:r>
      <w:r w:rsidRPr="00C97B7C">
        <w:t xml:space="preserve"> (Cth) (</w:t>
      </w:r>
      <w:r>
        <w:t>"</w:t>
      </w:r>
      <w:r w:rsidRPr="00C97B7C">
        <w:t>Commonwealth Act</w:t>
      </w:r>
      <w:r>
        <w:t>"</w:t>
      </w:r>
      <w:r w:rsidRPr="00C97B7C">
        <w:t xml:space="preserve">), incorporated by s 5 of </w:t>
      </w:r>
      <w:r w:rsidRPr="00C97B7C">
        <w:rPr>
          <w:i/>
          <w:iCs/>
        </w:rPr>
        <w:t>Civil Aviation (Carriers’ Liability) Act 1967</w:t>
      </w:r>
      <w:r w:rsidRPr="00C97B7C">
        <w:t xml:space="preserve"> (NSW) – Where Federal Court dismissed application for want of jurisdiction because accident occurred solely in New South Wales – Where action subject to two-year limitation and extinguishment of right to damages – Where two years had passed before Federal Court decision – Where appellant sought orders in NSW Supreme Court under s 11 that Federal Court proceedings be treated as Supreme Court proceedings such that proceedings commenced within limitation period</w:t>
      </w:r>
      <w:r>
        <w:t xml:space="preserve"> – </w:t>
      </w:r>
      <w:r w:rsidRPr="00C97B7C">
        <w:t xml:space="preserve">Where Court of Appeal held </w:t>
      </w:r>
      <w:r>
        <w:t>"</w:t>
      </w:r>
      <w:r w:rsidRPr="00C97B7C">
        <w:t>relevant order</w:t>
      </w:r>
      <w:r>
        <w:t>"</w:t>
      </w:r>
      <w:r w:rsidRPr="00C97B7C">
        <w:t xml:space="preserve"> in s 11 of NSW Jurisdiction Act refers to not to general want of jurisdiction but to general want of jurisdiction by reason of constitutionally invalid conferral of jurisdiction as considered in </w:t>
      </w:r>
      <w:r w:rsidRPr="00C97B7C">
        <w:rPr>
          <w:i/>
          <w:iCs/>
        </w:rPr>
        <w:t xml:space="preserve">Re </w:t>
      </w:r>
      <w:proofErr w:type="spellStart"/>
      <w:r w:rsidRPr="00C97B7C">
        <w:rPr>
          <w:i/>
          <w:iCs/>
        </w:rPr>
        <w:t>Wakim</w:t>
      </w:r>
      <w:proofErr w:type="spellEnd"/>
      <w:r w:rsidRPr="00C97B7C">
        <w:rPr>
          <w:i/>
          <w:iCs/>
        </w:rPr>
        <w:t xml:space="preserve">; Ex </w:t>
      </w:r>
      <w:proofErr w:type="spellStart"/>
      <w:r w:rsidRPr="00C97B7C">
        <w:rPr>
          <w:i/>
          <w:iCs/>
        </w:rPr>
        <w:t>parte</w:t>
      </w:r>
      <w:proofErr w:type="spellEnd"/>
      <w:r w:rsidRPr="00C97B7C">
        <w:rPr>
          <w:i/>
          <w:iCs/>
        </w:rPr>
        <w:t xml:space="preserve"> McNally</w:t>
      </w:r>
      <w:r w:rsidRPr="00C97B7C">
        <w:t xml:space="preserve"> (1999) 198 CLR 511</w:t>
      </w:r>
      <w:r>
        <w:t xml:space="preserve"> –</w:t>
      </w:r>
      <w:r w:rsidRPr="00C97B7C">
        <w:t xml:space="preserve"> Whether order of Federal Court dismissing Federal Court proceeding for want of jurisdiction was </w:t>
      </w:r>
      <w:r>
        <w:t>"</w:t>
      </w:r>
      <w:r w:rsidRPr="00C97B7C">
        <w:t>relevant order</w:t>
      </w:r>
      <w:r>
        <w:t>"</w:t>
      </w:r>
      <w:r w:rsidRPr="00C97B7C">
        <w:t xml:space="preserve"> within meaning of s 11 of NSW Jurisdiction Act.</w:t>
      </w:r>
    </w:p>
    <w:p w14:paraId="01A6A16D" w14:textId="77777777" w:rsidR="000953F1" w:rsidRPr="004E7695" w:rsidRDefault="000953F1" w:rsidP="000953F1">
      <w:pPr>
        <w:ind w:left="720"/>
      </w:pPr>
    </w:p>
    <w:p w14:paraId="708B85C5" w14:textId="77777777" w:rsidR="000953F1" w:rsidRDefault="000953F1" w:rsidP="000953F1">
      <w:r w:rsidRPr="004E7695">
        <w:rPr>
          <w:b/>
        </w:rPr>
        <w:t>Appealed from</w:t>
      </w:r>
      <w:r>
        <w:rPr>
          <w:b/>
        </w:rPr>
        <w:t xml:space="preserve"> NSW (CA):</w:t>
      </w:r>
      <w:r>
        <w:t xml:space="preserve"> </w:t>
      </w:r>
      <w:hyperlink r:id="rId110" w:history="1">
        <w:r w:rsidRPr="00DE668C">
          <w:rPr>
            <w:rStyle w:val="Hyperlink"/>
            <w:rFonts w:cs="Verdana"/>
            <w:noProof w:val="0"/>
          </w:rPr>
          <w:t>[2021] NSWCA 204</w:t>
        </w:r>
      </w:hyperlink>
      <w:r>
        <w:t xml:space="preserve">; </w:t>
      </w:r>
      <w:r w:rsidRPr="00DE668C">
        <w:t>(2021) 362 FLR 1</w:t>
      </w:r>
      <w:r>
        <w:t xml:space="preserve">; </w:t>
      </w:r>
      <w:r w:rsidRPr="00DE668C">
        <w:t>(2021) 393 ALR 485</w:t>
      </w:r>
    </w:p>
    <w:p w14:paraId="3397D918" w14:textId="77777777" w:rsidR="000953F1" w:rsidRPr="004E7695" w:rsidRDefault="000953F1" w:rsidP="000953F1"/>
    <w:p w14:paraId="63703CC4" w14:textId="77777777" w:rsidR="000953F1" w:rsidRDefault="00CD0CB7" w:rsidP="000953F1">
      <w:pPr>
        <w:rPr>
          <w:rStyle w:val="Hyperlink"/>
          <w:rFonts w:cs="Verdana"/>
          <w:bCs/>
        </w:rPr>
      </w:pPr>
      <w:hyperlink w:anchor="TOP" w:history="1">
        <w:r w:rsidR="000953F1" w:rsidRPr="004E7695">
          <w:rPr>
            <w:rStyle w:val="Hyperlink"/>
            <w:rFonts w:cs="Verdana"/>
            <w:bCs/>
          </w:rPr>
          <w:t>Return to Top</w:t>
        </w:r>
      </w:hyperlink>
    </w:p>
    <w:p w14:paraId="63D81D3E" w14:textId="77777777" w:rsidR="000953F1" w:rsidRDefault="000953F1" w:rsidP="000953F1">
      <w:pPr>
        <w:pStyle w:val="Divider1"/>
      </w:pPr>
    </w:p>
    <w:p w14:paraId="7D4934B8" w14:textId="77777777" w:rsidR="000953F1" w:rsidRPr="000953F1" w:rsidRDefault="000953F1" w:rsidP="000953F1"/>
    <w:p w14:paraId="5EA3D076" w14:textId="01A08563" w:rsidR="00051599" w:rsidRPr="00523623" w:rsidRDefault="00051599" w:rsidP="00051599">
      <w:pPr>
        <w:pStyle w:val="Heading2"/>
      </w:pPr>
      <w:r>
        <w:t xml:space="preserve">Torts </w:t>
      </w:r>
    </w:p>
    <w:p w14:paraId="4D81333B" w14:textId="77777777" w:rsidR="00051599" w:rsidRDefault="00051599" w:rsidP="00051599"/>
    <w:p w14:paraId="00C2E199" w14:textId="1062D800" w:rsidR="00051599" w:rsidRPr="0071714F" w:rsidRDefault="006F1472" w:rsidP="0071714F">
      <w:pPr>
        <w:pStyle w:val="Heading3"/>
        <w:rPr>
          <w:iCs/>
        </w:rPr>
      </w:pPr>
      <w:bookmarkStart w:id="157" w:name="_Electricity_Networks_Corporation"/>
      <w:bookmarkEnd w:id="157"/>
      <w:r w:rsidRPr="0071714F">
        <w:rPr>
          <w:bCs w:val="0"/>
          <w:iCs/>
        </w:rPr>
        <w:t xml:space="preserve">Electricity Networks Corporation Trading as Western Power v </w:t>
      </w:r>
      <w:proofErr w:type="spellStart"/>
      <w:r w:rsidRPr="0071714F">
        <w:rPr>
          <w:bCs w:val="0"/>
          <w:iCs/>
        </w:rPr>
        <w:t>Herridge</w:t>
      </w:r>
      <w:proofErr w:type="spellEnd"/>
      <w:r w:rsidRPr="0071714F">
        <w:rPr>
          <w:bCs w:val="0"/>
          <w:iCs/>
        </w:rPr>
        <w:t xml:space="preserve"> Parties &amp; Ors</w:t>
      </w:r>
    </w:p>
    <w:p w14:paraId="1DB606FE" w14:textId="7B8F80EE" w:rsidR="00051599" w:rsidRPr="00CA0EC8" w:rsidRDefault="00CD0CB7" w:rsidP="001C0B0D">
      <w:hyperlink r:id="rId111" w:history="1">
        <w:r w:rsidR="006F1472" w:rsidRPr="006F1472">
          <w:rPr>
            <w:rStyle w:val="Hyperlink"/>
            <w:rFonts w:cs="Verdana"/>
            <w:b/>
            <w:bCs/>
            <w:noProof w:val="0"/>
          </w:rPr>
          <w:t>P5/2022</w:t>
        </w:r>
      </w:hyperlink>
      <w:r w:rsidR="001C0B0D">
        <w:rPr>
          <w:b/>
          <w:bCs/>
        </w:rPr>
        <w:t xml:space="preserve">: </w:t>
      </w:r>
      <w:hyperlink r:id="rId112"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37</w:t>
        </w:r>
      </w:hyperlink>
    </w:p>
    <w:p w14:paraId="112C670E" w14:textId="77777777" w:rsidR="00051599" w:rsidRDefault="00051599" w:rsidP="00051599"/>
    <w:p w14:paraId="6B36FE09" w14:textId="602B0411" w:rsidR="00051599" w:rsidRPr="00523623" w:rsidRDefault="00051599" w:rsidP="00051599">
      <w:r w:rsidRPr="004E7695">
        <w:rPr>
          <w:b/>
        </w:rPr>
        <w:t>Date</w:t>
      </w:r>
      <w:r>
        <w:rPr>
          <w:b/>
        </w:rPr>
        <w:t xml:space="preserve"> heard</w:t>
      </w:r>
      <w:r w:rsidRPr="004E7695">
        <w:rPr>
          <w:b/>
        </w:rPr>
        <w:t xml:space="preserve">: </w:t>
      </w:r>
      <w:r>
        <w:t xml:space="preserve">17 March 2022– </w:t>
      </w:r>
      <w:r>
        <w:rPr>
          <w:i/>
        </w:rPr>
        <w:t>Special leave granted</w:t>
      </w:r>
    </w:p>
    <w:p w14:paraId="37BC8F37" w14:textId="77777777" w:rsidR="00051599" w:rsidRPr="004E7695" w:rsidRDefault="00051599" w:rsidP="00051599"/>
    <w:p w14:paraId="57CEF2D7" w14:textId="77777777" w:rsidR="00051599" w:rsidRPr="004E7695" w:rsidRDefault="00051599" w:rsidP="00051599">
      <w:pPr>
        <w:rPr>
          <w:b/>
        </w:rPr>
      </w:pPr>
      <w:r w:rsidRPr="004E7695">
        <w:rPr>
          <w:b/>
        </w:rPr>
        <w:t>Catchwords:</w:t>
      </w:r>
    </w:p>
    <w:p w14:paraId="39471559" w14:textId="77777777" w:rsidR="00051599" w:rsidRDefault="00051599" w:rsidP="00051599"/>
    <w:p w14:paraId="47E96C10" w14:textId="33E29009" w:rsidR="00051599" w:rsidRPr="00655E73" w:rsidRDefault="000940D2" w:rsidP="00440387">
      <w:pPr>
        <w:ind w:left="720"/>
      </w:pPr>
      <w:r w:rsidRPr="000940D2">
        <w:t>Torts – Negligence – Duty of care – Breach of duty</w:t>
      </w:r>
      <w:r w:rsidR="001F5136">
        <w:t xml:space="preserve"> </w:t>
      </w:r>
      <w:r w:rsidRPr="000940D2">
        <w:t>–</w:t>
      </w:r>
      <w:r w:rsidR="001F5136">
        <w:t xml:space="preserve"> Statutory authority –</w:t>
      </w:r>
      <w:r w:rsidRPr="000940D2">
        <w:t xml:space="preserve"> Where Western Power (</w:t>
      </w:r>
      <w:r w:rsidR="00A451CA">
        <w:t>"</w:t>
      </w:r>
      <w:r w:rsidRPr="000940D2">
        <w:t>WP</w:t>
      </w:r>
      <w:r w:rsidR="00A451CA">
        <w:t>"</w:t>
      </w:r>
      <w:r w:rsidRPr="000940D2">
        <w:t xml:space="preserve">) statutory authority established under </w:t>
      </w:r>
      <w:r w:rsidRPr="000940D2">
        <w:rPr>
          <w:i/>
          <w:iCs/>
        </w:rPr>
        <w:t>Electricity Corporations Act 2005</w:t>
      </w:r>
      <w:r w:rsidRPr="000940D2">
        <w:t xml:space="preserve"> (WA) with functions including management, provision and improvement of electricity transmission and distribution services in South West Interconnected System (</w:t>
      </w:r>
      <w:r w:rsidR="00A451CA">
        <w:t>"</w:t>
      </w:r>
      <w:r w:rsidRPr="000940D2">
        <w:t>SWIS</w:t>
      </w:r>
      <w:r w:rsidR="00A451CA">
        <w:t>"</w:t>
      </w:r>
      <w:r w:rsidRPr="000940D2">
        <w:t>) – Where service cable owned by WP ran from WP's termination pole into mains connection box secured adjacent to top of point of attachment pole (</w:t>
      </w:r>
      <w:r w:rsidR="00A451CA">
        <w:t>"</w:t>
      </w:r>
      <w:r w:rsidRPr="000940D2">
        <w:t>PA pole</w:t>
      </w:r>
      <w:r w:rsidR="00A451CA">
        <w:t>"</w:t>
      </w:r>
      <w:r w:rsidRPr="000940D2">
        <w:t xml:space="preserve">) on Mrs Campbell's property – Where PA pole owned by Mrs Campbell </w:t>
      </w:r>
      <w:r>
        <w:t>–</w:t>
      </w:r>
      <w:r w:rsidRPr="000940D2">
        <w:t xml:space="preserve"> Where electricity passed from wires of WP's service cable to wires of Mrs Campbell's consumer mains cable </w:t>
      </w:r>
      <w:r w:rsidR="008755EC">
        <w:t>–</w:t>
      </w:r>
      <w:r w:rsidRPr="000940D2">
        <w:t xml:space="preserve"> Where WP had systems for regular inspection of WP's network assets, but did not regularly inspect or maintain consumer-owned </w:t>
      </w:r>
      <w:r>
        <w:t>PA</w:t>
      </w:r>
      <w:r w:rsidRPr="000940D2">
        <w:t xml:space="preserve"> poles – Where WP engaged Thiess to replace WP's network poles in Parkerville area, including termination pole, but inspection did not comply with industry standards or Thiess' contractual obligations </w:t>
      </w:r>
      <w:r>
        <w:t>–</w:t>
      </w:r>
      <w:r w:rsidRPr="000940D2">
        <w:t xml:space="preserve"> </w:t>
      </w:r>
      <w:r>
        <w:t>W</w:t>
      </w:r>
      <w:r w:rsidRPr="000940D2">
        <w:t xml:space="preserve">here PA pole fell causing electrical arcing, igniting dry vegetation around base of pole – Where resulting fire spread, becoming Parkerville bushfire, and causing property damage – Where primary judge found WP owed duty to take reasonable care to inspect PA pole to ascertain whether safe and fit condition for supply of electricity before and when undertaking works on pole, but duty discharged by engaging Thiess – Where trial judge apportioned liability for losses 70% as to Thiess and 30% as to Mrs Campbell, and dismissed claims against WP – Where Court of Appeal formulated duty as one owed to persons in vicinity of SWIS to take reasonable care to avoid or minimise risk of injury, and loss to property, from ignition and spread of fire in connection with delivery of electricity through distribution system – Where Court of Appeal held WP had breached duty by failing to have system in place to respond to risk of harm and apportioned liability for losses 50% as to </w:t>
      </w:r>
      <w:r>
        <w:t>W</w:t>
      </w:r>
      <w:r w:rsidRPr="000940D2">
        <w:t xml:space="preserve">P, 35% as to Thiess and 15% as to Mrs Campbell – Whether WP, as statutory authority with defined duties, owes common law duty to take reasonable care to avoid fire, discharge of which would oblige WP to exercise discretionary statutory powers in relation to property not owned or controlled </w:t>
      </w:r>
      <w:r w:rsidR="001F5136">
        <w:t xml:space="preserve">by WP </w:t>
      </w:r>
      <w:r w:rsidRPr="000940D2">
        <w:t>– Whether duty of care asserted inconsistent with statute – Proper test for inconsistency between common law duty and statutory scheme which regulates statutory authority</w:t>
      </w:r>
      <w:r>
        <w:t xml:space="preserve">. </w:t>
      </w:r>
    </w:p>
    <w:p w14:paraId="60E38F6E" w14:textId="77777777" w:rsidR="00051599" w:rsidRPr="00C32A1D" w:rsidRDefault="00051599" w:rsidP="00051599"/>
    <w:p w14:paraId="15026533" w14:textId="4842EEE7" w:rsidR="00051599" w:rsidRPr="00307943" w:rsidRDefault="00051599" w:rsidP="00051599">
      <w:r w:rsidRPr="004E7695">
        <w:rPr>
          <w:b/>
        </w:rPr>
        <w:t xml:space="preserve">Appealed from </w:t>
      </w:r>
      <w:r>
        <w:rPr>
          <w:b/>
        </w:rPr>
        <w:t xml:space="preserve">WASC (CA): </w:t>
      </w:r>
      <w:hyperlink r:id="rId113" w:history="1">
        <w:r w:rsidR="001C0B0D" w:rsidRPr="001C0B0D">
          <w:rPr>
            <w:rStyle w:val="Hyperlink"/>
            <w:rFonts w:cs="Verdana"/>
            <w:noProof w:val="0"/>
          </w:rPr>
          <w:t>[2021] WASCA 111</w:t>
        </w:r>
      </w:hyperlink>
    </w:p>
    <w:p w14:paraId="17F12122" w14:textId="77777777" w:rsidR="00051599" w:rsidRPr="00E064DF" w:rsidRDefault="00051599" w:rsidP="00051599"/>
    <w:p w14:paraId="1890D365" w14:textId="77777777" w:rsidR="00051599" w:rsidRPr="002314BE" w:rsidRDefault="00CD0CB7" w:rsidP="00051599">
      <w:hyperlink w:anchor="TOP" w:history="1">
        <w:r w:rsidR="00051599" w:rsidRPr="004E7695">
          <w:rPr>
            <w:rStyle w:val="Hyperlink"/>
            <w:rFonts w:cs="Verdana"/>
            <w:bCs/>
          </w:rPr>
          <w:t>Return to Top</w:t>
        </w:r>
      </w:hyperlink>
    </w:p>
    <w:p w14:paraId="070A8C75" w14:textId="77777777" w:rsidR="00051599" w:rsidRDefault="00051599" w:rsidP="00051599">
      <w:pPr>
        <w:pStyle w:val="Divider2"/>
        <w:pBdr>
          <w:bottom w:val="double" w:sz="6" w:space="0" w:color="auto"/>
        </w:pBdr>
      </w:pPr>
    </w:p>
    <w:p w14:paraId="18503A5A" w14:textId="5020874C" w:rsidR="00051599" w:rsidRPr="004E7695" w:rsidRDefault="00051599" w:rsidP="0074739C">
      <w:pPr>
        <w:sectPr w:rsidR="00051599" w:rsidRPr="004E7695" w:rsidSect="00C20C68">
          <w:headerReference w:type="default" r:id="rId114"/>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8" w:name="_6:_Cases_Not"/>
      <w:bookmarkStart w:id="159" w:name="_7:_Cases_Not"/>
      <w:bookmarkStart w:id="160" w:name="_8:_Cases_Not"/>
      <w:bookmarkStart w:id="161" w:name="_Toc479608277"/>
      <w:bookmarkStart w:id="162" w:name="_Toc10095967"/>
      <w:bookmarkEnd w:id="158"/>
      <w:bookmarkEnd w:id="159"/>
      <w:bookmarkEnd w:id="160"/>
      <w:r w:rsidRPr="004E7695">
        <w:lastRenderedPageBreak/>
        <w:t>7</w:t>
      </w:r>
      <w:r w:rsidR="00AE64B2" w:rsidRPr="004E7695">
        <w:t>: Cases Not Proceeding or Vacated</w:t>
      </w:r>
      <w:bookmarkEnd w:id="144"/>
      <w:bookmarkEnd w:id="145"/>
      <w:bookmarkEnd w:id="146"/>
      <w:bookmarkEnd w:id="161"/>
      <w:bookmarkEnd w:id="162"/>
    </w:p>
    <w:p w14:paraId="6FB15634" w14:textId="77777777" w:rsidR="00647B4C" w:rsidRPr="004E7695" w:rsidRDefault="00647B4C" w:rsidP="00647B4C">
      <w:pPr>
        <w:pStyle w:val="Divider2"/>
        <w:pBdr>
          <w:bottom w:val="double" w:sz="6" w:space="0" w:color="auto"/>
        </w:pBdr>
      </w:pPr>
      <w:bookmarkStart w:id="163" w:name="_Palmer_v_Marcus"/>
      <w:bookmarkStart w:id="164" w:name="_AAR15_v_Minister_1"/>
      <w:bookmarkStart w:id="165" w:name="_The_Maritime_Union"/>
      <w:bookmarkEnd w:id="163"/>
      <w:bookmarkEnd w:id="164"/>
      <w:bookmarkEnd w:id="165"/>
    </w:p>
    <w:p w14:paraId="34FD7579" w14:textId="77777777" w:rsidR="001C6929" w:rsidRDefault="001C6929" w:rsidP="00B15B51">
      <w:pPr>
        <w:pStyle w:val="Body"/>
      </w:pPr>
    </w:p>
    <w:p w14:paraId="0410D8C2" w14:textId="77777777" w:rsidR="00B15B51" w:rsidRDefault="00B15B51" w:rsidP="00B15B51">
      <w:pPr>
        <w:pStyle w:val="Body"/>
      </w:pPr>
      <w:r>
        <w:rPr>
          <w:rStyle w:val="Link"/>
          <w:rFonts w:eastAsia="Arial Unicode MS" w:cs="Arial Unicode MS"/>
          <w:lang w:val="en-US"/>
        </w:rPr>
        <w:t>Return to Top</w:t>
      </w:r>
    </w:p>
    <w:p w14:paraId="15584F90" w14:textId="77777777" w:rsidR="00B15B51" w:rsidRDefault="00B15B51" w:rsidP="00B15B51">
      <w:pPr>
        <w:pStyle w:val="Divider2"/>
      </w:pPr>
    </w:p>
    <w:p w14:paraId="754E6B05" w14:textId="221E8AF7" w:rsidR="00F0759C" w:rsidRPr="004E7695" w:rsidRDefault="00F0759C" w:rsidP="00955B41">
      <w:pPr>
        <w:sectPr w:rsidR="00F0759C" w:rsidRPr="004E7695" w:rsidSect="000F39D5">
          <w:headerReference w:type="default" r:id="rId115"/>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6" w:name="_8:_Special_Leave"/>
      <w:bookmarkStart w:id="167" w:name="_Toc270610026"/>
      <w:bookmarkStart w:id="168" w:name="_Ref474848474"/>
      <w:bookmarkStart w:id="169" w:name="_Toc479608278"/>
      <w:bookmarkStart w:id="170" w:name="_Toc10095968"/>
      <w:bookmarkEnd w:id="166"/>
      <w:r w:rsidRPr="004E7695">
        <w:lastRenderedPageBreak/>
        <w:t>8</w:t>
      </w:r>
      <w:r w:rsidR="00AE64B2" w:rsidRPr="004E7695">
        <w:t xml:space="preserve">: Special Leave </w:t>
      </w:r>
      <w:bookmarkEnd w:id="167"/>
      <w:r w:rsidR="00B33F9A" w:rsidRPr="004E7695">
        <w:t>Refused</w:t>
      </w:r>
      <w:bookmarkEnd w:id="168"/>
      <w:bookmarkEnd w:id="169"/>
      <w:bookmarkEnd w:id="170"/>
    </w:p>
    <w:p w14:paraId="4BD00F26" w14:textId="77777777" w:rsidR="00EE019B" w:rsidRPr="004E7695" w:rsidRDefault="00EE019B" w:rsidP="00EE019B">
      <w:pPr>
        <w:pStyle w:val="Divider2"/>
      </w:pPr>
    </w:p>
    <w:p w14:paraId="07E20CF5" w14:textId="77777777" w:rsidR="00933788" w:rsidRDefault="00933788" w:rsidP="00933788"/>
    <w:p w14:paraId="0617D8EA" w14:textId="0C761715"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050D36">
        <w:rPr>
          <w:rFonts w:ascii="Arial" w:hAnsi="Arial" w:cs="Arial"/>
          <w:b/>
          <w:sz w:val="28"/>
          <w:szCs w:val="28"/>
        </w:rPr>
        <w:t>5 May</w:t>
      </w:r>
      <w:r w:rsidR="0076188B">
        <w:rPr>
          <w:rFonts w:ascii="Arial" w:hAnsi="Arial" w:cs="Arial"/>
          <w:b/>
          <w:sz w:val="28"/>
          <w:szCs w:val="28"/>
        </w:rPr>
        <w:t xml:space="preserve"> 2022</w:t>
      </w:r>
      <w:r>
        <w:rPr>
          <w:rFonts w:ascii="Arial" w:hAnsi="Arial" w:cs="Arial"/>
          <w:b/>
          <w:sz w:val="28"/>
          <w:szCs w:val="28"/>
        </w:rPr>
        <w:t xml:space="preserve"> (</w:t>
      </w:r>
      <w:r w:rsidR="00227F77">
        <w:rPr>
          <w:rFonts w:ascii="Arial" w:hAnsi="Arial" w:cs="Arial"/>
          <w:b/>
          <w:sz w:val="28"/>
          <w:szCs w:val="28"/>
        </w:rPr>
        <w:t>Canberra</w:t>
      </w:r>
      <w:r w:rsidR="00116072">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050D36" w:rsidRPr="00CC46E9" w14:paraId="28C69C2C" w14:textId="77777777" w:rsidTr="0076188B">
        <w:trPr>
          <w:cantSplit/>
          <w:trHeight w:val="400"/>
        </w:trPr>
        <w:tc>
          <w:tcPr>
            <w:tcW w:w="567" w:type="dxa"/>
          </w:tcPr>
          <w:p w14:paraId="3BB6CF94" w14:textId="77777777" w:rsidR="00050D36" w:rsidRPr="00CC46E9" w:rsidRDefault="00050D36" w:rsidP="00050D36">
            <w:pPr>
              <w:pStyle w:val="ListParagraph"/>
              <w:keepLines/>
              <w:numPr>
                <w:ilvl w:val="0"/>
                <w:numId w:val="42"/>
              </w:numPr>
              <w:spacing w:before="120"/>
              <w:contextualSpacing w:val="0"/>
              <w:jc w:val="right"/>
              <w:rPr>
                <w:rFonts w:ascii="Arial" w:hAnsi="Arial" w:cs="Arial"/>
                <w:color w:val="000000"/>
                <w:sz w:val="18"/>
              </w:rPr>
            </w:pPr>
          </w:p>
        </w:tc>
        <w:tc>
          <w:tcPr>
            <w:tcW w:w="1913" w:type="dxa"/>
            <w:tcBorders>
              <w:top w:val="single" w:sz="4" w:space="0" w:color="000000"/>
            </w:tcBorders>
          </w:tcPr>
          <w:p w14:paraId="6F463895" w14:textId="4A61BD8E" w:rsidR="00050D36" w:rsidRPr="0076188B" w:rsidRDefault="00050D36" w:rsidP="00050D36">
            <w:pPr>
              <w:keepLines/>
              <w:spacing w:before="120"/>
              <w:jc w:val="left"/>
              <w:rPr>
                <w:rFonts w:ascii="Arial" w:hAnsi="Arial" w:cs="Arial"/>
                <w:color w:val="000000"/>
                <w:sz w:val="18"/>
                <w:szCs w:val="18"/>
              </w:rPr>
            </w:pPr>
            <w:proofErr w:type="spellStart"/>
            <w:r>
              <w:rPr>
                <w:rFonts w:ascii="Arial" w:hAnsi="Arial" w:cs="Arial"/>
                <w:color w:val="000000"/>
                <w:sz w:val="18"/>
                <w:szCs w:val="18"/>
              </w:rPr>
              <w:t>Yenuga</w:t>
            </w:r>
            <w:proofErr w:type="spellEnd"/>
            <w:r>
              <w:rPr>
                <w:rFonts w:ascii="Arial" w:hAnsi="Arial" w:cs="Arial"/>
                <w:color w:val="000000"/>
                <w:sz w:val="18"/>
                <w:szCs w:val="18"/>
              </w:rPr>
              <w:t xml:space="preserve"> </w:t>
            </w:r>
          </w:p>
        </w:tc>
        <w:tc>
          <w:tcPr>
            <w:tcW w:w="1914" w:type="dxa"/>
            <w:tcBorders>
              <w:top w:val="single" w:sz="4" w:space="0" w:color="000000"/>
            </w:tcBorders>
          </w:tcPr>
          <w:p w14:paraId="73F58CEF" w14:textId="5DF2BFD5" w:rsidR="00050D36" w:rsidRPr="0076188B"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Director of Public Prosecutions &amp; Anor</w:t>
            </w:r>
            <w:r>
              <w:rPr>
                <w:rFonts w:ascii="Arial" w:hAnsi="Arial" w:cs="Arial"/>
                <w:color w:val="000000"/>
                <w:sz w:val="18"/>
                <w:szCs w:val="18"/>
              </w:rPr>
              <w:br/>
              <w:t xml:space="preserve">S16/2022) </w:t>
            </w:r>
            <w:r>
              <w:rPr>
                <w:rFonts w:ascii="Arial" w:hAnsi="Arial" w:cs="Arial"/>
                <w:color w:val="000000"/>
                <w:sz w:val="18"/>
                <w:szCs w:val="18"/>
              </w:rPr>
              <w:br/>
            </w:r>
          </w:p>
        </w:tc>
        <w:tc>
          <w:tcPr>
            <w:tcW w:w="1914" w:type="dxa"/>
            <w:tcBorders>
              <w:top w:val="single" w:sz="4" w:space="0" w:color="000000"/>
            </w:tcBorders>
          </w:tcPr>
          <w:p w14:paraId="2E2CA0BD" w14:textId="4B1CDCA9"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 xml:space="preserve">[2021] NSWCA 293 </w:t>
            </w:r>
            <w:r>
              <w:rPr>
                <w:rFonts w:ascii="Arial" w:hAnsi="Arial" w:cs="Arial"/>
                <w:color w:val="000000"/>
                <w:sz w:val="18"/>
                <w:szCs w:val="18"/>
              </w:rPr>
              <w:br/>
            </w:r>
          </w:p>
        </w:tc>
        <w:tc>
          <w:tcPr>
            <w:tcW w:w="1914" w:type="dxa"/>
            <w:tcBorders>
              <w:top w:val="single" w:sz="4" w:space="0" w:color="000000"/>
            </w:tcBorders>
          </w:tcPr>
          <w:p w14:paraId="011F4C81" w14:textId="5E3BCD79" w:rsidR="00050D36" w:rsidRPr="00DD4649"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16" w:history="1">
              <w:r w:rsidRPr="00724311">
                <w:rPr>
                  <w:rStyle w:val="Hyperlink"/>
                  <w:rFonts w:ascii="Arial" w:hAnsi="Arial"/>
                  <w:noProof w:val="0"/>
                  <w:sz w:val="18"/>
                  <w:szCs w:val="18"/>
                </w:rPr>
                <w:t>[2022] HCASL 87</w:t>
              </w:r>
            </w:hyperlink>
          </w:p>
        </w:tc>
      </w:tr>
      <w:tr w:rsidR="00050D36" w:rsidRPr="00CC46E9" w14:paraId="0F455564" w14:textId="77777777" w:rsidTr="005B5B92">
        <w:trPr>
          <w:cantSplit/>
          <w:trHeight w:val="400"/>
        </w:trPr>
        <w:tc>
          <w:tcPr>
            <w:tcW w:w="567" w:type="dxa"/>
          </w:tcPr>
          <w:p w14:paraId="21524B69" w14:textId="77777777" w:rsidR="00050D36" w:rsidRPr="00CC46E9" w:rsidRDefault="00050D36" w:rsidP="00050D36">
            <w:pPr>
              <w:pStyle w:val="ListParagraph"/>
              <w:keepLines/>
              <w:numPr>
                <w:ilvl w:val="0"/>
                <w:numId w:val="42"/>
              </w:numPr>
              <w:spacing w:before="120"/>
              <w:jc w:val="right"/>
              <w:rPr>
                <w:rFonts w:ascii="Arial" w:hAnsi="Arial" w:cs="Arial"/>
                <w:color w:val="000000"/>
                <w:sz w:val="18"/>
              </w:rPr>
            </w:pPr>
          </w:p>
        </w:tc>
        <w:tc>
          <w:tcPr>
            <w:tcW w:w="1913" w:type="dxa"/>
          </w:tcPr>
          <w:p w14:paraId="6D23ACF8" w14:textId="531D2F36" w:rsidR="00050D36" w:rsidRPr="00227F77" w:rsidRDefault="00050D36" w:rsidP="00050D36">
            <w:pPr>
              <w:keepLines/>
              <w:spacing w:before="120"/>
              <w:jc w:val="left"/>
              <w:rPr>
                <w:rFonts w:ascii="Arial" w:hAnsi="Arial" w:cs="Arial"/>
                <w:color w:val="000000"/>
                <w:sz w:val="18"/>
                <w:szCs w:val="18"/>
              </w:rPr>
            </w:pPr>
            <w:proofErr w:type="spellStart"/>
            <w:r>
              <w:rPr>
                <w:rFonts w:ascii="Arial" w:hAnsi="Arial" w:cs="Arial"/>
                <w:color w:val="000000"/>
                <w:sz w:val="18"/>
                <w:szCs w:val="18"/>
              </w:rPr>
              <w:t>Pratten</w:t>
            </w:r>
            <w:proofErr w:type="spellEnd"/>
          </w:p>
        </w:tc>
        <w:tc>
          <w:tcPr>
            <w:tcW w:w="1914" w:type="dxa"/>
          </w:tcPr>
          <w:p w14:paraId="0CAF9E48" w14:textId="20398414"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(S19/2022)</w:t>
            </w:r>
          </w:p>
        </w:tc>
        <w:tc>
          <w:tcPr>
            <w:tcW w:w="1914" w:type="dxa"/>
          </w:tcPr>
          <w:p w14:paraId="4857F11E" w14:textId="0060BFA9"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r>
              <w:rPr>
                <w:rFonts w:ascii="Arial" w:hAnsi="Arial" w:cs="Arial"/>
                <w:color w:val="000000"/>
                <w:sz w:val="18"/>
                <w:szCs w:val="18"/>
              </w:rPr>
              <w:br/>
              <w:t>[2021] NSWCCA 251</w:t>
            </w:r>
            <w:r>
              <w:rPr>
                <w:rFonts w:ascii="Arial" w:hAnsi="Arial" w:cs="Arial"/>
                <w:color w:val="000000"/>
                <w:sz w:val="18"/>
                <w:szCs w:val="18"/>
              </w:rPr>
              <w:br/>
            </w:r>
          </w:p>
        </w:tc>
        <w:tc>
          <w:tcPr>
            <w:tcW w:w="1914" w:type="dxa"/>
          </w:tcPr>
          <w:p w14:paraId="70C9F83E" w14:textId="79C84C4C"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17" w:history="1">
              <w:r w:rsidRPr="00724311">
                <w:rPr>
                  <w:rStyle w:val="Hyperlink"/>
                  <w:rFonts w:ascii="Arial" w:hAnsi="Arial"/>
                  <w:noProof w:val="0"/>
                  <w:sz w:val="18"/>
                  <w:szCs w:val="18"/>
                </w:rPr>
                <w:t>[2022] HCASL 88</w:t>
              </w:r>
            </w:hyperlink>
          </w:p>
        </w:tc>
      </w:tr>
      <w:tr w:rsidR="00050D36" w:rsidRPr="00CC46E9" w14:paraId="4C014CFB" w14:textId="77777777" w:rsidTr="005B5B92">
        <w:trPr>
          <w:cantSplit/>
          <w:trHeight w:val="400"/>
        </w:trPr>
        <w:tc>
          <w:tcPr>
            <w:tcW w:w="567" w:type="dxa"/>
          </w:tcPr>
          <w:p w14:paraId="054D8537" w14:textId="77777777" w:rsidR="00050D36" w:rsidRPr="00CC46E9" w:rsidRDefault="00050D36" w:rsidP="00050D36">
            <w:pPr>
              <w:pStyle w:val="ListParagraph"/>
              <w:keepLines/>
              <w:numPr>
                <w:ilvl w:val="0"/>
                <w:numId w:val="42"/>
              </w:numPr>
              <w:spacing w:before="120"/>
              <w:jc w:val="right"/>
              <w:rPr>
                <w:rFonts w:ascii="Arial" w:hAnsi="Arial" w:cs="Arial"/>
                <w:color w:val="000000"/>
                <w:sz w:val="18"/>
              </w:rPr>
            </w:pPr>
          </w:p>
        </w:tc>
        <w:tc>
          <w:tcPr>
            <w:tcW w:w="1913" w:type="dxa"/>
          </w:tcPr>
          <w:p w14:paraId="09FC3127" w14:textId="6AEB0CA6"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Choi</w:t>
            </w:r>
          </w:p>
        </w:tc>
        <w:tc>
          <w:tcPr>
            <w:tcW w:w="1914" w:type="dxa"/>
          </w:tcPr>
          <w:p w14:paraId="2AF6520D" w14:textId="08DC1F89"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Commissioner of Police, New South Wales Police Force</w:t>
            </w:r>
            <w:r>
              <w:rPr>
                <w:rFonts w:ascii="Arial" w:hAnsi="Arial" w:cs="Arial"/>
                <w:color w:val="000000"/>
                <w:sz w:val="18"/>
                <w:szCs w:val="18"/>
              </w:rPr>
              <w:br/>
              <w:t xml:space="preserve">(S21/2022) </w:t>
            </w:r>
          </w:p>
        </w:tc>
        <w:tc>
          <w:tcPr>
            <w:tcW w:w="1914" w:type="dxa"/>
          </w:tcPr>
          <w:p w14:paraId="46B68EFE" w14:textId="33998D58"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[2021] NSWCA 290</w:t>
            </w:r>
            <w:r>
              <w:rPr>
                <w:rFonts w:ascii="Arial" w:hAnsi="Arial" w:cs="Arial"/>
                <w:color w:val="000000"/>
                <w:sz w:val="18"/>
                <w:szCs w:val="18"/>
              </w:rPr>
              <w:br/>
            </w:r>
          </w:p>
        </w:tc>
        <w:tc>
          <w:tcPr>
            <w:tcW w:w="1914" w:type="dxa"/>
          </w:tcPr>
          <w:p w14:paraId="6498910B" w14:textId="13FE799E"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18" w:history="1">
              <w:r w:rsidRPr="00724311">
                <w:rPr>
                  <w:rStyle w:val="Hyperlink"/>
                  <w:rFonts w:ascii="Arial" w:hAnsi="Arial"/>
                  <w:noProof w:val="0"/>
                  <w:sz w:val="18"/>
                  <w:szCs w:val="18"/>
                </w:rPr>
                <w:t>[2022] HCASL 89</w:t>
              </w:r>
            </w:hyperlink>
          </w:p>
        </w:tc>
      </w:tr>
      <w:tr w:rsidR="00050D36" w:rsidRPr="00CC46E9" w14:paraId="7177BAD2" w14:textId="77777777" w:rsidTr="005B5B92">
        <w:trPr>
          <w:cantSplit/>
          <w:trHeight w:val="400"/>
        </w:trPr>
        <w:tc>
          <w:tcPr>
            <w:tcW w:w="567" w:type="dxa"/>
          </w:tcPr>
          <w:p w14:paraId="5FC204AE" w14:textId="77777777" w:rsidR="00050D36" w:rsidRPr="00CC46E9" w:rsidRDefault="00050D36" w:rsidP="00050D36">
            <w:pPr>
              <w:pStyle w:val="ListParagraph"/>
              <w:keepLines/>
              <w:numPr>
                <w:ilvl w:val="0"/>
                <w:numId w:val="42"/>
              </w:numPr>
              <w:spacing w:before="120"/>
              <w:jc w:val="right"/>
              <w:rPr>
                <w:rFonts w:ascii="Arial" w:hAnsi="Arial" w:cs="Arial"/>
                <w:color w:val="000000"/>
                <w:sz w:val="18"/>
              </w:rPr>
            </w:pPr>
          </w:p>
        </w:tc>
        <w:tc>
          <w:tcPr>
            <w:tcW w:w="1913" w:type="dxa"/>
          </w:tcPr>
          <w:p w14:paraId="313A81A5" w14:textId="6B698D9B" w:rsidR="00050D36" w:rsidRPr="00227F77" w:rsidRDefault="00050D36" w:rsidP="00050D36">
            <w:pPr>
              <w:keepLines/>
              <w:spacing w:before="120"/>
              <w:jc w:val="left"/>
              <w:rPr>
                <w:rFonts w:ascii="Arial" w:hAnsi="Arial" w:cs="Arial"/>
                <w:color w:val="000000"/>
                <w:sz w:val="18"/>
                <w:szCs w:val="18"/>
              </w:rPr>
            </w:pPr>
            <w:r w:rsidRPr="00050D36">
              <w:rPr>
                <w:rFonts w:ascii="Arial" w:hAnsi="Arial" w:cs="Arial"/>
                <w:color w:val="000000"/>
                <w:sz w:val="18"/>
                <w:szCs w:val="18"/>
              </w:rPr>
              <w:t>The Sydney</w:t>
            </w:r>
            <w:r>
              <w:rPr>
                <w:rFonts w:ascii="Arial" w:hAnsi="Arial" w:cs="Arial"/>
                <w:color w:val="000000"/>
                <w:sz w:val="18"/>
                <w:szCs w:val="18"/>
              </w:rPr>
              <w:t xml:space="preserve"> </w:t>
            </w:r>
            <w:r w:rsidRPr="00050D36">
              <w:rPr>
                <w:rFonts w:ascii="Arial" w:hAnsi="Arial" w:cs="Arial"/>
                <w:color w:val="000000"/>
                <w:sz w:val="18"/>
                <w:szCs w:val="18"/>
              </w:rPr>
              <w:t>Cosmetic Specialist Clinic Pty Ltd &amp; Anor</w:t>
            </w:r>
          </w:p>
        </w:tc>
        <w:tc>
          <w:tcPr>
            <w:tcW w:w="1914" w:type="dxa"/>
          </w:tcPr>
          <w:p w14:paraId="2C8C6924" w14:textId="008D66F0"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Hu &amp; Anor</w:t>
            </w:r>
            <w:r>
              <w:rPr>
                <w:rFonts w:ascii="Arial" w:hAnsi="Arial" w:cs="Arial"/>
                <w:color w:val="000000"/>
                <w:sz w:val="18"/>
                <w:szCs w:val="18"/>
              </w:rPr>
              <w:br/>
              <w:t xml:space="preserve">(S23/2021) </w:t>
            </w:r>
          </w:p>
        </w:tc>
        <w:tc>
          <w:tcPr>
            <w:tcW w:w="1914" w:type="dxa"/>
          </w:tcPr>
          <w:p w14:paraId="21AA4786" w14:textId="134A6FF8"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[2022] NSWCA 1</w:t>
            </w:r>
            <w:r>
              <w:rPr>
                <w:rFonts w:ascii="Arial" w:hAnsi="Arial" w:cs="Arial"/>
                <w:color w:val="000000"/>
                <w:sz w:val="18"/>
                <w:szCs w:val="18"/>
              </w:rPr>
              <w:br/>
            </w:r>
          </w:p>
        </w:tc>
        <w:tc>
          <w:tcPr>
            <w:tcW w:w="1914" w:type="dxa"/>
          </w:tcPr>
          <w:p w14:paraId="1C86910F" w14:textId="20136341"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19" w:history="1">
              <w:r w:rsidRPr="00724311">
                <w:rPr>
                  <w:rStyle w:val="Hyperlink"/>
                  <w:rFonts w:ascii="Arial" w:hAnsi="Arial"/>
                  <w:noProof w:val="0"/>
                  <w:sz w:val="18"/>
                  <w:szCs w:val="18"/>
                </w:rPr>
                <w:t>[2022] HCASL 90</w:t>
              </w:r>
            </w:hyperlink>
          </w:p>
        </w:tc>
      </w:tr>
      <w:tr w:rsidR="00050D36" w:rsidRPr="00CC46E9" w14:paraId="2AEB55CB" w14:textId="77777777" w:rsidTr="005B5B92">
        <w:trPr>
          <w:cantSplit/>
          <w:trHeight w:val="400"/>
        </w:trPr>
        <w:tc>
          <w:tcPr>
            <w:tcW w:w="567" w:type="dxa"/>
          </w:tcPr>
          <w:p w14:paraId="62BC0567" w14:textId="77777777" w:rsidR="00050D36" w:rsidRPr="00CC46E9" w:rsidRDefault="00050D36" w:rsidP="00050D36">
            <w:pPr>
              <w:pStyle w:val="ListParagraph"/>
              <w:keepLines/>
              <w:numPr>
                <w:ilvl w:val="0"/>
                <w:numId w:val="42"/>
              </w:numPr>
              <w:spacing w:before="120"/>
              <w:jc w:val="right"/>
              <w:rPr>
                <w:rFonts w:ascii="Arial" w:hAnsi="Arial" w:cs="Arial"/>
                <w:color w:val="000000"/>
                <w:sz w:val="18"/>
              </w:rPr>
            </w:pPr>
          </w:p>
        </w:tc>
        <w:tc>
          <w:tcPr>
            <w:tcW w:w="1913" w:type="dxa"/>
          </w:tcPr>
          <w:p w14:paraId="62282F03" w14:textId="4E3626AF" w:rsidR="00050D36" w:rsidRPr="00227F77" w:rsidRDefault="00050D36" w:rsidP="00050D36">
            <w:pPr>
              <w:keepLines/>
              <w:spacing w:before="120"/>
              <w:jc w:val="left"/>
              <w:rPr>
                <w:rFonts w:ascii="Arial" w:hAnsi="Arial" w:cs="Arial"/>
                <w:color w:val="000000"/>
                <w:sz w:val="18"/>
                <w:szCs w:val="18"/>
              </w:rPr>
            </w:pPr>
            <w:r w:rsidRPr="00050D36">
              <w:rPr>
                <w:rFonts w:ascii="Arial" w:hAnsi="Arial" w:cs="Arial"/>
                <w:color w:val="000000"/>
                <w:sz w:val="18"/>
                <w:szCs w:val="18"/>
              </w:rPr>
              <w:t>The Sydney Cosmetic Specialist Clinic Pty Ltd &amp; Anor</w:t>
            </w:r>
          </w:p>
        </w:tc>
        <w:tc>
          <w:tcPr>
            <w:tcW w:w="1914" w:type="dxa"/>
          </w:tcPr>
          <w:p w14:paraId="3AA063D3" w14:textId="22BF1F4B"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Hu &amp; Anor</w:t>
            </w:r>
            <w:r>
              <w:rPr>
                <w:rFonts w:ascii="Arial" w:hAnsi="Arial" w:cs="Arial"/>
                <w:color w:val="000000"/>
                <w:sz w:val="18"/>
                <w:szCs w:val="18"/>
              </w:rPr>
              <w:br/>
              <w:t xml:space="preserve">(S24/2021) </w:t>
            </w:r>
          </w:p>
        </w:tc>
        <w:tc>
          <w:tcPr>
            <w:tcW w:w="1914" w:type="dxa"/>
          </w:tcPr>
          <w:p w14:paraId="36227869" w14:textId="31B5E3AE"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[2022] NSWCA 1</w:t>
            </w:r>
            <w:r>
              <w:rPr>
                <w:rFonts w:ascii="Arial" w:hAnsi="Arial" w:cs="Arial"/>
                <w:color w:val="000000"/>
                <w:sz w:val="18"/>
                <w:szCs w:val="18"/>
              </w:rPr>
              <w:br/>
            </w:r>
          </w:p>
        </w:tc>
        <w:tc>
          <w:tcPr>
            <w:tcW w:w="1914" w:type="dxa"/>
          </w:tcPr>
          <w:p w14:paraId="6372170E" w14:textId="62F21C9A"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0" w:history="1">
              <w:r w:rsidRPr="00724311">
                <w:rPr>
                  <w:rStyle w:val="Hyperlink"/>
                  <w:rFonts w:ascii="Arial" w:hAnsi="Arial"/>
                  <w:noProof w:val="0"/>
                  <w:sz w:val="18"/>
                  <w:szCs w:val="18"/>
                </w:rPr>
                <w:t>[2022] HCASL 90</w:t>
              </w:r>
            </w:hyperlink>
          </w:p>
        </w:tc>
      </w:tr>
      <w:tr w:rsidR="00050D36" w:rsidRPr="00CC46E9" w14:paraId="5338C2AB" w14:textId="77777777" w:rsidTr="005B5B92">
        <w:trPr>
          <w:cantSplit/>
          <w:trHeight w:val="400"/>
        </w:trPr>
        <w:tc>
          <w:tcPr>
            <w:tcW w:w="567" w:type="dxa"/>
          </w:tcPr>
          <w:p w14:paraId="28F60AD5" w14:textId="77777777" w:rsidR="00050D36" w:rsidRPr="00CC46E9" w:rsidRDefault="00050D36" w:rsidP="00050D36">
            <w:pPr>
              <w:pStyle w:val="ListParagraph"/>
              <w:keepLines/>
              <w:numPr>
                <w:ilvl w:val="0"/>
                <w:numId w:val="42"/>
              </w:numPr>
              <w:spacing w:before="120"/>
              <w:jc w:val="right"/>
              <w:rPr>
                <w:rFonts w:ascii="Arial" w:hAnsi="Arial" w:cs="Arial"/>
                <w:color w:val="000000"/>
                <w:sz w:val="18"/>
              </w:rPr>
            </w:pPr>
          </w:p>
        </w:tc>
        <w:tc>
          <w:tcPr>
            <w:tcW w:w="1913" w:type="dxa"/>
          </w:tcPr>
          <w:p w14:paraId="020A4342" w14:textId="12009F44"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Compass Marinas Australia Pty Ltd &amp; Anor</w:t>
            </w:r>
          </w:p>
        </w:tc>
        <w:tc>
          <w:tcPr>
            <w:tcW w:w="1914" w:type="dxa"/>
          </w:tcPr>
          <w:p w14:paraId="5EC2DF17" w14:textId="084F79A0"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State of Queensland</w:t>
            </w:r>
            <w:r>
              <w:rPr>
                <w:rFonts w:ascii="Arial" w:hAnsi="Arial" w:cs="Arial"/>
                <w:color w:val="000000"/>
                <w:sz w:val="18"/>
                <w:szCs w:val="18"/>
              </w:rPr>
              <w:br/>
              <w:t>(B7/2022)</w:t>
            </w:r>
          </w:p>
        </w:tc>
        <w:tc>
          <w:tcPr>
            <w:tcW w:w="1914" w:type="dxa"/>
          </w:tcPr>
          <w:p w14:paraId="74F56453" w14:textId="6BED24F1"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Supreme Court </w:t>
            </w:r>
            <w:r>
              <w:rPr>
                <w:rFonts w:ascii="Arial" w:hAnsi="Arial" w:cs="Arial"/>
                <w:color w:val="000000"/>
                <w:sz w:val="18"/>
                <w:szCs w:val="18"/>
              </w:rPr>
              <w:br/>
              <w:t>of Queensland</w:t>
            </w:r>
            <w:r>
              <w:rPr>
                <w:rFonts w:ascii="Arial" w:hAnsi="Arial" w:cs="Arial"/>
                <w:color w:val="000000"/>
                <w:sz w:val="18"/>
                <w:szCs w:val="18"/>
              </w:rPr>
              <w:br/>
              <w:t>[2021] QCA 293</w:t>
            </w:r>
            <w:r>
              <w:rPr>
                <w:rFonts w:ascii="Arial" w:hAnsi="Arial" w:cs="Arial"/>
                <w:color w:val="000000"/>
                <w:sz w:val="18"/>
                <w:szCs w:val="18"/>
              </w:rPr>
              <w:br/>
            </w:r>
          </w:p>
        </w:tc>
        <w:tc>
          <w:tcPr>
            <w:tcW w:w="1914" w:type="dxa"/>
          </w:tcPr>
          <w:p w14:paraId="0516B55F" w14:textId="273F8544"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1" w:history="1">
              <w:r w:rsidRPr="00724311">
                <w:rPr>
                  <w:rStyle w:val="Hyperlink"/>
                  <w:rFonts w:ascii="Arial" w:hAnsi="Arial"/>
                  <w:noProof w:val="0"/>
                  <w:sz w:val="18"/>
                  <w:szCs w:val="18"/>
                </w:rPr>
                <w:t>[2022] HCASL 91</w:t>
              </w:r>
            </w:hyperlink>
          </w:p>
        </w:tc>
      </w:tr>
      <w:tr w:rsidR="00050D36" w:rsidRPr="00CC46E9" w14:paraId="22B9EDC9" w14:textId="77777777" w:rsidTr="005B5B92">
        <w:trPr>
          <w:cantSplit/>
          <w:trHeight w:val="400"/>
        </w:trPr>
        <w:tc>
          <w:tcPr>
            <w:tcW w:w="567" w:type="dxa"/>
          </w:tcPr>
          <w:p w14:paraId="5F8B0347" w14:textId="77777777" w:rsidR="00050D36" w:rsidRPr="00CC46E9" w:rsidRDefault="00050D36" w:rsidP="00050D36">
            <w:pPr>
              <w:pStyle w:val="ListParagraph"/>
              <w:keepLines/>
              <w:numPr>
                <w:ilvl w:val="0"/>
                <w:numId w:val="42"/>
              </w:numPr>
              <w:spacing w:before="120"/>
              <w:jc w:val="right"/>
              <w:rPr>
                <w:rFonts w:ascii="Arial" w:hAnsi="Arial" w:cs="Arial"/>
                <w:color w:val="000000"/>
                <w:sz w:val="18"/>
              </w:rPr>
            </w:pPr>
          </w:p>
        </w:tc>
        <w:tc>
          <w:tcPr>
            <w:tcW w:w="1913" w:type="dxa"/>
          </w:tcPr>
          <w:p w14:paraId="73099408" w14:textId="3466CD82"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Greenaway </w:t>
            </w:r>
          </w:p>
        </w:tc>
        <w:tc>
          <w:tcPr>
            <w:tcW w:w="1914" w:type="dxa"/>
          </w:tcPr>
          <w:p w14:paraId="5180DD8F" w14:textId="645E0E6A"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(S193/2021) </w:t>
            </w:r>
          </w:p>
        </w:tc>
        <w:tc>
          <w:tcPr>
            <w:tcW w:w="1914" w:type="dxa"/>
          </w:tcPr>
          <w:p w14:paraId="57C08B18" w14:textId="23E734CE"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r>
              <w:rPr>
                <w:rFonts w:ascii="Arial" w:hAnsi="Arial" w:cs="Arial"/>
                <w:color w:val="000000"/>
                <w:sz w:val="18"/>
                <w:szCs w:val="18"/>
              </w:rPr>
              <w:br/>
              <w:t>[2021] NSWCCA 253</w:t>
            </w:r>
            <w:r>
              <w:rPr>
                <w:rFonts w:ascii="Arial" w:hAnsi="Arial" w:cs="Arial"/>
                <w:color w:val="000000"/>
                <w:sz w:val="18"/>
                <w:szCs w:val="18"/>
              </w:rPr>
              <w:br/>
            </w:r>
          </w:p>
        </w:tc>
        <w:tc>
          <w:tcPr>
            <w:tcW w:w="1914" w:type="dxa"/>
          </w:tcPr>
          <w:p w14:paraId="10A4F0E3" w14:textId="2F54B8B2"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2" w:history="1">
              <w:r w:rsidRPr="00724311">
                <w:rPr>
                  <w:rStyle w:val="Hyperlink"/>
                  <w:rFonts w:ascii="Arial" w:hAnsi="Arial"/>
                  <w:noProof w:val="0"/>
                  <w:sz w:val="18"/>
                  <w:szCs w:val="18"/>
                </w:rPr>
                <w:t>[2022] HCASL 92</w:t>
              </w:r>
            </w:hyperlink>
          </w:p>
        </w:tc>
      </w:tr>
      <w:tr w:rsidR="00050D36" w:rsidRPr="00CC46E9" w14:paraId="2B9084F1" w14:textId="77777777" w:rsidTr="005B5B92">
        <w:trPr>
          <w:cantSplit/>
          <w:trHeight w:val="400"/>
        </w:trPr>
        <w:tc>
          <w:tcPr>
            <w:tcW w:w="567" w:type="dxa"/>
          </w:tcPr>
          <w:p w14:paraId="66D68182" w14:textId="77777777" w:rsidR="00050D36" w:rsidRPr="00CC46E9" w:rsidRDefault="00050D36" w:rsidP="00050D36">
            <w:pPr>
              <w:pStyle w:val="ListParagraph"/>
              <w:keepLines/>
              <w:numPr>
                <w:ilvl w:val="0"/>
                <w:numId w:val="42"/>
              </w:numPr>
              <w:spacing w:before="120"/>
              <w:jc w:val="right"/>
              <w:rPr>
                <w:rFonts w:ascii="Arial" w:hAnsi="Arial" w:cs="Arial"/>
                <w:color w:val="000000"/>
                <w:sz w:val="18"/>
              </w:rPr>
            </w:pPr>
          </w:p>
        </w:tc>
        <w:tc>
          <w:tcPr>
            <w:tcW w:w="1913" w:type="dxa"/>
          </w:tcPr>
          <w:p w14:paraId="4E334CBD" w14:textId="1CD70ECD"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Acting Minister for Immigration, Citizenship, Migrant Services, and Multicultural Affairs</w:t>
            </w:r>
            <w:r>
              <w:rPr>
                <w:rFonts w:ascii="Arial" w:hAnsi="Arial" w:cs="Arial"/>
                <w:color w:val="000000"/>
                <w:sz w:val="18"/>
                <w:szCs w:val="18"/>
              </w:rPr>
              <w:br/>
            </w:r>
          </w:p>
        </w:tc>
        <w:tc>
          <w:tcPr>
            <w:tcW w:w="1914" w:type="dxa"/>
          </w:tcPr>
          <w:p w14:paraId="2113D9CF" w14:textId="6CAC4372"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CWY20</w:t>
            </w:r>
            <w:r>
              <w:rPr>
                <w:rFonts w:ascii="Arial" w:hAnsi="Arial" w:cs="Arial"/>
                <w:color w:val="000000"/>
                <w:sz w:val="18"/>
                <w:szCs w:val="18"/>
              </w:rPr>
              <w:br/>
              <w:t xml:space="preserve">(S195/2021) </w:t>
            </w:r>
          </w:p>
        </w:tc>
        <w:tc>
          <w:tcPr>
            <w:tcW w:w="1914" w:type="dxa"/>
          </w:tcPr>
          <w:p w14:paraId="1197AA4D" w14:textId="219B54AF"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[2021] FCAFC 195</w:t>
            </w:r>
          </w:p>
        </w:tc>
        <w:tc>
          <w:tcPr>
            <w:tcW w:w="1914" w:type="dxa"/>
          </w:tcPr>
          <w:p w14:paraId="026D061F" w14:textId="5F1AB00F"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3" w:history="1">
              <w:r w:rsidRPr="00724311">
                <w:rPr>
                  <w:rStyle w:val="Hyperlink"/>
                  <w:rFonts w:ascii="Arial" w:hAnsi="Arial"/>
                  <w:noProof w:val="0"/>
                  <w:sz w:val="18"/>
                  <w:szCs w:val="18"/>
                </w:rPr>
                <w:t>[2022] HCASL 93</w:t>
              </w:r>
            </w:hyperlink>
          </w:p>
        </w:tc>
      </w:tr>
      <w:tr w:rsidR="00050D36" w:rsidRPr="00CC46E9" w14:paraId="548D7C08" w14:textId="77777777" w:rsidTr="005B5B92">
        <w:trPr>
          <w:cantSplit/>
          <w:trHeight w:val="400"/>
        </w:trPr>
        <w:tc>
          <w:tcPr>
            <w:tcW w:w="567" w:type="dxa"/>
          </w:tcPr>
          <w:p w14:paraId="451C281D" w14:textId="77777777" w:rsidR="00050D36" w:rsidRPr="00CC46E9" w:rsidRDefault="00050D36" w:rsidP="00050D36">
            <w:pPr>
              <w:pStyle w:val="ListParagraph"/>
              <w:keepLines/>
              <w:numPr>
                <w:ilvl w:val="0"/>
                <w:numId w:val="42"/>
              </w:numPr>
              <w:spacing w:before="120"/>
              <w:jc w:val="right"/>
              <w:rPr>
                <w:rFonts w:ascii="Arial" w:hAnsi="Arial" w:cs="Arial"/>
                <w:color w:val="000000"/>
                <w:sz w:val="18"/>
              </w:rPr>
            </w:pPr>
          </w:p>
        </w:tc>
        <w:tc>
          <w:tcPr>
            <w:tcW w:w="1913" w:type="dxa"/>
          </w:tcPr>
          <w:p w14:paraId="643BAE62" w14:textId="4F6E956B"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Minister for Home Affairs </w:t>
            </w:r>
          </w:p>
        </w:tc>
        <w:tc>
          <w:tcPr>
            <w:tcW w:w="1914" w:type="dxa"/>
          </w:tcPr>
          <w:p w14:paraId="609DDB3D" w14:textId="65F9A868" w:rsidR="00050D36" w:rsidRPr="00227F77"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ENT19</w:t>
            </w:r>
            <w:r>
              <w:rPr>
                <w:rFonts w:ascii="Arial" w:hAnsi="Arial" w:cs="Arial"/>
                <w:color w:val="000000"/>
                <w:sz w:val="18"/>
                <w:szCs w:val="18"/>
              </w:rPr>
              <w:br/>
              <w:t>(S209/2021)</w:t>
            </w:r>
          </w:p>
        </w:tc>
        <w:tc>
          <w:tcPr>
            <w:tcW w:w="1914" w:type="dxa"/>
          </w:tcPr>
          <w:p w14:paraId="22F093BF" w14:textId="40A5D9BE"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Federal Court of Australia </w:t>
            </w:r>
            <w:r>
              <w:rPr>
                <w:rFonts w:ascii="Arial" w:hAnsi="Arial" w:cs="Arial"/>
                <w:color w:val="000000"/>
                <w:sz w:val="18"/>
                <w:szCs w:val="18"/>
              </w:rPr>
              <w:br/>
              <w:t>[2021] FCAFC 195</w:t>
            </w:r>
            <w:r>
              <w:rPr>
                <w:rFonts w:ascii="Arial" w:hAnsi="Arial" w:cs="Arial"/>
                <w:color w:val="000000"/>
                <w:sz w:val="18"/>
                <w:szCs w:val="18"/>
              </w:rPr>
              <w:br/>
            </w:r>
          </w:p>
        </w:tc>
        <w:tc>
          <w:tcPr>
            <w:tcW w:w="1914" w:type="dxa"/>
          </w:tcPr>
          <w:p w14:paraId="0260BF09" w14:textId="079D20F3" w:rsidR="00050D36" w:rsidRDefault="00050D36" w:rsidP="00050D36">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4" w:history="1">
              <w:r w:rsidRPr="00724311">
                <w:rPr>
                  <w:rStyle w:val="Hyperlink"/>
                  <w:rFonts w:ascii="Arial" w:hAnsi="Arial"/>
                  <w:noProof w:val="0"/>
                  <w:sz w:val="18"/>
                  <w:szCs w:val="18"/>
                </w:rPr>
                <w:t>[2022] HCASL 94</w:t>
              </w:r>
            </w:hyperlink>
          </w:p>
        </w:tc>
      </w:tr>
    </w:tbl>
    <w:p w14:paraId="377C3E85" w14:textId="29603EF9" w:rsidR="008A0A15" w:rsidRDefault="008A0A15" w:rsidP="000F04B9">
      <w:pPr>
        <w:jc w:val="left"/>
        <w:rPr>
          <w:rFonts w:ascii="Arial" w:hAnsi="Arial" w:cs="Arial"/>
          <w:b/>
          <w:sz w:val="28"/>
          <w:szCs w:val="28"/>
        </w:rPr>
      </w:pPr>
    </w:p>
    <w:p w14:paraId="691065E5" w14:textId="63AEFF91" w:rsidR="00E470EB" w:rsidRPr="00336026" w:rsidRDefault="002C69AC" w:rsidP="00E470EB">
      <w:pPr>
        <w:jc w:val="left"/>
        <w:rPr>
          <w:rFonts w:ascii="Arial" w:hAnsi="Arial" w:cs="Arial"/>
          <w:b/>
          <w:sz w:val="28"/>
          <w:szCs w:val="28"/>
        </w:rPr>
      </w:pPr>
      <w:r w:rsidRPr="002C69AC">
        <w:rPr>
          <w:rFonts w:ascii="Arial" w:hAnsi="Arial" w:cs="Arial"/>
          <w:b/>
          <w:sz w:val="28"/>
          <w:szCs w:val="28"/>
        </w:rPr>
        <w:t>5 May</w:t>
      </w:r>
      <w:r w:rsidR="00AB4009" w:rsidRPr="002C69AC">
        <w:rPr>
          <w:rFonts w:ascii="Arial" w:hAnsi="Arial" w:cs="Arial"/>
          <w:b/>
          <w:sz w:val="28"/>
          <w:szCs w:val="28"/>
        </w:rPr>
        <w:t xml:space="preserve"> 2022: Canberra and by video link</w:t>
      </w:r>
      <w:r w:rsidR="00AB4009" w:rsidRPr="00AB4009">
        <w:rPr>
          <w:rFonts w:ascii="Arial" w:hAnsi="Arial" w:cs="Arial"/>
          <w:b/>
          <w:sz w:val="28"/>
          <w:szCs w:val="28"/>
        </w:rPr>
        <w:t xml:space="preserve"> </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2C69AC" w:rsidRPr="00336026" w14:paraId="0438A1B2" w14:textId="77777777" w:rsidTr="00E470EB">
        <w:trPr>
          <w:cantSplit/>
          <w:trHeight w:val="400"/>
        </w:trPr>
        <w:tc>
          <w:tcPr>
            <w:tcW w:w="567" w:type="dxa"/>
          </w:tcPr>
          <w:p w14:paraId="708A2292" w14:textId="77777777" w:rsidR="002C69AC" w:rsidRPr="00336026" w:rsidRDefault="002C69AC" w:rsidP="002C69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7E5D3DEF" w14:textId="4F934443"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Jacques</w:t>
            </w:r>
          </w:p>
        </w:tc>
        <w:tc>
          <w:tcPr>
            <w:tcW w:w="1914" w:type="dxa"/>
          </w:tcPr>
          <w:p w14:paraId="5A1E069D" w14:textId="09036B3C"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The Director of Public Prosecutions</w:t>
            </w:r>
            <w:r>
              <w:rPr>
                <w:rFonts w:ascii="Arial" w:hAnsi="Arial" w:cs="Arial"/>
                <w:sz w:val="18"/>
                <w:szCs w:val="18"/>
              </w:rPr>
              <w:br/>
            </w:r>
            <w:r w:rsidRPr="002C69AC">
              <w:rPr>
                <w:rFonts w:ascii="Arial" w:hAnsi="Arial" w:cs="Arial"/>
                <w:sz w:val="18"/>
                <w:szCs w:val="18"/>
              </w:rPr>
              <w:t>(A41/2021)</w:t>
            </w:r>
            <w:r w:rsidRPr="002C69AC">
              <w:rPr>
                <w:rFonts w:ascii="Arial" w:hAnsi="Arial" w:cs="Arial"/>
                <w:sz w:val="18"/>
                <w:szCs w:val="18"/>
              </w:rPr>
              <w:br/>
            </w:r>
          </w:p>
        </w:tc>
        <w:tc>
          <w:tcPr>
            <w:tcW w:w="1914" w:type="dxa"/>
          </w:tcPr>
          <w:p w14:paraId="4CF09A90" w14:textId="493DABFE"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Supreme Court of South Australia</w:t>
            </w:r>
            <w:r>
              <w:rPr>
                <w:rFonts w:ascii="Arial" w:hAnsi="Arial" w:cs="Arial"/>
                <w:sz w:val="18"/>
                <w:szCs w:val="18"/>
              </w:rPr>
              <w:br/>
            </w:r>
            <w:r w:rsidRPr="002C69AC">
              <w:rPr>
                <w:rFonts w:ascii="Arial" w:hAnsi="Arial" w:cs="Arial"/>
                <w:sz w:val="18"/>
                <w:szCs w:val="18"/>
              </w:rPr>
              <w:t>(Court of Appeal)</w:t>
            </w:r>
            <w:r>
              <w:rPr>
                <w:rFonts w:ascii="Arial" w:hAnsi="Arial" w:cs="Arial"/>
                <w:sz w:val="18"/>
                <w:szCs w:val="18"/>
              </w:rPr>
              <w:br/>
            </w:r>
            <w:r w:rsidRPr="002C69AC">
              <w:rPr>
                <w:rFonts w:ascii="Arial" w:hAnsi="Arial" w:cs="Arial"/>
                <w:sz w:val="18"/>
                <w:szCs w:val="18"/>
              </w:rPr>
              <w:t>[2021] SASCA 94</w:t>
            </w:r>
          </w:p>
        </w:tc>
        <w:tc>
          <w:tcPr>
            <w:tcW w:w="1914" w:type="dxa"/>
          </w:tcPr>
          <w:p w14:paraId="456664DF" w14:textId="11E8302B" w:rsidR="002C69AC" w:rsidRPr="002C69AC" w:rsidRDefault="002C69AC" w:rsidP="002C69AC">
            <w:pPr>
              <w:spacing w:before="120"/>
              <w:jc w:val="left"/>
              <w:rPr>
                <w:rFonts w:ascii="Arial" w:hAnsi="Arial" w:cs="Arial"/>
                <w:sz w:val="18"/>
                <w:szCs w:val="18"/>
              </w:rPr>
            </w:pPr>
            <w:r>
              <w:rPr>
                <w:rFonts w:ascii="Arial" w:hAnsi="Arial" w:cs="Arial"/>
                <w:sz w:val="18"/>
                <w:szCs w:val="18"/>
              </w:rPr>
              <w:t>Application dismissed</w:t>
            </w:r>
            <w:r w:rsidR="00B75C34">
              <w:rPr>
                <w:rFonts w:ascii="Arial" w:hAnsi="Arial" w:cs="Arial"/>
                <w:sz w:val="18"/>
                <w:szCs w:val="18"/>
              </w:rPr>
              <w:br/>
            </w:r>
            <w:hyperlink r:id="rId125" w:history="1">
              <w:r w:rsidR="00B75C34" w:rsidRPr="00B75C34">
                <w:rPr>
                  <w:rStyle w:val="Hyperlink"/>
                  <w:rFonts w:ascii="Arial" w:hAnsi="Arial"/>
                  <w:noProof w:val="0"/>
                  <w:sz w:val="18"/>
                  <w:szCs w:val="18"/>
                </w:rPr>
                <w:t xml:space="preserve">[2022] </w:t>
              </w:r>
              <w:proofErr w:type="spellStart"/>
              <w:r w:rsidR="00B75C34" w:rsidRPr="00B75C34">
                <w:rPr>
                  <w:rStyle w:val="Hyperlink"/>
                  <w:rFonts w:ascii="Arial" w:hAnsi="Arial"/>
                  <w:noProof w:val="0"/>
                  <w:sz w:val="18"/>
                  <w:szCs w:val="18"/>
                </w:rPr>
                <w:t>HCATrans</w:t>
              </w:r>
              <w:proofErr w:type="spellEnd"/>
              <w:r w:rsidR="00B75C34" w:rsidRPr="00B75C34">
                <w:rPr>
                  <w:rStyle w:val="Hyperlink"/>
                  <w:rFonts w:ascii="Arial" w:hAnsi="Arial"/>
                  <w:noProof w:val="0"/>
                  <w:sz w:val="18"/>
                  <w:szCs w:val="18"/>
                </w:rPr>
                <w:t xml:space="preserve"> 83</w:t>
              </w:r>
            </w:hyperlink>
          </w:p>
        </w:tc>
      </w:tr>
      <w:tr w:rsidR="002C69AC" w:rsidRPr="00336026" w14:paraId="4AF09A04" w14:textId="77777777" w:rsidTr="00E470EB">
        <w:trPr>
          <w:cantSplit/>
          <w:trHeight w:val="400"/>
        </w:trPr>
        <w:tc>
          <w:tcPr>
            <w:tcW w:w="567" w:type="dxa"/>
          </w:tcPr>
          <w:p w14:paraId="212B49A6" w14:textId="77777777" w:rsidR="002C69AC" w:rsidRPr="00336026" w:rsidRDefault="002C69AC" w:rsidP="002C69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4B53914" w14:textId="6D36C764"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GJL</w:t>
            </w:r>
          </w:p>
        </w:tc>
        <w:tc>
          <w:tcPr>
            <w:tcW w:w="1914" w:type="dxa"/>
          </w:tcPr>
          <w:p w14:paraId="075B6A98" w14:textId="2697EA7F"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The Queen</w:t>
            </w:r>
            <w:r>
              <w:rPr>
                <w:rFonts w:ascii="Arial" w:hAnsi="Arial" w:cs="Arial"/>
                <w:sz w:val="18"/>
                <w:szCs w:val="18"/>
              </w:rPr>
              <w:br/>
            </w:r>
            <w:r w:rsidRPr="002C69AC">
              <w:rPr>
                <w:rFonts w:ascii="Arial" w:hAnsi="Arial" w:cs="Arial"/>
                <w:sz w:val="18"/>
                <w:szCs w:val="18"/>
              </w:rPr>
              <w:t>(B51/2021)</w:t>
            </w:r>
            <w:r w:rsidRPr="002C69AC">
              <w:rPr>
                <w:rFonts w:ascii="Arial" w:hAnsi="Arial" w:cs="Arial"/>
                <w:sz w:val="18"/>
                <w:szCs w:val="18"/>
              </w:rPr>
              <w:br/>
            </w:r>
          </w:p>
        </w:tc>
        <w:tc>
          <w:tcPr>
            <w:tcW w:w="1914" w:type="dxa"/>
          </w:tcPr>
          <w:p w14:paraId="5914F0C8" w14:textId="3650E784"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 xml:space="preserve">Supreme Court of Queensland </w:t>
            </w:r>
            <w:r>
              <w:rPr>
                <w:rFonts w:ascii="Arial" w:hAnsi="Arial" w:cs="Arial"/>
                <w:sz w:val="18"/>
                <w:szCs w:val="18"/>
              </w:rPr>
              <w:br/>
            </w:r>
            <w:r w:rsidRPr="002C69AC">
              <w:rPr>
                <w:rFonts w:ascii="Arial" w:hAnsi="Arial" w:cs="Arial"/>
                <w:sz w:val="18"/>
                <w:szCs w:val="18"/>
              </w:rPr>
              <w:t>(Court of Appeal)</w:t>
            </w:r>
            <w:r>
              <w:rPr>
                <w:rFonts w:ascii="Arial" w:hAnsi="Arial" w:cs="Arial"/>
                <w:sz w:val="18"/>
                <w:szCs w:val="18"/>
              </w:rPr>
              <w:br/>
            </w:r>
            <w:r w:rsidRPr="002C69AC">
              <w:rPr>
                <w:rFonts w:ascii="Arial" w:hAnsi="Arial" w:cs="Arial"/>
                <w:sz w:val="18"/>
                <w:szCs w:val="18"/>
              </w:rPr>
              <w:t>[2021] QCA 175</w:t>
            </w:r>
            <w:r w:rsidRPr="002C69AC">
              <w:rPr>
                <w:rFonts w:ascii="Arial" w:hAnsi="Arial" w:cs="Arial"/>
                <w:sz w:val="18"/>
                <w:szCs w:val="18"/>
              </w:rPr>
              <w:br/>
            </w:r>
          </w:p>
        </w:tc>
        <w:tc>
          <w:tcPr>
            <w:tcW w:w="1914" w:type="dxa"/>
          </w:tcPr>
          <w:p w14:paraId="1365FEE7" w14:textId="70FD34F8" w:rsidR="002C69AC" w:rsidRPr="002C69AC" w:rsidRDefault="002C69AC" w:rsidP="002C69AC">
            <w:pPr>
              <w:spacing w:before="120"/>
              <w:jc w:val="left"/>
              <w:rPr>
                <w:rFonts w:ascii="Arial" w:hAnsi="Arial" w:cs="Arial"/>
                <w:sz w:val="18"/>
                <w:szCs w:val="18"/>
              </w:rPr>
            </w:pPr>
            <w:r>
              <w:rPr>
                <w:rFonts w:ascii="Arial" w:hAnsi="Arial" w:cs="Arial"/>
                <w:sz w:val="18"/>
                <w:szCs w:val="18"/>
              </w:rPr>
              <w:t>Application dismissed</w:t>
            </w:r>
            <w:r w:rsidR="00724311">
              <w:rPr>
                <w:rFonts w:ascii="Arial" w:hAnsi="Arial" w:cs="Arial"/>
                <w:sz w:val="18"/>
                <w:szCs w:val="18"/>
              </w:rPr>
              <w:br/>
            </w:r>
            <w:hyperlink r:id="rId126" w:history="1">
              <w:r w:rsidR="00724311" w:rsidRPr="00724311">
                <w:rPr>
                  <w:rStyle w:val="Hyperlink"/>
                  <w:rFonts w:ascii="Arial" w:hAnsi="Arial"/>
                  <w:noProof w:val="0"/>
                  <w:sz w:val="18"/>
                  <w:szCs w:val="18"/>
                </w:rPr>
                <w:t xml:space="preserve">[2022] </w:t>
              </w:r>
              <w:proofErr w:type="spellStart"/>
              <w:r w:rsidR="00724311" w:rsidRPr="00724311">
                <w:rPr>
                  <w:rStyle w:val="Hyperlink"/>
                  <w:rFonts w:ascii="Arial" w:hAnsi="Arial"/>
                  <w:noProof w:val="0"/>
                  <w:sz w:val="18"/>
                  <w:szCs w:val="18"/>
                </w:rPr>
                <w:t>HCATrans</w:t>
              </w:r>
              <w:proofErr w:type="spellEnd"/>
              <w:r w:rsidR="00724311" w:rsidRPr="00724311">
                <w:rPr>
                  <w:rStyle w:val="Hyperlink"/>
                  <w:rFonts w:ascii="Arial" w:hAnsi="Arial"/>
                  <w:noProof w:val="0"/>
                  <w:sz w:val="18"/>
                  <w:szCs w:val="18"/>
                </w:rPr>
                <w:t xml:space="preserve"> 81</w:t>
              </w:r>
            </w:hyperlink>
          </w:p>
        </w:tc>
      </w:tr>
      <w:tr w:rsidR="002C69AC" w:rsidRPr="00336026" w14:paraId="5DD81241" w14:textId="77777777" w:rsidTr="00982C50">
        <w:trPr>
          <w:cantSplit/>
          <w:trHeight w:val="1232"/>
        </w:trPr>
        <w:tc>
          <w:tcPr>
            <w:tcW w:w="567" w:type="dxa"/>
          </w:tcPr>
          <w:p w14:paraId="6FA32683" w14:textId="77777777" w:rsidR="002C69AC" w:rsidRPr="00336026" w:rsidRDefault="002C69AC" w:rsidP="002C69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610967FF" w14:textId="132A20FA"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Armitage</w:t>
            </w:r>
          </w:p>
        </w:tc>
        <w:tc>
          <w:tcPr>
            <w:tcW w:w="1914" w:type="dxa"/>
          </w:tcPr>
          <w:p w14:paraId="40E79DF1" w14:textId="06CE1B7E"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The Queen</w:t>
            </w:r>
            <w:r>
              <w:rPr>
                <w:rFonts w:ascii="Arial" w:hAnsi="Arial" w:cs="Arial"/>
                <w:sz w:val="18"/>
                <w:szCs w:val="18"/>
              </w:rPr>
              <w:br/>
            </w:r>
            <w:r w:rsidRPr="002C69AC">
              <w:rPr>
                <w:rFonts w:ascii="Arial" w:hAnsi="Arial" w:cs="Arial"/>
                <w:sz w:val="18"/>
                <w:szCs w:val="18"/>
              </w:rPr>
              <w:t>(B68/2021)</w:t>
            </w:r>
            <w:r w:rsidRPr="002C69AC">
              <w:rPr>
                <w:rFonts w:ascii="Arial" w:hAnsi="Arial" w:cs="Arial"/>
                <w:sz w:val="18"/>
                <w:szCs w:val="18"/>
              </w:rPr>
              <w:br/>
            </w:r>
          </w:p>
        </w:tc>
        <w:tc>
          <w:tcPr>
            <w:tcW w:w="1914" w:type="dxa"/>
          </w:tcPr>
          <w:p w14:paraId="10A30D81" w14:textId="586D7786"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 xml:space="preserve">Supreme Court of Queensland </w:t>
            </w:r>
            <w:r>
              <w:rPr>
                <w:rFonts w:ascii="Arial" w:hAnsi="Arial" w:cs="Arial"/>
                <w:sz w:val="18"/>
                <w:szCs w:val="18"/>
              </w:rPr>
              <w:br/>
            </w:r>
            <w:r w:rsidRPr="002C69AC">
              <w:rPr>
                <w:rFonts w:ascii="Arial" w:hAnsi="Arial" w:cs="Arial"/>
                <w:sz w:val="18"/>
                <w:szCs w:val="18"/>
              </w:rPr>
              <w:t>(Court of Appeal)</w:t>
            </w:r>
            <w:r>
              <w:rPr>
                <w:rFonts w:ascii="Arial" w:hAnsi="Arial" w:cs="Arial"/>
                <w:sz w:val="18"/>
                <w:szCs w:val="18"/>
              </w:rPr>
              <w:br/>
            </w:r>
            <w:r w:rsidRPr="002C69AC">
              <w:rPr>
                <w:rFonts w:ascii="Arial" w:hAnsi="Arial" w:cs="Arial"/>
                <w:sz w:val="18"/>
                <w:szCs w:val="18"/>
              </w:rPr>
              <w:t>[2021] QCA 185</w:t>
            </w:r>
            <w:r w:rsidRPr="002C69AC">
              <w:rPr>
                <w:rFonts w:ascii="Arial" w:hAnsi="Arial" w:cs="Arial"/>
                <w:sz w:val="18"/>
                <w:szCs w:val="18"/>
              </w:rPr>
              <w:br/>
            </w:r>
          </w:p>
        </w:tc>
        <w:tc>
          <w:tcPr>
            <w:tcW w:w="1914" w:type="dxa"/>
          </w:tcPr>
          <w:p w14:paraId="5A49D75E" w14:textId="4B87B1CD" w:rsidR="00724311" w:rsidRPr="002C69AC" w:rsidRDefault="002C69AC" w:rsidP="002C69AC">
            <w:pPr>
              <w:spacing w:before="120"/>
              <w:jc w:val="left"/>
              <w:rPr>
                <w:rFonts w:ascii="Arial" w:hAnsi="Arial" w:cs="Arial"/>
                <w:sz w:val="18"/>
                <w:szCs w:val="18"/>
              </w:rPr>
            </w:pPr>
            <w:r>
              <w:rPr>
                <w:rFonts w:ascii="Arial" w:hAnsi="Arial" w:cs="Arial"/>
                <w:sz w:val="18"/>
                <w:szCs w:val="18"/>
              </w:rPr>
              <w:t>Application dismisse</w:t>
            </w:r>
            <w:r w:rsidR="00724311">
              <w:rPr>
                <w:rFonts w:ascii="Arial" w:hAnsi="Arial" w:cs="Arial"/>
                <w:sz w:val="18"/>
                <w:szCs w:val="18"/>
              </w:rPr>
              <w:t xml:space="preserve">d </w:t>
            </w:r>
            <w:r w:rsidR="00724311">
              <w:rPr>
                <w:rFonts w:ascii="Arial" w:hAnsi="Arial" w:cs="Arial"/>
                <w:sz w:val="18"/>
                <w:szCs w:val="18"/>
              </w:rPr>
              <w:br/>
            </w:r>
            <w:hyperlink r:id="rId127" w:history="1">
              <w:r w:rsidR="00724311" w:rsidRPr="00724311">
                <w:rPr>
                  <w:rStyle w:val="Hyperlink"/>
                  <w:rFonts w:ascii="Arial" w:hAnsi="Arial"/>
                  <w:noProof w:val="0"/>
                  <w:sz w:val="18"/>
                  <w:szCs w:val="18"/>
                </w:rPr>
                <w:t xml:space="preserve">[2022] </w:t>
              </w:r>
              <w:proofErr w:type="spellStart"/>
              <w:r w:rsidR="00724311" w:rsidRPr="00724311">
                <w:rPr>
                  <w:rStyle w:val="Hyperlink"/>
                  <w:rFonts w:ascii="Arial" w:hAnsi="Arial"/>
                  <w:noProof w:val="0"/>
                  <w:sz w:val="18"/>
                  <w:szCs w:val="18"/>
                </w:rPr>
                <w:t>HCATrans</w:t>
              </w:r>
              <w:proofErr w:type="spellEnd"/>
              <w:r w:rsidR="00724311" w:rsidRPr="00724311">
                <w:rPr>
                  <w:rStyle w:val="Hyperlink"/>
                  <w:rFonts w:ascii="Arial" w:hAnsi="Arial"/>
                  <w:noProof w:val="0"/>
                  <w:sz w:val="18"/>
                  <w:szCs w:val="18"/>
                </w:rPr>
                <w:t xml:space="preserve"> 82</w:t>
              </w:r>
            </w:hyperlink>
          </w:p>
        </w:tc>
      </w:tr>
      <w:tr w:rsidR="002C69AC" w:rsidRPr="00336026" w14:paraId="7930C1DA" w14:textId="77777777" w:rsidTr="00E470EB">
        <w:trPr>
          <w:cantSplit/>
          <w:trHeight w:val="400"/>
        </w:trPr>
        <w:tc>
          <w:tcPr>
            <w:tcW w:w="567" w:type="dxa"/>
          </w:tcPr>
          <w:p w14:paraId="52881B6E" w14:textId="77777777" w:rsidR="002C69AC" w:rsidRPr="00336026" w:rsidRDefault="002C69AC" w:rsidP="002C69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4A913A14" w14:textId="56DD43DC" w:rsidR="002C69AC" w:rsidRPr="002C69AC" w:rsidRDefault="002C69AC" w:rsidP="002C69AC">
            <w:pPr>
              <w:spacing w:before="120"/>
              <w:jc w:val="left"/>
              <w:rPr>
                <w:rFonts w:ascii="Arial" w:hAnsi="Arial" w:cs="Arial"/>
                <w:sz w:val="18"/>
                <w:szCs w:val="18"/>
              </w:rPr>
            </w:pPr>
            <w:proofErr w:type="spellStart"/>
            <w:r w:rsidRPr="002C69AC">
              <w:rPr>
                <w:rFonts w:ascii="Arial" w:hAnsi="Arial" w:cs="Arial"/>
                <w:sz w:val="18"/>
                <w:szCs w:val="18"/>
              </w:rPr>
              <w:t>Repipe</w:t>
            </w:r>
            <w:proofErr w:type="spellEnd"/>
            <w:r w:rsidRPr="002C69AC">
              <w:rPr>
                <w:rFonts w:ascii="Arial" w:hAnsi="Arial" w:cs="Arial"/>
                <w:sz w:val="18"/>
                <w:szCs w:val="18"/>
              </w:rPr>
              <w:t xml:space="preserve"> Pty Ltd</w:t>
            </w:r>
          </w:p>
        </w:tc>
        <w:tc>
          <w:tcPr>
            <w:tcW w:w="1914" w:type="dxa"/>
          </w:tcPr>
          <w:p w14:paraId="406DF96B" w14:textId="628EB599"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Commissioner of Patents</w:t>
            </w:r>
            <w:r>
              <w:rPr>
                <w:rFonts w:ascii="Arial" w:hAnsi="Arial" w:cs="Arial"/>
                <w:sz w:val="18"/>
                <w:szCs w:val="18"/>
              </w:rPr>
              <w:br/>
            </w:r>
            <w:r w:rsidRPr="002C69AC">
              <w:rPr>
                <w:rFonts w:ascii="Arial" w:hAnsi="Arial" w:cs="Arial"/>
                <w:sz w:val="18"/>
                <w:szCs w:val="18"/>
              </w:rPr>
              <w:t>(P1/2022)</w:t>
            </w:r>
          </w:p>
        </w:tc>
        <w:tc>
          <w:tcPr>
            <w:tcW w:w="1914" w:type="dxa"/>
          </w:tcPr>
          <w:p w14:paraId="560643C7" w14:textId="5661800F"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Full Court of the Federal Court of Australia</w:t>
            </w:r>
            <w:r>
              <w:rPr>
                <w:rFonts w:ascii="Arial" w:hAnsi="Arial" w:cs="Arial"/>
                <w:sz w:val="18"/>
                <w:szCs w:val="18"/>
              </w:rPr>
              <w:br/>
            </w:r>
            <w:r w:rsidRPr="002C69AC">
              <w:rPr>
                <w:rFonts w:ascii="Arial" w:hAnsi="Arial" w:cs="Arial"/>
                <w:sz w:val="18"/>
                <w:szCs w:val="18"/>
              </w:rPr>
              <w:t>[2021] FCAFC 223</w:t>
            </w:r>
            <w:r w:rsidRPr="002C69AC">
              <w:rPr>
                <w:rFonts w:ascii="Arial" w:hAnsi="Arial" w:cs="Arial"/>
                <w:sz w:val="18"/>
                <w:szCs w:val="18"/>
              </w:rPr>
              <w:br/>
            </w:r>
          </w:p>
        </w:tc>
        <w:tc>
          <w:tcPr>
            <w:tcW w:w="1914" w:type="dxa"/>
          </w:tcPr>
          <w:p w14:paraId="49631531" w14:textId="32D03DC6" w:rsidR="002C69AC" w:rsidRPr="002C69AC" w:rsidRDefault="002C69AC" w:rsidP="002C69AC">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B75C34">
              <w:rPr>
                <w:rFonts w:ascii="Arial" w:hAnsi="Arial" w:cs="Arial"/>
                <w:sz w:val="18"/>
                <w:szCs w:val="18"/>
              </w:rPr>
              <w:br/>
            </w:r>
            <w:hyperlink r:id="rId128" w:history="1">
              <w:r w:rsidR="00B75C34" w:rsidRPr="00B75C34">
                <w:rPr>
                  <w:rStyle w:val="Hyperlink"/>
                  <w:rFonts w:ascii="Arial" w:hAnsi="Arial"/>
                  <w:noProof w:val="0"/>
                  <w:sz w:val="18"/>
                  <w:szCs w:val="18"/>
                </w:rPr>
                <w:t xml:space="preserve">[2022] </w:t>
              </w:r>
              <w:proofErr w:type="spellStart"/>
              <w:r w:rsidR="00B75C34" w:rsidRPr="00B75C34">
                <w:rPr>
                  <w:rStyle w:val="Hyperlink"/>
                  <w:rFonts w:ascii="Arial" w:hAnsi="Arial"/>
                  <w:noProof w:val="0"/>
                  <w:sz w:val="18"/>
                  <w:szCs w:val="18"/>
                </w:rPr>
                <w:t>HCATrans</w:t>
              </w:r>
              <w:proofErr w:type="spellEnd"/>
              <w:r w:rsidR="00B75C34" w:rsidRPr="00B75C34">
                <w:rPr>
                  <w:rStyle w:val="Hyperlink"/>
                  <w:rFonts w:ascii="Arial" w:hAnsi="Arial"/>
                  <w:noProof w:val="0"/>
                  <w:sz w:val="18"/>
                  <w:szCs w:val="18"/>
                </w:rPr>
                <w:t xml:space="preserve"> 84</w:t>
              </w:r>
            </w:hyperlink>
          </w:p>
        </w:tc>
      </w:tr>
      <w:tr w:rsidR="002C69AC" w:rsidRPr="00336026" w14:paraId="69E1A2EF" w14:textId="77777777" w:rsidTr="00E470EB">
        <w:trPr>
          <w:cantSplit/>
          <w:trHeight w:val="400"/>
        </w:trPr>
        <w:tc>
          <w:tcPr>
            <w:tcW w:w="567" w:type="dxa"/>
          </w:tcPr>
          <w:p w14:paraId="270A6667" w14:textId="77777777" w:rsidR="002C69AC" w:rsidRPr="00336026" w:rsidRDefault="002C69AC" w:rsidP="002C69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550747E5" w14:textId="1296C33A"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Fury</w:t>
            </w:r>
          </w:p>
        </w:tc>
        <w:tc>
          <w:tcPr>
            <w:tcW w:w="1914" w:type="dxa"/>
          </w:tcPr>
          <w:p w14:paraId="135E0B2A" w14:textId="3CCC418A" w:rsidR="002C69AC" w:rsidRPr="002C69AC" w:rsidRDefault="002C69AC" w:rsidP="002C69AC">
            <w:pPr>
              <w:spacing w:before="120"/>
              <w:jc w:val="left"/>
              <w:rPr>
                <w:rFonts w:ascii="Arial" w:hAnsi="Arial" w:cs="Arial"/>
                <w:sz w:val="18"/>
                <w:szCs w:val="18"/>
              </w:rPr>
            </w:pPr>
            <w:proofErr w:type="spellStart"/>
            <w:r>
              <w:rPr>
                <w:rFonts w:ascii="Arial" w:hAnsi="Arial" w:cs="Arial"/>
                <w:sz w:val="18"/>
                <w:szCs w:val="18"/>
              </w:rPr>
              <w:t>Nasso</w:t>
            </w:r>
            <w:proofErr w:type="spellEnd"/>
            <w:r>
              <w:rPr>
                <w:rFonts w:ascii="Arial" w:hAnsi="Arial" w:cs="Arial"/>
                <w:sz w:val="18"/>
                <w:szCs w:val="18"/>
              </w:rPr>
              <w:br/>
              <w:t>(P43/2021)</w:t>
            </w:r>
          </w:p>
        </w:tc>
        <w:tc>
          <w:tcPr>
            <w:tcW w:w="1914" w:type="dxa"/>
          </w:tcPr>
          <w:p w14:paraId="19DEFE1C" w14:textId="03271E24" w:rsidR="002C69AC" w:rsidRPr="002C69AC" w:rsidRDefault="002C69AC" w:rsidP="002C69AC">
            <w:pPr>
              <w:spacing w:before="120"/>
              <w:jc w:val="left"/>
              <w:rPr>
                <w:rFonts w:ascii="Arial" w:hAnsi="Arial" w:cs="Arial"/>
                <w:sz w:val="18"/>
                <w:szCs w:val="18"/>
              </w:rPr>
            </w:pPr>
            <w:r>
              <w:rPr>
                <w:rFonts w:ascii="Arial" w:hAnsi="Arial" w:cs="Arial"/>
                <w:sz w:val="18"/>
                <w:szCs w:val="18"/>
              </w:rPr>
              <w:t>Supreme Court of Western Australia</w:t>
            </w:r>
            <w:r>
              <w:rPr>
                <w:rFonts w:ascii="Arial" w:hAnsi="Arial" w:cs="Arial"/>
                <w:sz w:val="18"/>
                <w:szCs w:val="18"/>
              </w:rPr>
              <w:br/>
              <w:t>(Court of Appeal)</w:t>
            </w:r>
            <w:r>
              <w:rPr>
                <w:rFonts w:ascii="Arial" w:hAnsi="Arial" w:cs="Arial"/>
                <w:sz w:val="18"/>
                <w:szCs w:val="18"/>
              </w:rPr>
              <w:br/>
              <w:t>[2021] WASCA 171</w:t>
            </w:r>
            <w:r>
              <w:rPr>
                <w:rFonts w:ascii="Arial" w:hAnsi="Arial" w:cs="Arial"/>
                <w:sz w:val="18"/>
                <w:szCs w:val="18"/>
              </w:rPr>
              <w:br/>
            </w:r>
          </w:p>
        </w:tc>
        <w:tc>
          <w:tcPr>
            <w:tcW w:w="1914" w:type="dxa"/>
          </w:tcPr>
          <w:p w14:paraId="1AC74653" w14:textId="1332BDFA" w:rsidR="002C69AC" w:rsidRPr="002C69AC" w:rsidRDefault="002C69AC" w:rsidP="002C69AC">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B75C34">
              <w:rPr>
                <w:rFonts w:ascii="Arial" w:hAnsi="Arial" w:cs="Arial"/>
                <w:sz w:val="18"/>
                <w:szCs w:val="18"/>
              </w:rPr>
              <w:br/>
            </w:r>
            <w:hyperlink r:id="rId129" w:history="1">
              <w:r w:rsidR="00B75C34" w:rsidRPr="00B75C34">
                <w:rPr>
                  <w:rStyle w:val="Hyperlink"/>
                  <w:rFonts w:ascii="Arial" w:hAnsi="Arial"/>
                  <w:noProof w:val="0"/>
                  <w:sz w:val="18"/>
                  <w:szCs w:val="18"/>
                </w:rPr>
                <w:t xml:space="preserve">[2022] </w:t>
              </w:r>
              <w:proofErr w:type="spellStart"/>
              <w:r w:rsidR="00B75C34" w:rsidRPr="00B75C34">
                <w:rPr>
                  <w:rStyle w:val="Hyperlink"/>
                  <w:rFonts w:ascii="Arial" w:hAnsi="Arial"/>
                  <w:noProof w:val="0"/>
                  <w:sz w:val="18"/>
                  <w:szCs w:val="18"/>
                </w:rPr>
                <w:t>HCATrans</w:t>
              </w:r>
              <w:proofErr w:type="spellEnd"/>
              <w:r w:rsidR="00B75C34" w:rsidRPr="00B75C34">
                <w:rPr>
                  <w:rStyle w:val="Hyperlink"/>
                  <w:rFonts w:ascii="Arial" w:hAnsi="Arial"/>
                  <w:noProof w:val="0"/>
                  <w:sz w:val="18"/>
                  <w:szCs w:val="18"/>
                </w:rPr>
                <w:t xml:space="preserve"> 85</w:t>
              </w:r>
            </w:hyperlink>
          </w:p>
        </w:tc>
      </w:tr>
      <w:tr w:rsidR="002C69AC" w:rsidRPr="00336026" w14:paraId="6E5DA7C2" w14:textId="77777777" w:rsidTr="00E470EB">
        <w:trPr>
          <w:cantSplit/>
          <w:trHeight w:val="400"/>
        </w:trPr>
        <w:tc>
          <w:tcPr>
            <w:tcW w:w="567" w:type="dxa"/>
          </w:tcPr>
          <w:p w14:paraId="0B9FE59C" w14:textId="77777777" w:rsidR="002C69AC" w:rsidRPr="00336026" w:rsidRDefault="002C69AC" w:rsidP="002C69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0385124" w14:textId="40ECD58F"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Kinghorn</w:t>
            </w:r>
          </w:p>
        </w:tc>
        <w:tc>
          <w:tcPr>
            <w:tcW w:w="1914" w:type="dxa"/>
          </w:tcPr>
          <w:p w14:paraId="5B8D7FC8" w14:textId="58C9A497"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The Queen &amp; Ors</w:t>
            </w:r>
            <w:r w:rsidRPr="002C69AC">
              <w:rPr>
                <w:rFonts w:ascii="Arial" w:hAnsi="Arial" w:cs="Arial"/>
                <w:sz w:val="18"/>
                <w:szCs w:val="18"/>
              </w:rPr>
              <w:br/>
              <w:t>(S11/2022)</w:t>
            </w:r>
            <w:r w:rsidRPr="002C69AC">
              <w:rPr>
                <w:rFonts w:ascii="Arial" w:hAnsi="Arial" w:cs="Arial"/>
                <w:sz w:val="18"/>
                <w:szCs w:val="18"/>
              </w:rPr>
              <w:br/>
            </w:r>
          </w:p>
        </w:tc>
        <w:tc>
          <w:tcPr>
            <w:tcW w:w="1914" w:type="dxa"/>
          </w:tcPr>
          <w:p w14:paraId="5E6C1437" w14:textId="41984878" w:rsidR="002C69AC" w:rsidRPr="002C69AC" w:rsidRDefault="002C69AC" w:rsidP="002C69AC">
            <w:pPr>
              <w:spacing w:before="120"/>
              <w:jc w:val="left"/>
              <w:rPr>
                <w:rFonts w:ascii="Arial" w:hAnsi="Arial" w:cs="Arial"/>
                <w:sz w:val="18"/>
                <w:szCs w:val="18"/>
              </w:rPr>
            </w:pPr>
            <w:r w:rsidRPr="002C69AC">
              <w:rPr>
                <w:rFonts w:ascii="Arial" w:hAnsi="Arial" w:cs="Arial"/>
                <w:sz w:val="18"/>
                <w:szCs w:val="18"/>
              </w:rPr>
              <w:t>Supreme Court of New South Wales</w:t>
            </w:r>
            <w:r>
              <w:rPr>
                <w:rFonts w:ascii="Arial" w:hAnsi="Arial" w:cs="Arial"/>
                <w:sz w:val="18"/>
                <w:szCs w:val="18"/>
              </w:rPr>
              <w:br/>
            </w:r>
            <w:r w:rsidRPr="002C69AC">
              <w:rPr>
                <w:rFonts w:ascii="Arial" w:hAnsi="Arial" w:cs="Arial"/>
                <w:sz w:val="18"/>
                <w:szCs w:val="18"/>
              </w:rPr>
              <w:t>(Court of Criminal Appeal)</w:t>
            </w:r>
            <w:r>
              <w:rPr>
                <w:rFonts w:ascii="Arial" w:hAnsi="Arial" w:cs="Arial"/>
                <w:sz w:val="18"/>
                <w:szCs w:val="18"/>
              </w:rPr>
              <w:br/>
            </w:r>
            <w:r w:rsidRPr="002C69AC">
              <w:rPr>
                <w:rFonts w:ascii="Arial" w:hAnsi="Arial" w:cs="Arial"/>
                <w:sz w:val="18"/>
                <w:szCs w:val="18"/>
              </w:rPr>
              <w:t>[2021] NSWCCA 313</w:t>
            </w:r>
            <w:r w:rsidRPr="002C69AC">
              <w:rPr>
                <w:rFonts w:ascii="Arial" w:hAnsi="Arial" w:cs="Arial"/>
                <w:sz w:val="18"/>
                <w:szCs w:val="18"/>
              </w:rPr>
              <w:br/>
            </w:r>
          </w:p>
        </w:tc>
        <w:tc>
          <w:tcPr>
            <w:tcW w:w="1914" w:type="dxa"/>
          </w:tcPr>
          <w:p w14:paraId="735065C8" w14:textId="3E93D250" w:rsidR="002C69AC" w:rsidRPr="002C69AC" w:rsidRDefault="002C69AC" w:rsidP="002C69AC">
            <w:pPr>
              <w:spacing w:before="120"/>
              <w:jc w:val="left"/>
              <w:rPr>
                <w:rFonts w:ascii="Arial" w:hAnsi="Arial" w:cs="Arial"/>
                <w:sz w:val="18"/>
                <w:szCs w:val="18"/>
              </w:rPr>
            </w:pPr>
            <w:r>
              <w:rPr>
                <w:rFonts w:ascii="Arial" w:hAnsi="Arial" w:cs="Arial"/>
                <w:sz w:val="18"/>
                <w:szCs w:val="18"/>
              </w:rPr>
              <w:t>Application dismissed</w:t>
            </w:r>
            <w:r w:rsidR="00B75C34">
              <w:rPr>
                <w:rFonts w:ascii="Arial" w:hAnsi="Arial" w:cs="Arial"/>
                <w:sz w:val="18"/>
                <w:szCs w:val="18"/>
              </w:rPr>
              <w:br/>
            </w:r>
            <w:hyperlink r:id="rId130" w:history="1">
              <w:r w:rsidR="00B75C34" w:rsidRPr="00B75C34">
                <w:rPr>
                  <w:rStyle w:val="Hyperlink"/>
                  <w:rFonts w:ascii="Arial" w:hAnsi="Arial"/>
                  <w:noProof w:val="0"/>
                  <w:sz w:val="18"/>
                  <w:szCs w:val="18"/>
                </w:rPr>
                <w:t xml:space="preserve">[2022] </w:t>
              </w:r>
              <w:proofErr w:type="spellStart"/>
              <w:r w:rsidR="00B75C34" w:rsidRPr="00B75C34">
                <w:rPr>
                  <w:rStyle w:val="Hyperlink"/>
                  <w:rFonts w:ascii="Arial" w:hAnsi="Arial"/>
                  <w:noProof w:val="0"/>
                  <w:sz w:val="18"/>
                  <w:szCs w:val="18"/>
                </w:rPr>
                <w:t>HCATrans</w:t>
              </w:r>
              <w:proofErr w:type="spellEnd"/>
              <w:r w:rsidR="00B75C34" w:rsidRPr="00B75C34">
                <w:rPr>
                  <w:rStyle w:val="Hyperlink"/>
                  <w:rFonts w:ascii="Arial" w:hAnsi="Arial"/>
                  <w:noProof w:val="0"/>
                  <w:sz w:val="18"/>
                  <w:szCs w:val="18"/>
                </w:rPr>
                <w:t xml:space="preserve"> 80</w:t>
              </w:r>
            </w:hyperlink>
          </w:p>
        </w:tc>
      </w:tr>
    </w:tbl>
    <w:p w14:paraId="315861A7" w14:textId="77777777" w:rsidR="00192943" w:rsidRPr="0076188B" w:rsidRDefault="00192943" w:rsidP="00192943">
      <w:pPr>
        <w:rPr>
          <w:highlight w:val="yellow"/>
        </w:rPr>
      </w:pPr>
    </w:p>
    <w:p w14:paraId="14AB9248" w14:textId="77777777" w:rsidR="002C69AC" w:rsidRDefault="002C69AC">
      <w:pPr>
        <w:jc w:val="left"/>
        <w:rPr>
          <w:rFonts w:ascii="Arial" w:hAnsi="Arial" w:cs="Arial"/>
          <w:b/>
          <w:sz w:val="28"/>
          <w:szCs w:val="28"/>
          <w:highlight w:val="yellow"/>
        </w:rPr>
      </w:pPr>
      <w:r>
        <w:rPr>
          <w:rFonts w:ascii="Arial" w:hAnsi="Arial" w:cs="Arial"/>
          <w:b/>
          <w:sz w:val="28"/>
          <w:szCs w:val="28"/>
          <w:highlight w:val="yellow"/>
        </w:rPr>
        <w:br w:type="page"/>
      </w:r>
    </w:p>
    <w:p w14:paraId="3E308A12" w14:textId="79DC0E04" w:rsidR="00DD1DED" w:rsidRDefault="00D41AD4" w:rsidP="00DD1DED">
      <w:pPr>
        <w:rPr>
          <w:rFonts w:ascii="Arial" w:hAnsi="Arial" w:cs="Arial"/>
          <w:b/>
          <w:sz w:val="28"/>
          <w:szCs w:val="28"/>
        </w:rPr>
      </w:pPr>
      <w:r w:rsidRPr="00D41AD4">
        <w:rPr>
          <w:rFonts w:ascii="Arial" w:hAnsi="Arial" w:cs="Arial"/>
          <w:b/>
          <w:sz w:val="28"/>
          <w:szCs w:val="28"/>
        </w:rPr>
        <w:lastRenderedPageBreak/>
        <w:t xml:space="preserve">Publication of Reasons: </w:t>
      </w:r>
      <w:r>
        <w:rPr>
          <w:rFonts w:ascii="Arial" w:hAnsi="Arial" w:cs="Arial"/>
          <w:b/>
          <w:sz w:val="28"/>
          <w:szCs w:val="28"/>
        </w:rPr>
        <w:t>12</w:t>
      </w:r>
      <w:r w:rsidRPr="00D41AD4">
        <w:rPr>
          <w:rFonts w:ascii="Arial" w:hAnsi="Arial" w:cs="Arial"/>
          <w:b/>
          <w:sz w:val="28"/>
          <w:szCs w:val="28"/>
        </w:rPr>
        <w:t xml:space="preserve"> May 2022 (Canberra)</w:t>
      </w:r>
    </w:p>
    <w:p w14:paraId="113378E1" w14:textId="77777777" w:rsidR="00D41AD4" w:rsidRPr="00F6609C" w:rsidRDefault="00D41AD4" w:rsidP="00DD1DED"/>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BF4AA7" w:rsidRPr="00F6609C" w14:paraId="1EDBF545" w14:textId="77777777" w:rsidTr="00E701D6">
        <w:trPr>
          <w:cantSplit/>
          <w:trHeight w:val="400"/>
          <w:tblHeader/>
        </w:trPr>
        <w:tc>
          <w:tcPr>
            <w:tcW w:w="344" w:type="pct"/>
            <w:tcBorders>
              <w:top w:val="single" w:sz="4" w:space="0" w:color="auto"/>
              <w:bottom w:val="single" w:sz="4" w:space="0" w:color="auto"/>
            </w:tcBorders>
          </w:tcPr>
          <w:p w14:paraId="672DAB9B" w14:textId="77777777" w:rsidR="00BF4AA7" w:rsidRPr="00F6609C" w:rsidRDefault="00BF4AA7" w:rsidP="00BF4AA7">
            <w:pPr>
              <w:keepLines/>
              <w:rPr>
                <w:rFonts w:ascii="Arial" w:hAnsi="Arial" w:cs="Arial"/>
                <w:i/>
                <w:color w:val="000000"/>
                <w:sz w:val="18"/>
              </w:rPr>
            </w:pPr>
            <w:r w:rsidRPr="00F6609C">
              <w:rPr>
                <w:rFonts w:ascii="Arial" w:hAnsi="Arial" w:cs="Arial"/>
                <w:i/>
                <w:color w:val="000000"/>
                <w:sz w:val="18"/>
              </w:rPr>
              <w:br/>
              <w:t>No.</w:t>
            </w:r>
          </w:p>
        </w:tc>
        <w:tc>
          <w:tcPr>
            <w:tcW w:w="1165" w:type="pct"/>
            <w:tcBorders>
              <w:top w:val="single" w:sz="4" w:space="0" w:color="auto"/>
              <w:bottom w:val="single" w:sz="4" w:space="0" w:color="auto"/>
            </w:tcBorders>
          </w:tcPr>
          <w:p w14:paraId="170D0EC2"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Applicant</w:t>
            </w:r>
          </w:p>
          <w:p w14:paraId="5E1D35B2" w14:textId="33A9E042" w:rsidR="00CA41BE" w:rsidRPr="00F6609C" w:rsidRDefault="00CA41BE" w:rsidP="00BF4AA7">
            <w:pPr>
              <w:keepLines/>
              <w:jc w:val="left"/>
              <w:rPr>
                <w:rFonts w:ascii="Arial" w:hAnsi="Arial" w:cs="Arial"/>
                <w:i/>
                <w:color w:val="000000"/>
                <w:sz w:val="18"/>
              </w:rPr>
            </w:pPr>
          </w:p>
        </w:tc>
        <w:tc>
          <w:tcPr>
            <w:tcW w:w="1164" w:type="pct"/>
            <w:tcBorders>
              <w:top w:val="single" w:sz="4" w:space="0" w:color="auto"/>
              <w:bottom w:val="single" w:sz="4" w:space="0" w:color="auto"/>
            </w:tcBorders>
          </w:tcPr>
          <w:p w14:paraId="21A1C615"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Respondent</w:t>
            </w:r>
          </w:p>
        </w:tc>
        <w:tc>
          <w:tcPr>
            <w:tcW w:w="1164" w:type="pct"/>
            <w:tcBorders>
              <w:top w:val="single" w:sz="4" w:space="0" w:color="auto"/>
              <w:bottom w:val="single" w:sz="4" w:space="0" w:color="auto"/>
            </w:tcBorders>
          </w:tcPr>
          <w:p w14:paraId="5638D3FE"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Court appealed from</w:t>
            </w:r>
          </w:p>
        </w:tc>
        <w:tc>
          <w:tcPr>
            <w:tcW w:w="1163" w:type="pct"/>
            <w:tcBorders>
              <w:top w:val="single" w:sz="4" w:space="0" w:color="auto"/>
              <w:bottom w:val="single" w:sz="4" w:space="0" w:color="auto"/>
            </w:tcBorders>
          </w:tcPr>
          <w:p w14:paraId="5D29923C"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Results</w:t>
            </w:r>
          </w:p>
        </w:tc>
      </w:tr>
      <w:tr w:rsidR="00D41AD4" w:rsidRPr="00F6609C" w14:paraId="5C024AE4" w14:textId="77777777" w:rsidTr="00E701D6">
        <w:trPr>
          <w:cantSplit/>
          <w:trHeight w:val="400"/>
        </w:trPr>
        <w:tc>
          <w:tcPr>
            <w:tcW w:w="344" w:type="pct"/>
          </w:tcPr>
          <w:p w14:paraId="62336DD6"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6A0988ED" w14:textId="291D36E6" w:rsidR="00D41AD4" w:rsidRDefault="00D41AD4" w:rsidP="00D41AD4">
            <w:pPr>
              <w:spacing w:before="120"/>
              <w:jc w:val="left"/>
              <w:rPr>
                <w:rFonts w:ascii="Arial" w:hAnsi="Arial" w:cs="Arial"/>
                <w:color w:val="000000"/>
                <w:sz w:val="18"/>
                <w:szCs w:val="18"/>
              </w:rPr>
            </w:pPr>
            <w:proofErr w:type="spellStart"/>
            <w:r>
              <w:rPr>
                <w:rFonts w:ascii="Arial" w:hAnsi="Arial" w:cs="Arial"/>
                <w:color w:val="000000"/>
                <w:sz w:val="18"/>
                <w:szCs w:val="18"/>
              </w:rPr>
              <w:t>Lauro</w:t>
            </w:r>
            <w:proofErr w:type="spellEnd"/>
            <w:r>
              <w:rPr>
                <w:rFonts w:ascii="Arial" w:hAnsi="Arial" w:cs="Arial"/>
                <w:color w:val="000000"/>
                <w:sz w:val="18"/>
                <w:szCs w:val="18"/>
              </w:rPr>
              <w:t xml:space="preserve"> </w:t>
            </w:r>
          </w:p>
        </w:tc>
        <w:tc>
          <w:tcPr>
            <w:tcW w:w="1164" w:type="pct"/>
          </w:tcPr>
          <w:p w14:paraId="0AD6D24E" w14:textId="60CFF037"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Minter Ellison (a firm)</w:t>
            </w:r>
            <w:r>
              <w:rPr>
                <w:rFonts w:ascii="Arial" w:hAnsi="Arial" w:cs="Arial"/>
                <w:color w:val="000000"/>
                <w:sz w:val="18"/>
                <w:szCs w:val="18"/>
              </w:rPr>
              <w:br/>
              <w:t>(A2/2022)</w:t>
            </w:r>
          </w:p>
        </w:tc>
        <w:tc>
          <w:tcPr>
            <w:tcW w:w="1164" w:type="pct"/>
          </w:tcPr>
          <w:p w14:paraId="6E4EA485" w14:textId="243F65F1"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South Australia</w:t>
            </w:r>
            <w:r>
              <w:rPr>
                <w:rFonts w:ascii="Arial" w:hAnsi="Arial" w:cs="Arial"/>
                <w:color w:val="000000"/>
                <w:sz w:val="18"/>
                <w:szCs w:val="18"/>
              </w:rPr>
              <w:br/>
              <w:t>(Court of Appeal)</w:t>
            </w:r>
            <w:r>
              <w:rPr>
                <w:rFonts w:ascii="Arial" w:hAnsi="Arial" w:cs="Arial"/>
                <w:color w:val="000000"/>
                <w:sz w:val="18"/>
                <w:szCs w:val="18"/>
              </w:rPr>
              <w:br/>
              <w:t>[2021] SASCA 150</w:t>
            </w:r>
            <w:r>
              <w:rPr>
                <w:rFonts w:ascii="Arial" w:hAnsi="Arial" w:cs="Arial"/>
                <w:color w:val="000000"/>
                <w:sz w:val="18"/>
                <w:szCs w:val="18"/>
              </w:rPr>
              <w:br/>
            </w:r>
          </w:p>
        </w:tc>
        <w:tc>
          <w:tcPr>
            <w:tcW w:w="1163" w:type="pct"/>
          </w:tcPr>
          <w:p w14:paraId="5A0A6645" w14:textId="00628F24"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1" w:history="1">
              <w:r w:rsidRPr="00A674FB">
                <w:rPr>
                  <w:rStyle w:val="Hyperlink"/>
                  <w:rFonts w:ascii="Arial" w:hAnsi="Arial"/>
                  <w:noProof w:val="0"/>
                  <w:sz w:val="18"/>
                  <w:szCs w:val="18"/>
                </w:rPr>
                <w:t>[2022] HCASL 95</w:t>
              </w:r>
            </w:hyperlink>
          </w:p>
        </w:tc>
      </w:tr>
      <w:tr w:rsidR="00D41AD4" w:rsidRPr="00F6609C" w14:paraId="79AA0B49" w14:textId="77777777" w:rsidTr="00E701D6">
        <w:trPr>
          <w:cantSplit/>
          <w:trHeight w:val="400"/>
        </w:trPr>
        <w:tc>
          <w:tcPr>
            <w:tcW w:w="344" w:type="pct"/>
          </w:tcPr>
          <w:p w14:paraId="498C4F30"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26C6C47F" w14:textId="5DCA42CD"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Collins</w:t>
            </w:r>
          </w:p>
        </w:tc>
        <w:tc>
          <w:tcPr>
            <w:tcW w:w="1164" w:type="pct"/>
          </w:tcPr>
          <w:p w14:paraId="326D10BB" w14:textId="3371A437"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State of Queensland</w:t>
            </w:r>
            <w:r>
              <w:rPr>
                <w:rFonts w:ascii="Arial" w:hAnsi="Arial" w:cs="Arial"/>
                <w:color w:val="000000"/>
                <w:sz w:val="18"/>
                <w:szCs w:val="18"/>
              </w:rPr>
              <w:br/>
              <w:t xml:space="preserve">(B9/2022) </w:t>
            </w:r>
          </w:p>
        </w:tc>
        <w:tc>
          <w:tcPr>
            <w:tcW w:w="1164" w:type="pct"/>
          </w:tcPr>
          <w:p w14:paraId="1D27B28C" w14:textId="29B5A17B"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Supreme Court </w:t>
            </w:r>
            <w:r>
              <w:rPr>
                <w:rFonts w:ascii="Arial" w:hAnsi="Arial" w:cs="Arial"/>
                <w:color w:val="000000"/>
                <w:sz w:val="18"/>
                <w:szCs w:val="18"/>
              </w:rPr>
              <w:br/>
              <w:t>of Queensland</w:t>
            </w:r>
            <w:r>
              <w:rPr>
                <w:rFonts w:ascii="Arial" w:hAnsi="Arial" w:cs="Arial"/>
                <w:color w:val="000000"/>
                <w:sz w:val="18"/>
                <w:szCs w:val="18"/>
              </w:rPr>
              <w:br/>
              <w:t>[2021] QCA 36</w:t>
            </w:r>
            <w:r>
              <w:rPr>
                <w:rFonts w:ascii="Arial" w:hAnsi="Arial" w:cs="Arial"/>
                <w:color w:val="000000"/>
                <w:sz w:val="18"/>
                <w:szCs w:val="18"/>
              </w:rPr>
              <w:br/>
            </w:r>
          </w:p>
        </w:tc>
        <w:tc>
          <w:tcPr>
            <w:tcW w:w="1163" w:type="pct"/>
          </w:tcPr>
          <w:p w14:paraId="16F96BD2" w14:textId="1A9F5FD4"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2" w:history="1">
              <w:r w:rsidRPr="00A674FB">
                <w:rPr>
                  <w:rStyle w:val="Hyperlink"/>
                  <w:rFonts w:ascii="Arial" w:hAnsi="Arial"/>
                  <w:noProof w:val="0"/>
                  <w:sz w:val="18"/>
                  <w:szCs w:val="18"/>
                </w:rPr>
                <w:t>[2022] HCASL 96</w:t>
              </w:r>
            </w:hyperlink>
          </w:p>
        </w:tc>
      </w:tr>
      <w:tr w:rsidR="00D41AD4" w:rsidRPr="00F6609C" w14:paraId="57DCCFFB" w14:textId="77777777" w:rsidTr="00E701D6">
        <w:trPr>
          <w:cantSplit/>
          <w:trHeight w:val="400"/>
        </w:trPr>
        <w:tc>
          <w:tcPr>
            <w:tcW w:w="344" w:type="pct"/>
          </w:tcPr>
          <w:p w14:paraId="1CA84D59"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7FAC2186" w14:textId="0F0B69D9" w:rsidR="00D41AD4" w:rsidRDefault="00D41AD4" w:rsidP="00D41AD4">
            <w:pPr>
              <w:spacing w:before="120"/>
              <w:jc w:val="left"/>
              <w:rPr>
                <w:rFonts w:ascii="Arial" w:hAnsi="Arial" w:cs="Arial"/>
                <w:color w:val="000000"/>
                <w:sz w:val="18"/>
                <w:szCs w:val="18"/>
              </w:rPr>
            </w:pPr>
            <w:proofErr w:type="spellStart"/>
            <w:r>
              <w:rPr>
                <w:rFonts w:ascii="Arial" w:hAnsi="Arial" w:cs="Arial"/>
                <w:color w:val="000000"/>
                <w:sz w:val="18"/>
                <w:szCs w:val="18"/>
              </w:rPr>
              <w:t>Salum</w:t>
            </w:r>
            <w:proofErr w:type="spellEnd"/>
            <w:r>
              <w:rPr>
                <w:rFonts w:ascii="Arial" w:hAnsi="Arial" w:cs="Arial"/>
                <w:color w:val="000000"/>
                <w:sz w:val="18"/>
                <w:szCs w:val="18"/>
              </w:rPr>
              <w:t xml:space="preserve"> </w:t>
            </w:r>
          </w:p>
        </w:tc>
        <w:tc>
          <w:tcPr>
            <w:tcW w:w="1164" w:type="pct"/>
          </w:tcPr>
          <w:p w14:paraId="098F1BDA" w14:textId="43E86AB8"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w:t>
            </w:r>
            <w:r>
              <w:rPr>
                <w:rFonts w:ascii="Arial" w:hAnsi="Arial" w:cs="Arial"/>
                <w:color w:val="000000"/>
                <w:sz w:val="18"/>
                <w:szCs w:val="18"/>
              </w:rPr>
              <w:br/>
              <w:t xml:space="preserve">(M5/2022) </w:t>
            </w:r>
            <w:r>
              <w:rPr>
                <w:rFonts w:ascii="Arial" w:hAnsi="Arial" w:cs="Arial"/>
                <w:color w:val="000000"/>
                <w:sz w:val="18"/>
                <w:szCs w:val="18"/>
              </w:rPr>
              <w:br/>
            </w:r>
          </w:p>
        </w:tc>
        <w:tc>
          <w:tcPr>
            <w:tcW w:w="1164" w:type="pct"/>
          </w:tcPr>
          <w:p w14:paraId="522C2B93" w14:textId="4652FA39"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High Court of Australia</w:t>
            </w:r>
            <w:r>
              <w:rPr>
                <w:rFonts w:ascii="Arial" w:hAnsi="Arial" w:cs="Arial"/>
                <w:color w:val="000000"/>
                <w:sz w:val="18"/>
                <w:szCs w:val="18"/>
              </w:rPr>
              <w:br/>
              <w:t xml:space="preserve">(Unreported) </w:t>
            </w:r>
            <w:r>
              <w:rPr>
                <w:rFonts w:ascii="Arial" w:hAnsi="Arial" w:cs="Arial"/>
                <w:color w:val="000000"/>
                <w:sz w:val="18"/>
                <w:szCs w:val="18"/>
              </w:rPr>
              <w:br/>
            </w:r>
          </w:p>
        </w:tc>
        <w:tc>
          <w:tcPr>
            <w:tcW w:w="1163" w:type="pct"/>
          </w:tcPr>
          <w:p w14:paraId="039074C8" w14:textId="7E80FA62"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3" w:history="1">
              <w:r w:rsidRPr="00A674FB">
                <w:rPr>
                  <w:rStyle w:val="Hyperlink"/>
                  <w:rFonts w:ascii="Arial" w:hAnsi="Arial"/>
                  <w:noProof w:val="0"/>
                  <w:sz w:val="18"/>
                  <w:szCs w:val="18"/>
                </w:rPr>
                <w:t>[2022] HCASL 97</w:t>
              </w:r>
            </w:hyperlink>
          </w:p>
        </w:tc>
      </w:tr>
      <w:tr w:rsidR="00D41AD4" w:rsidRPr="00F6609C" w14:paraId="2C13B2AE" w14:textId="77777777" w:rsidTr="00E701D6">
        <w:trPr>
          <w:cantSplit/>
          <w:trHeight w:val="400"/>
        </w:trPr>
        <w:tc>
          <w:tcPr>
            <w:tcW w:w="344" w:type="pct"/>
          </w:tcPr>
          <w:p w14:paraId="75AC58D1"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6FD83E10" w14:textId="1D15DA71" w:rsidR="00D41AD4" w:rsidRDefault="00D41AD4" w:rsidP="00D41AD4">
            <w:pPr>
              <w:spacing w:before="120"/>
              <w:jc w:val="left"/>
              <w:rPr>
                <w:rFonts w:ascii="Arial" w:hAnsi="Arial" w:cs="Arial"/>
                <w:color w:val="000000"/>
                <w:sz w:val="18"/>
                <w:szCs w:val="18"/>
              </w:rPr>
            </w:pPr>
            <w:r w:rsidRPr="00D41AD4">
              <w:rPr>
                <w:rFonts w:ascii="Arial" w:hAnsi="Arial" w:cs="Arial"/>
                <w:color w:val="000000"/>
                <w:sz w:val="18"/>
                <w:szCs w:val="18"/>
              </w:rPr>
              <w:t xml:space="preserve">EAN19 </w:t>
            </w:r>
          </w:p>
        </w:tc>
        <w:tc>
          <w:tcPr>
            <w:tcW w:w="1164" w:type="pct"/>
          </w:tcPr>
          <w:p w14:paraId="55D1DAA1" w14:textId="6A69DC51"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 xml:space="preserve">(S31/2022) </w:t>
            </w:r>
            <w:r>
              <w:rPr>
                <w:rFonts w:ascii="Arial" w:hAnsi="Arial" w:cs="Arial"/>
                <w:color w:val="000000"/>
                <w:sz w:val="18"/>
                <w:szCs w:val="18"/>
              </w:rPr>
              <w:br/>
            </w:r>
          </w:p>
        </w:tc>
        <w:tc>
          <w:tcPr>
            <w:tcW w:w="1164" w:type="pct"/>
          </w:tcPr>
          <w:p w14:paraId="6EBD4533" w14:textId="7A360343"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 xml:space="preserve">[2021] FCA 1231 </w:t>
            </w:r>
          </w:p>
        </w:tc>
        <w:tc>
          <w:tcPr>
            <w:tcW w:w="1163" w:type="pct"/>
          </w:tcPr>
          <w:p w14:paraId="6E14B940" w14:textId="7BC4E959"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4" w:history="1">
              <w:r w:rsidRPr="00A674FB">
                <w:rPr>
                  <w:rStyle w:val="Hyperlink"/>
                  <w:rFonts w:ascii="Arial" w:hAnsi="Arial"/>
                  <w:noProof w:val="0"/>
                  <w:sz w:val="18"/>
                  <w:szCs w:val="18"/>
                </w:rPr>
                <w:t>[2022] HCASL 98</w:t>
              </w:r>
            </w:hyperlink>
          </w:p>
        </w:tc>
      </w:tr>
      <w:tr w:rsidR="00D41AD4" w:rsidRPr="00F6609C" w14:paraId="64059EE7" w14:textId="77777777" w:rsidTr="00E701D6">
        <w:trPr>
          <w:cantSplit/>
          <w:trHeight w:val="400"/>
        </w:trPr>
        <w:tc>
          <w:tcPr>
            <w:tcW w:w="344" w:type="pct"/>
          </w:tcPr>
          <w:p w14:paraId="4CB2AE98"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7DE0ED62" w14:textId="6E8D6F66" w:rsidR="00D41AD4" w:rsidRDefault="00D41AD4" w:rsidP="00D41AD4">
            <w:pPr>
              <w:spacing w:before="120"/>
              <w:jc w:val="left"/>
              <w:rPr>
                <w:rFonts w:ascii="Arial" w:hAnsi="Arial" w:cs="Arial"/>
                <w:color w:val="000000"/>
                <w:sz w:val="18"/>
                <w:szCs w:val="18"/>
              </w:rPr>
            </w:pPr>
            <w:r w:rsidRPr="00D41AD4">
              <w:rPr>
                <w:rFonts w:ascii="Arial" w:hAnsi="Arial" w:cs="Arial"/>
                <w:color w:val="000000"/>
                <w:sz w:val="18"/>
                <w:szCs w:val="18"/>
              </w:rPr>
              <w:t xml:space="preserve">Clarkson </w:t>
            </w:r>
          </w:p>
        </w:tc>
        <w:tc>
          <w:tcPr>
            <w:tcW w:w="1164" w:type="pct"/>
          </w:tcPr>
          <w:p w14:paraId="38FFC595" w14:textId="42F78029"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Ray White Gladstone in their capacity as agents for </w:t>
            </w:r>
            <w:proofErr w:type="spellStart"/>
            <w:r>
              <w:rPr>
                <w:rFonts w:ascii="Arial" w:hAnsi="Arial" w:cs="Arial"/>
                <w:color w:val="000000"/>
                <w:sz w:val="18"/>
                <w:szCs w:val="18"/>
              </w:rPr>
              <w:t>Pateliz</w:t>
            </w:r>
            <w:proofErr w:type="spellEnd"/>
            <w:r>
              <w:rPr>
                <w:rFonts w:ascii="Arial" w:hAnsi="Arial" w:cs="Arial"/>
                <w:color w:val="000000"/>
                <w:sz w:val="18"/>
                <w:szCs w:val="18"/>
              </w:rPr>
              <w:t xml:space="preserve"> Pty Ltd (ACN 140 473 936) the Trustee for the Dougal Trust</w:t>
            </w:r>
            <w:r>
              <w:rPr>
                <w:rFonts w:ascii="Arial" w:hAnsi="Arial" w:cs="Arial"/>
                <w:color w:val="000000"/>
                <w:sz w:val="18"/>
                <w:szCs w:val="18"/>
              </w:rPr>
              <w:br/>
              <w:t xml:space="preserve">(B4/2022) </w:t>
            </w:r>
            <w:r>
              <w:rPr>
                <w:rFonts w:ascii="Arial" w:hAnsi="Arial" w:cs="Arial"/>
                <w:color w:val="000000"/>
                <w:sz w:val="18"/>
                <w:szCs w:val="18"/>
              </w:rPr>
              <w:br/>
            </w:r>
          </w:p>
        </w:tc>
        <w:tc>
          <w:tcPr>
            <w:tcW w:w="1164" w:type="pct"/>
          </w:tcPr>
          <w:p w14:paraId="474BBE12" w14:textId="2BFC7226"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Application for removal </w:t>
            </w:r>
          </w:p>
        </w:tc>
        <w:tc>
          <w:tcPr>
            <w:tcW w:w="1163" w:type="pct"/>
          </w:tcPr>
          <w:p w14:paraId="3FC78351" w14:textId="0B853CD3"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5" w:history="1">
              <w:r w:rsidRPr="00A674FB">
                <w:rPr>
                  <w:rStyle w:val="Hyperlink"/>
                  <w:rFonts w:ascii="Arial" w:hAnsi="Arial"/>
                  <w:noProof w:val="0"/>
                  <w:sz w:val="18"/>
                  <w:szCs w:val="18"/>
                </w:rPr>
                <w:t>[2022] HCASL 99</w:t>
              </w:r>
            </w:hyperlink>
          </w:p>
        </w:tc>
      </w:tr>
      <w:tr w:rsidR="00D41AD4" w:rsidRPr="00F6609C" w14:paraId="56AAB9CE" w14:textId="77777777" w:rsidTr="00E701D6">
        <w:trPr>
          <w:cantSplit/>
          <w:trHeight w:val="400"/>
        </w:trPr>
        <w:tc>
          <w:tcPr>
            <w:tcW w:w="344" w:type="pct"/>
          </w:tcPr>
          <w:p w14:paraId="27EE5A58"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7E0CA1A8" w14:textId="24B35CDB"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Mao </w:t>
            </w:r>
          </w:p>
        </w:tc>
        <w:tc>
          <w:tcPr>
            <w:tcW w:w="1164" w:type="pct"/>
          </w:tcPr>
          <w:p w14:paraId="45A29301" w14:textId="0FFDF336"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BT Funds Management</w:t>
            </w:r>
            <w:r>
              <w:rPr>
                <w:rFonts w:ascii="Arial" w:hAnsi="Arial" w:cs="Arial"/>
                <w:color w:val="000000"/>
                <w:sz w:val="18"/>
                <w:szCs w:val="18"/>
              </w:rPr>
              <w:br/>
              <w:t>Limited &amp; Ors</w:t>
            </w:r>
            <w:r>
              <w:rPr>
                <w:rFonts w:ascii="Arial" w:hAnsi="Arial" w:cs="Arial"/>
                <w:color w:val="000000"/>
                <w:sz w:val="18"/>
                <w:szCs w:val="18"/>
              </w:rPr>
              <w:br/>
              <w:t xml:space="preserve">(S20/2022) </w:t>
            </w:r>
          </w:p>
        </w:tc>
        <w:tc>
          <w:tcPr>
            <w:tcW w:w="1164" w:type="pct"/>
          </w:tcPr>
          <w:p w14:paraId="08EE79A3" w14:textId="1C681432"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[2021] NSWCA 295</w:t>
            </w:r>
            <w:r>
              <w:rPr>
                <w:rFonts w:ascii="Arial" w:hAnsi="Arial" w:cs="Arial"/>
                <w:color w:val="000000"/>
                <w:sz w:val="18"/>
                <w:szCs w:val="18"/>
              </w:rPr>
              <w:br/>
            </w:r>
          </w:p>
        </w:tc>
        <w:tc>
          <w:tcPr>
            <w:tcW w:w="1163" w:type="pct"/>
          </w:tcPr>
          <w:p w14:paraId="3FBD27C0" w14:textId="3F0F2FE0"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6" w:history="1">
              <w:r w:rsidRPr="00A674FB">
                <w:rPr>
                  <w:rStyle w:val="Hyperlink"/>
                  <w:rFonts w:ascii="Arial" w:hAnsi="Arial"/>
                  <w:noProof w:val="0"/>
                  <w:sz w:val="18"/>
                  <w:szCs w:val="18"/>
                </w:rPr>
                <w:t>[2022] HCASL 100</w:t>
              </w:r>
            </w:hyperlink>
          </w:p>
        </w:tc>
      </w:tr>
      <w:tr w:rsidR="00D41AD4" w:rsidRPr="00F6609C" w14:paraId="2D4B6FDC" w14:textId="77777777" w:rsidTr="00E701D6">
        <w:trPr>
          <w:cantSplit/>
          <w:trHeight w:val="400"/>
        </w:trPr>
        <w:tc>
          <w:tcPr>
            <w:tcW w:w="344" w:type="pct"/>
          </w:tcPr>
          <w:p w14:paraId="07152ECE"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52B14577" w14:textId="00820EA9" w:rsidR="00D41AD4" w:rsidRDefault="00D41AD4" w:rsidP="00D41AD4">
            <w:pPr>
              <w:spacing w:before="120"/>
              <w:jc w:val="left"/>
              <w:rPr>
                <w:rFonts w:ascii="Arial" w:hAnsi="Arial" w:cs="Arial"/>
                <w:color w:val="000000"/>
                <w:sz w:val="18"/>
                <w:szCs w:val="18"/>
              </w:rPr>
            </w:pPr>
            <w:proofErr w:type="spellStart"/>
            <w:r>
              <w:rPr>
                <w:rFonts w:ascii="Arial" w:hAnsi="Arial" w:cs="Arial"/>
                <w:color w:val="000000"/>
                <w:sz w:val="18"/>
                <w:szCs w:val="18"/>
              </w:rPr>
              <w:t>Makowska</w:t>
            </w:r>
            <w:proofErr w:type="spellEnd"/>
          </w:p>
        </w:tc>
        <w:tc>
          <w:tcPr>
            <w:tcW w:w="1164" w:type="pct"/>
          </w:tcPr>
          <w:p w14:paraId="75C2BBA5" w14:textId="18791BC0"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St George Community Housing Ltd &amp; Anor</w:t>
            </w:r>
            <w:r>
              <w:rPr>
                <w:rFonts w:ascii="Arial" w:hAnsi="Arial" w:cs="Arial"/>
                <w:color w:val="000000"/>
                <w:sz w:val="18"/>
                <w:szCs w:val="18"/>
              </w:rPr>
              <w:br/>
              <w:t xml:space="preserve">(S25/2022) </w:t>
            </w:r>
          </w:p>
        </w:tc>
        <w:tc>
          <w:tcPr>
            <w:tcW w:w="1164" w:type="pct"/>
          </w:tcPr>
          <w:p w14:paraId="4AA5ABD7" w14:textId="792A4A9F"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[2022] NSWCA 5</w:t>
            </w:r>
            <w:r>
              <w:rPr>
                <w:rFonts w:ascii="Arial" w:hAnsi="Arial" w:cs="Arial"/>
                <w:color w:val="000000"/>
                <w:sz w:val="18"/>
                <w:szCs w:val="18"/>
              </w:rPr>
              <w:br/>
            </w:r>
          </w:p>
        </w:tc>
        <w:tc>
          <w:tcPr>
            <w:tcW w:w="1163" w:type="pct"/>
          </w:tcPr>
          <w:p w14:paraId="50BE3D88" w14:textId="0FFFFD37"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7" w:history="1">
              <w:r w:rsidRPr="00A674FB">
                <w:rPr>
                  <w:rStyle w:val="Hyperlink"/>
                  <w:rFonts w:ascii="Arial" w:hAnsi="Arial"/>
                  <w:noProof w:val="0"/>
                  <w:sz w:val="18"/>
                  <w:szCs w:val="18"/>
                </w:rPr>
                <w:t>[2022] HCASL 101</w:t>
              </w:r>
            </w:hyperlink>
          </w:p>
        </w:tc>
      </w:tr>
      <w:tr w:rsidR="00D41AD4" w:rsidRPr="00F6609C" w14:paraId="40D6124F" w14:textId="77777777" w:rsidTr="00E701D6">
        <w:trPr>
          <w:cantSplit/>
          <w:trHeight w:val="400"/>
        </w:trPr>
        <w:tc>
          <w:tcPr>
            <w:tcW w:w="344" w:type="pct"/>
          </w:tcPr>
          <w:p w14:paraId="7B53C75E"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58145F1A" w14:textId="498000AD"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Harper </w:t>
            </w:r>
          </w:p>
        </w:tc>
        <w:tc>
          <w:tcPr>
            <w:tcW w:w="1164" w:type="pct"/>
          </w:tcPr>
          <w:p w14:paraId="20914F53" w14:textId="4EA6CB8E"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(B62/2021) </w:t>
            </w:r>
          </w:p>
        </w:tc>
        <w:tc>
          <w:tcPr>
            <w:tcW w:w="1164" w:type="pct"/>
          </w:tcPr>
          <w:p w14:paraId="019CE5B1" w14:textId="6FDBF733"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Supreme Court </w:t>
            </w:r>
            <w:r>
              <w:rPr>
                <w:rFonts w:ascii="Arial" w:hAnsi="Arial" w:cs="Arial"/>
                <w:color w:val="000000"/>
                <w:sz w:val="18"/>
                <w:szCs w:val="18"/>
              </w:rPr>
              <w:br/>
              <w:t xml:space="preserve">of Queensland </w:t>
            </w:r>
            <w:r>
              <w:rPr>
                <w:rFonts w:ascii="Arial" w:hAnsi="Arial" w:cs="Arial"/>
                <w:color w:val="000000"/>
                <w:sz w:val="18"/>
                <w:szCs w:val="18"/>
              </w:rPr>
              <w:br/>
              <w:t xml:space="preserve">(Court of Appeal) </w:t>
            </w:r>
            <w:r>
              <w:rPr>
                <w:rFonts w:ascii="Arial" w:hAnsi="Arial" w:cs="Arial"/>
                <w:color w:val="000000"/>
                <w:sz w:val="18"/>
                <w:szCs w:val="18"/>
              </w:rPr>
              <w:br/>
              <w:t>[2015] QCA 273</w:t>
            </w:r>
          </w:p>
        </w:tc>
        <w:tc>
          <w:tcPr>
            <w:tcW w:w="1163" w:type="pct"/>
          </w:tcPr>
          <w:p w14:paraId="7B24762A" w14:textId="559EAAC4"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8" w:history="1">
              <w:r w:rsidRPr="00A674FB">
                <w:rPr>
                  <w:rStyle w:val="Hyperlink"/>
                  <w:rFonts w:ascii="Arial" w:hAnsi="Arial"/>
                  <w:noProof w:val="0"/>
                  <w:sz w:val="18"/>
                  <w:szCs w:val="18"/>
                </w:rPr>
                <w:t>[2022] HCASL 102</w:t>
              </w:r>
            </w:hyperlink>
          </w:p>
        </w:tc>
      </w:tr>
      <w:tr w:rsidR="00D41AD4" w:rsidRPr="00F6609C" w14:paraId="0C07A95A" w14:textId="77777777" w:rsidTr="00E701D6">
        <w:trPr>
          <w:cantSplit/>
          <w:trHeight w:val="400"/>
        </w:trPr>
        <w:tc>
          <w:tcPr>
            <w:tcW w:w="344" w:type="pct"/>
          </w:tcPr>
          <w:p w14:paraId="7182B19D"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3DE4CE52" w14:textId="556208E2"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Cotterill  </w:t>
            </w:r>
          </w:p>
        </w:tc>
        <w:tc>
          <w:tcPr>
            <w:tcW w:w="1164" w:type="pct"/>
          </w:tcPr>
          <w:p w14:paraId="0DCBE40D" w14:textId="2CFBA63C"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Romanes &amp; Anor</w:t>
            </w:r>
            <w:r>
              <w:rPr>
                <w:rFonts w:ascii="Arial" w:hAnsi="Arial" w:cs="Arial"/>
                <w:color w:val="000000"/>
                <w:sz w:val="18"/>
                <w:szCs w:val="18"/>
              </w:rPr>
              <w:br/>
              <w:t xml:space="preserve">(M80/2021) </w:t>
            </w:r>
          </w:p>
        </w:tc>
        <w:tc>
          <w:tcPr>
            <w:tcW w:w="1164" w:type="pct"/>
          </w:tcPr>
          <w:p w14:paraId="61F88C67" w14:textId="4D25275C"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Application for removal </w:t>
            </w:r>
          </w:p>
        </w:tc>
        <w:tc>
          <w:tcPr>
            <w:tcW w:w="1163" w:type="pct"/>
          </w:tcPr>
          <w:p w14:paraId="172F48C7" w14:textId="6389A400"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39" w:history="1">
              <w:r w:rsidRPr="00A674FB">
                <w:rPr>
                  <w:rStyle w:val="Hyperlink"/>
                  <w:rFonts w:ascii="Arial" w:hAnsi="Arial"/>
                  <w:noProof w:val="0"/>
                  <w:sz w:val="18"/>
                  <w:szCs w:val="18"/>
                </w:rPr>
                <w:t>[2022] HCASL 103</w:t>
              </w:r>
            </w:hyperlink>
            <w:r>
              <w:rPr>
                <w:rFonts w:ascii="Arial" w:hAnsi="Arial" w:cs="Arial"/>
                <w:color w:val="000000"/>
                <w:sz w:val="18"/>
                <w:szCs w:val="18"/>
              </w:rPr>
              <w:br/>
            </w:r>
          </w:p>
        </w:tc>
      </w:tr>
      <w:tr w:rsidR="00D41AD4" w:rsidRPr="00F6609C" w14:paraId="78D04057" w14:textId="77777777" w:rsidTr="00E701D6">
        <w:trPr>
          <w:cantSplit/>
          <w:trHeight w:val="400"/>
        </w:trPr>
        <w:tc>
          <w:tcPr>
            <w:tcW w:w="344" w:type="pct"/>
          </w:tcPr>
          <w:p w14:paraId="402517C9" w14:textId="77777777" w:rsidR="00D41AD4" w:rsidRPr="00F6609C" w:rsidRDefault="00D41AD4" w:rsidP="00D41AD4">
            <w:pPr>
              <w:pStyle w:val="ListParagraph"/>
              <w:keepLines/>
              <w:numPr>
                <w:ilvl w:val="0"/>
                <w:numId w:val="45"/>
              </w:numPr>
              <w:spacing w:before="120"/>
              <w:jc w:val="left"/>
              <w:rPr>
                <w:rFonts w:ascii="Arial" w:hAnsi="Arial" w:cs="Arial"/>
                <w:color w:val="000000"/>
                <w:sz w:val="18"/>
                <w:szCs w:val="18"/>
              </w:rPr>
            </w:pPr>
          </w:p>
        </w:tc>
        <w:tc>
          <w:tcPr>
            <w:tcW w:w="1165" w:type="pct"/>
          </w:tcPr>
          <w:p w14:paraId="6A0E43D2" w14:textId="00B8F458"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Halford &amp; Anor</w:t>
            </w:r>
          </w:p>
        </w:tc>
        <w:tc>
          <w:tcPr>
            <w:tcW w:w="1164" w:type="pct"/>
          </w:tcPr>
          <w:p w14:paraId="404CCC45" w14:textId="52828472"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Halford &amp; Anor</w:t>
            </w:r>
            <w:r>
              <w:rPr>
                <w:rFonts w:ascii="Arial" w:hAnsi="Arial" w:cs="Arial"/>
                <w:color w:val="000000"/>
                <w:sz w:val="18"/>
                <w:szCs w:val="18"/>
              </w:rPr>
              <w:br/>
              <w:t>(P3/2022)</w:t>
            </w:r>
          </w:p>
        </w:tc>
        <w:tc>
          <w:tcPr>
            <w:tcW w:w="1164" w:type="pct"/>
          </w:tcPr>
          <w:p w14:paraId="5D454C01" w14:textId="741FF742" w:rsidR="00D41AD4" w:rsidRDefault="00D41AD4" w:rsidP="00D41AD4">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 xml:space="preserve">(Court of Appeal) </w:t>
            </w:r>
            <w:r>
              <w:rPr>
                <w:rFonts w:ascii="Arial" w:hAnsi="Arial" w:cs="Arial"/>
                <w:color w:val="000000"/>
                <w:sz w:val="18"/>
                <w:szCs w:val="18"/>
              </w:rPr>
              <w:br/>
              <w:t>[2022] WASCA 1</w:t>
            </w:r>
            <w:r>
              <w:rPr>
                <w:rFonts w:ascii="Arial" w:hAnsi="Arial" w:cs="Arial"/>
                <w:color w:val="000000"/>
                <w:sz w:val="18"/>
                <w:szCs w:val="18"/>
              </w:rPr>
              <w:br/>
            </w:r>
          </w:p>
        </w:tc>
        <w:tc>
          <w:tcPr>
            <w:tcW w:w="1163" w:type="pct"/>
          </w:tcPr>
          <w:p w14:paraId="4681B381" w14:textId="7AB19A44" w:rsidR="00D41AD4" w:rsidRPr="00A47145" w:rsidRDefault="00D41AD4" w:rsidP="00D41AD4">
            <w:pPr>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0" w:history="1">
              <w:r w:rsidRPr="00A674FB">
                <w:rPr>
                  <w:rStyle w:val="Hyperlink"/>
                  <w:rFonts w:ascii="Arial" w:hAnsi="Arial"/>
                  <w:noProof w:val="0"/>
                  <w:sz w:val="18"/>
                  <w:szCs w:val="18"/>
                </w:rPr>
                <w:t>[2022] HCASL 104</w:t>
              </w:r>
            </w:hyperlink>
          </w:p>
        </w:tc>
      </w:tr>
    </w:tbl>
    <w:p w14:paraId="5938C22F" w14:textId="1C20B54C" w:rsidR="008A3056" w:rsidRDefault="008A3056">
      <w:pPr>
        <w:jc w:val="left"/>
      </w:pPr>
      <w:r>
        <w:br w:type="page"/>
      </w:r>
    </w:p>
    <w:p w14:paraId="5112E16A" w14:textId="1753A17F" w:rsidR="008A3056" w:rsidRPr="00D27A4C" w:rsidRDefault="00A47145" w:rsidP="008A3056">
      <w:pPr>
        <w:rPr>
          <w:rFonts w:ascii="Arial" w:hAnsi="Arial" w:cs="Arial"/>
          <w:b/>
          <w:sz w:val="28"/>
          <w:szCs w:val="28"/>
        </w:rPr>
      </w:pPr>
      <w:r w:rsidRPr="00D27A4C">
        <w:rPr>
          <w:rFonts w:ascii="Arial" w:hAnsi="Arial" w:cs="Arial"/>
          <w:b/>
          <w:sz w:val="28"/>
          <w:szCs w:val="28"/>
        </w:rPr>
        <w:lastRenderedPageBreak/>
        <w:t xml:space="preserve">13 </w:t>
      </w:r>
      <w:r w:rsidR="00D27A4C" w:rsidRPr="00D27A4C">
        <w:rPr>
          <w:rFonts w:ascii="Arial" w:hAnsi="Arial" w:cs="Arial"/>
          <w:b/>
          <w:sz w:val="28"/>
          <w:szCs w:val="28"/>
        </w:rPr>
        <w:t>May</w:t>
      </w:r>
      <w:r w:rsidR="008A3056" w:rsidRPr="00D27A4C">
        <w:rPr>
          <w:rFonts w:ascii="Arial" w:hAnsi="Arial" w:cs="Arial"/>
          <w:b/>
          <w:sz w:val="28"/>
          <w:szCs w:val="28"/>
        </w:rPr>
        <w:t xml:space="preserve"> 2022: </w:t>
      </w:r>
      <w:r w:rsidR="00D27A4C" w:rsidRPr="00D27A4C">
        <w:rPr>
          <w:rFonts w:ascii="Arial" w:hAnsi="Arial" w:cs="Arial"/>
          <w:b/>
          <w:sz w:val="28"/>
          <w:szCs w:val="28"/>
        </w:rPr>
        <w:t>Sydney</w:t>
      </w:r>
      <w:r w:rsidR="008A3056" w:rsidRPr="00D27A4C">
        <w:rPr>
          <w:rFonts w:ascii="Arial" w:hAnsi="Arial" w:cs="Arial"/>
          <w:b/>
          <w:sz w:val="28"/>
          <w:szCs w:val="28"/>
        </w:rPr>
        <w:t xml:space="preserve"> and by video link</w:t>
      </w:r>
    </w:p>
    <w:p w14:paraId="5C5E8FF9" w14:textId="77777777" w:rsidR="008A3056" w:rsidRPr="00D27A4C" w:rsidRDefault="008A3056" w:rsidP="008A3056"/>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8A3056" w:rsidRPr="00D27A4C" w14:paraId="15B937E4" w14:textId="77777777" w:rsidTr="00926DF1">
        <w:trPr>
          <w:cantSplit/>
          <w:trHeight w:val="400"/>
          <w:tblHeader/>
        </w:trPr>
        <w:tc>
          <w:tcPr>
            <w:tcW w:w="344" w:type="pct"/>
            <w:tcBorders>
              <w:top w:val="single" w:sz="4" w:space="0" w:color="auto"/>
              <w:bottom w:val="single" w:sz="4" w:space="0" w:color="auto"/>
            </w:tcBorders>
          </w:tcPr>
          <w:p w14:paraId="32C635F3" w14:textId="77777777" w:rsidR="008A3056" w:rsidRPr="00D27A4C" w:rsidRDefault="008A3056" w:rsidP="00926DF1">
            <w:pPr>
              <w:keepLines/>
              <w:rPr>
                <w:rFonts w:ascii="Arial" w:hAnsi="Arial" w:cs="Arial"/>
                <w:i/>
                <w:color w:val="000000"/>
                <w:sz w:val="18"/>
              </w:rPr>
            </w:pPr>
            <w:r w:rsidRPr="00D27A4C">
              <w:rPr>
                <w:rFonts w:ascii="Arial" w:hAnsi="Arial" w:cs="Arial"/>
                <w:i/>
                <w:color w:val="000000"/>
                <w:sz w:val="18"/>
              </w:rPr>
              <w:br/>
              <w:t>No.</w:t>
            </w:r>
          </w:p>
        </w:tc>
        <w:tc>
          <w:tcPr>
            <w:tcW w:w="1165" w:type="pct"/>
            <w:tcBorders>
              <w:top w:val="single" w:sz="4" w:space="0" w:color="auto"/>
              <w:bottom w:val="single" w:sz="4" w:space="0" w:color="auto"/>
            </w:tcBorders>
          </w:tcPr>
          <w:p w14:paraId="791073BB"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Applicant</w:t>
            </w:r>
          </w:p>
          <w:p w14:paraId="0734BF94" w14:textId="77777777" w:rsidR="008A3056" w:rsidRPr="00D27A4C" w:rsidRDefault="008A3056" w:rsidP="00926DF1">
            <w:pPr>
              <w:keepLines/>
              <w:jc w:val="left"/>
              <w:rPr>
                <w:rFonts w:ascii="Arial" w:hAnsi="Arial" w:cs="Arial"/>
                <w:i/>
                <w:color w:val="000000"/>
                <w:sz w:val="18"/>
              </w:rPr>
            </w:pPr>
          </w:p>
        </w:tc>
        <w:tc>
          <w:tcPr>
            <w:tcW w:w="1164" w:type="pct"/>
            <w:tcBorders>
              <w:top w:val="single" w:sz="4" w:space="0" w:color="auto"/>
              <w:bottom w:val="single" w:sz="4" w:space="0" w:color="auto"/>
            </w:tcBorders>
          </w:tcPr>
          <w:p w14:paraId="0DA640F3"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Respondent</w:t>
            </w:r>
          </w:p>
        </w:tc>
        <w:tc>
          <w:tcPr>
            <w:tcW w:w="1164" w:type="pct"/>
            <w:tcBorders>
              <w:top w:val="single" w:sz="4" w:space="0" w:color="auto"/>
              <w:bottom w:val="single" w:sz="4" w:space="0" w:color="auto"/>
            </w:tcBorders>
          </w:tcPr>
          <w:p w14:paraId="3E1655E3"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Court appealed from</w:t>
            </w:r>
          </w:p>
        </w:tc>
        <w:tc>
          <w:tcPr>
            <w:tcW w:w="1163" w:type="pct"/>
            <w:tcBorders>
              <w:top w:val="single" w:sz="4" w:space="0" w:color="auto"/>
              <w:bottom w:val="single" w:sz="4" w:space="0" w:color="auto"/>
            </w:tcBorders>
          </w:tcPr>
          <w:p w14:paraId="79E9B45C"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Results</w:t>
            </w:r>
          </w:p>
        </w:tc>
      </w:tr>
      <w:tr w:rsidR="00D27A4C" w:rsidRPr="00D27A4C" w14:paraId="152D77BD" w14:textId="77777777" w:rsidTr="00926DF1">
        <w:trPr>
          <w:cantSplit/>
          <w:trHeight w:val="400"/>
        </w:trPr>
        <w:tc>
          <w:tcPr>
            <w:tcW w:w="344" w:type="pct"/>
          </w:tcPr>
          <w:p w14:paraId="0F945B10" w14:textId="77777777" w:rsidR="00D27A4C" w:rsidRPr="00D27A4C" w:rsidRDefault="00D27A4C" w:rsidP="00D27A4C">
            <w:pPr>
              <w:pStyle w:val="ListParagraph"/>
              <w:keepLines/>
              <w:numPr>
                <w:ilvl w:val="0"/>
                <w:numId w:val="47"/>
              </w:numPr>
              <w:spacing w:before="120"/>
              <w:jc w:val="left"/>
              <w:rPr>
                <w:rFonts w:ascii="Arial" w:hAnsi="Arial" w:cs="Arial"/>
                <w:color w:val="000000"/>
                <w:sz w:val="18"/>
                <w:szCs w:val="18"/>
              </w:rPr>
            </w:pPr>
          </w:p>
        </w:tc>
        <w:tc>
          <w:tcPr>
            <w:tcW w:w="1165" w:type="pct"/>
          </w:tcPr>
          <w:p w14:paraId="497634CD" w14:textId="66892B38" w:rsidR="00D27A4C" w:rsidRPr="00D27A4C" w:rsidRDefault="00D27A4C" w:rsidP="00D27A4C">
            <w:pPr>
              <w:spacing w:before="120"/>
              <w:jc w:val="left"/>
              <w:rPr>
                <w:rFonts w:ascii="Arial" w:hAnsi="Arial" w:cs="Arial"/>
                <w:color w:val="000000"/>
                <w:sz w:val="18"/>
                <w:szCs w:val="18"/>
              </w:rPr>
            </w:pPr>
            <w:proofErr w:type="spellStart"/>
            <w:r w:rsidRPr="00D27A4C">
              <w:rPr>
                <w:rFonts w:ascii="Arial" w:hAnsi="Arial" w:cs="Arial"/>
                <w:color w:val="000000"/>
                <w:sz w:val="18"/>
                <w:szCs w:val="18"/>
              </w:rPr>
              <w:t>Almona</w:t>
            </w:r>
            <w:proofErr w:type="spellEnd"/>
            <w:r w:rsidRPr="00D27A4C">
              <w:rPr>
                <w:rFonts w:ascii="Arial" w:hAnsi="Arial" w:cs="Arial"/>
                <w:color w:val="000000"/>
                <w:sz w:val="18"/>
                <w:szCs w:val="18"/>
              </w:rPr>
              <w:t xml:space="preserve"> Pty Ltd</w:t>
            </w:r>
          </w:p>
        </w:tc>
        <w:tc>
          <w:tcPr>
            <w:tcW w:w="1164" w:type="pct"/>
          </w:tcPr>
          <w:p w14:paraId="56D47AF5" w14:textId="374BF0F7"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Parklea Corporation Pty Limited &amp; Ors</w:t>
            </w:r>
            <w:r w:rsidRPr="00D27A4C">
              <w:rPr>
                <w:rFonts w:ascii="Arial" w:hAnsi="Arial" w:cs="Arial"/>
                <w:color w:val="000000"/>
                <w:sz w:val="18"/>
                <w:szCs w:val="18"/>
              </w:rPr>
              <w:br/>
              <w:t>(S128/2021)</w:t>
            </w:r>
            <w:r w:rsidRPr="00D27A4C">
              <w:rPr>
                <w:rFonts w:ascii="Arial" w:hAnsi="Arial" w:cs="Arial"/>
                <w:color w:val="000000"/>
                <w:sz w:val="18"/>
                <w:szCs w:val="18"/>
              </w:rPr>
              <w:br/>
            </w:r>
          </w:p>
        </w:tc>
        <w:tc>
          <w:tcPr>
            <w:tcW w:w="1164" w:type="pct"/>
          </w:tcPr>
          <w:p w14:paraId="307DE4B8" w14:textId="56AB9EC2"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Supreme Court of New South Wales</w:t>
            </w:r>
            <w:r>
              <w:rPr>
                <w:rFonts w:ascii="Arial" w:hAnsi="Arial" w:cs="Arial"/>
                <w:color w:val="000000"/>
                <w:sz w:val="18"/>
                <w:szCs w:val="18"/>
              </w:rPr>
              <w:br/>
            </w:r>
            <w:r w:rsidRPr="00D27A4C">
              <w:rPr>
                <w:rFonts w:ascii="Arial" w:hAnsi="Arial" w:cs="Arial"/>
                <w:color w:val="000000"/>
                <w:sz w:val="18"/>
                <w:szCs w:val="18"/>
              </w:rPr>
              <w:t>(Court of Appeal)</w:t>
            </w:r>
            <w:r>
              <w:rPr>
                <w:rFonts w:ascii="Arial" w:hAnsi="Arial" w:cs="Arial"/>
                <w:color w:val="000000"/>
                <w:sz w:val="18"/>
                <w:szCs w:val="18"/>
              </w:rPr>
              <w:br/>
            </w:r>
            <w:r w:rsidRPr="00D27A4C">
              <w:rPr>
                <w:rFonts w:ascii="Arial" w:hAnsi="Arial" w:cs="Arial"/>
                <w:color w:val="000000"/>
                <w:sz w:val="18"/>
                <w:szCs w:val="18"/>
              </w:rPr>
              <w:t>[2021] NSWCA 171</w:t>
            </w:r>
            <w:r w:rsidRPr="00D27A4C">
              <w:rPr>
                <w:rFonts w:ascii="Arial" w:hAnsi="Arial" w:cs="Arial"/>
                <w:color w:val="000000"/>
                <w:sz w:val="18"/>
                <w:szCs w:val="18"/>
              </w:rPr>
              <w:br/>
            </w:r>
          </w:p>
        </w:tc>
        <w:tc>
          <w:tcPr>
            <w:tcW w:w="1163" w:type="pct"/>
          </w:tcPr>
          <w:p w14:paraId="68BC26E8" w14:textId="6CEEA8D7"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Application refused</w:t>
            </w:r>
            <w:r w:rsidRPr="00D27A4C">
              <w:rPr>
                <w:rFonts w:ascii="Arial" w:hAnsi="Arial" w:cs="Arial"/>
                <w:color w:val="000000"/>
                <w:sz w:val="18"/>
                <w:szCs w:val="18"/>
              </w:rPr>
              <w:br/>
              <w:t>with costs</w:t>
            </w:r>
            <w:r w:rsidR="0059585B">
              <w:rPr>
                <w:rFonts w:ascii="Arial" w:hAnsi="Arial" w:cs="Arial"/>
                <w:color w:val="000000"/>
                <w:sz w:val="18"/>
                <w:szCs w:val="18"/>
              </w:rPr>
              <w:br/>
            </w:r>
            <w:hyperlink r:id="rId141" w:history="1">
              <w:r w:rsidR="0059585B" w:rsidRPr="0059585B">
                <w:rPr>
                  <w:rStyle w:val="Hyperlink"/>
                  <w:rFonts w:ascii="Arial" w:hAnsi="Arial"/>
                  <w:noProof w:val="0"/>
                  <w:sz w:val="18"/>
                  <w:szCs w:val="18"/>
                </w:rPr>
                <w:t xml:space="preserve">[2022] </w:t>
              </w:r>
              <w:proofErr w:type="spellStart"/>
              <w:r w:rsidR="0059585B" w:rsidRPr="0059585B">
                <w:rPr>
                  <w:rStyle w:val="Hyperlink"/>
                  <w:rFonts w:ascii="Arial" w:hAnsi="Arial"/>
                  <w:noProof w:val="0"/>
                  <w:sz w:val="18"/>
                  <w:szCs w:val="18"/>
                </w:rPr>
                <w:t>HCATrans</w:t>
              </w:r>
              <w:proofErr w:type="spellEnd"/>
              <w:r w:rsidR="0059585B" w:rsidRPr="0059585B">
                <w:rPr>
                  <w:rStyle w:val="Hyperlink"/>
                  <w:rFonts w:ascii="Arial" w:hAnsi="Arial"/>
                  <w:noProof w:val="0"/>
                  <w:sz w:val="18"/>
                  <w:szCs w:val="18"/>
                </w:rPr>
                <w:t xml:space="preserve"> 92</w:t>
              </w:r>
            </w:hyperlink>
          </w:p>
        </w:tc>
      </w:tr>
      <w:tr w:rsidR="00D27A4C" w:rsidRPr="00D27A4C" w14:paraId="1B7944A6" w14:textId="77777777" w:rsidTr="00926DF1">
        <w:trPr>
          <w:cantSplit/>
          <w:trHeight w:val="400"/>
        </w:trPr>
        <w:tc>
          <w:tcPr>
            <w:tcW w:w="344" w:type="pct"/>
          </w:tcPr>
          <w:p w14:paraId="2876A485" w14:textId="77777777" w:rsidR="00D27A4C" w:rsidRPr="00D27A4C" w:rsidRDefault="00D27A4C" w:rsidP="00D27A4C">
            <w:pPr>
              <w:pStyle w:val="ListParagraph"/>
              <w:keepLines/>
              <w:numPr>
                <w:ilvl w:val="0"/>
                <w:numId w:val="47"/>
              </w:numPr>
              <w:spacing w:before="120"/>
              <w:jc w:val="left"/>
              <w:rPr>
                <w:rFonts w:ascii="Arial" w:hAnsi="Arial" w:cs="Arial"/>
                <w:color w:val="000000"/>
                <w:sz w:val="18"/>
                <w:szCs w:val="18"/>
              </w:rPr>
            </w:pPr>
          </w:p>
        </w:tc>
        <w:tc>
          <w:tcPr>
            <w:tcW w:w="1165" w:type="pct"/>
          </w:tcPr>
          <w:p w14:paraId="6A924440" w14:textId="17E4FB20"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Crown Melbourne Limited</w:t>
            </w:r>
          </w:p>
        </w:tc>
        <w:tc>
          <w:tcPr>
            <w:tcW w:w="1164" w:type="pct"/>
          </w:tcPr>
          <w:p w14:paraId="08514576" w14:textId="4682C46E"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Commissioner of Taxation</w:t>
            </w:r>
            <w:r w:rsidRPr="00D27A4C">
              <w:rPr>
                <w:rFonts w:ascii="Arial" w:hAnsi="Arial" w:cs="Arial"/>
                <w:color w:val="000000"/>
                <w:sz w:val="18"/>
                <w:szCs w:val="18"/>
              </w:rPr>
              <w:br/>
              <w:t>(S136/2021)</w:t>
            </w:r>
            <w:r w:rsidRPr="00D27A4C">
              <w:rPr>
                <w:rFonts w:ascii="Arial" w:hAnsi="Arial" w:cs="Arial"/>
                <w:color w:val="000000"/>
                <w:sz w:val="18"/>
                <w:szCs w:val="18"/>
              </w:rPr>
              <w:br/>
            </w:r>
          </w:p>
        </w:tc>
        <w:tc>
          <w:tcPr>
            <w:tcW w:w="1164" w:type="pct"/>
          </w:tcPr>
          <w:p w14:paraId="30E27D29" w14:textId="575E80F7"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Full Court of the Federal Court of Australia</w:t>
            </w:r>
            <w:r>
              <w:rPr>
                <w:rFonts w:ascii="Arial" w:hAnsi="Arial" w:cs="Arial"/>
                <w:color w:val="000000"/>
                <w:sz w:val="18"/>
                <w:szCs w:val="18"/>
              </w:rPr>
              <w:br/>
            </w:r>
            <w:r w:rsidRPr="00D27A4C">
              <w:rPr>
                <w:rFonts w:ascii="Arial" w:hAnsi="Arial" w:cs="Arial"/>
                <w:color w:val="000000"/>
                <w:sz w:val="18"/>
                <w:szCs w:val="18"/>
              </w:rPr>
              <w:t>[2021] FCAFC 151</w:t>
            </w:r>
            <w:r w:rsidRPr="00D27A4C">
              <w:rPr>
                <w:rFonts w:ascii="Arial" w:hAnsi="Arial" w:cs="Arial"/>
                <w:color w:val="000000"/>
                <w:sz w:val="18"/>
                <w:szCs w:val="18"/>
              </w:rPr>
              <w:br/>
            </w:r>
          </w:p>
        </w:tc>
        <w:tc>
          <w:tcPr>
            <w:tcW w:w="1163" w:type="pct"/>
          </w:tcPr>
          <w:p w14:paraId="7BE857B2" w14:textId="44179F2C" w:rsidR="00CF19F2" w:rsidRPr="00D27A4C" w:rsidRDefault="00D27A4C" w:rsidP="00CF19F2">
            <w:pPr>
              <w:spacing w:before="120"/>
              <w:jc w:val="left"/>
              <w:rPr>
                <w:rFonts w:ascii="Arial" w:hAnsi="Arial" w:cs="Arial"/>
                <w:color w:val="000000"/>
                <w:sz w:val="18"/>
                <w:szCs w:val="18"/>
              </w:rPr>
            </w:pPr>
            <w:r w:rsidRPr="00D27A4C">
              <w:rPr>
                <w:rFonts w:ascii="Arial" w:hAnsi="Arial" w:cs="Arial"/>
                <w:color w:val="000000"/>
                <w:sz w:val="18"/>
                <w:szCs w:val="18"/>
              </w:rPr>
              <w:t>Application refused</w:t>
            </w:r>
            <w:r w:rsidRPr="00D27A4C">
              <w:rPr>
                <w:rFonts w:ascii="Arial" w:hAnsi="Arial" w:cs="Arial"/>
                <w:color w:val="000000"/>
                <w:sz w:val="18"/>
                <w:szCs w:val="18"/>
              </w:rPr>
              <w:br/>
              <w:t>with costs</w:t>
            </w:r>
            <w:r w:rsidR="00CF19F2">
              <w:rPr>
                <w:rFonts w:ascii="Arial" w:hAnsi="Arial" w:cs="Arial"/>
                <w:color w:val="000000"/>
                <w:sz w:val="18"/>
                <w:szCs w:val="18"/>
              </w:rPr>
              <w:br/>
            </w:r>
            <w:hyperlink r:id="rId142" w:history="1">
              <w:r w:rsidR="00CF19F2" w:rsidRPr="00CF19F2">
                <w:rPr>
                  <w:rStyle w:val="Hyperlink"/>
                  <w:rFonts w:ascii="Arial" w:hAnsi="Arial"/>
                  <w:noProof w:val="0"/>
                  <w:sz w:val="18"/>
                  <w:szCs w:val="18"/>
                </w:rPr>
                <w:t xml:space="preserve">[2022] </w:t>
              </w:r>
              <w:proofErr w:type="spellStart"/>
              <w:r w:rsidR="00CF19F2" w:rsidRPr="00CF19F2">
                <w:rPr>
                  <w:rStyle w:val="Hyperlink"/>
                  <w:rFonts w:ascii="Arial" w:hAnsi="Arial"/>
                  <w:noProof w:val="0"/>
                  <w:sz w:val="18"/>
                  <w:szCs w:val="18"/>
                </w:rPr>
                <w:t>HCATrans</w:t>
              </w:r>
              <w:proofErr w:type="spellEnd"/>
              <w:r w:rsidR="00CF19F2" w:rsidRPr="00CF19F2">
                <w:rPr>
                  <w:rStyle w:val="Hyperlink"/>
                  <w:rFonts w:ascii="Arial" w:hAnsi="Arial"/>
                  <w:noProof w:val="0"/>
                  <w:sz w:val="18"/>
                  <w:szCs w:val="18"/>
                </w:rPr>
                <w:t xml:space="preserve"> 93</w:t>
              </w:r>
            </w:hyperlink>
            <w:r w:rsidR="00CF19F2">
              <w:rPr>
                <w:rFonts w:ascii="Arial" w:hAnsi="Arial" w:cs="Arial"/>
                <w:color w:val="000000"/>
                <w:sz w:val="18"/>
                <w:szCs w:val="18"/>
              </w:rPr>
              <w:t xml:space="preserve"> </w:t>
            </w:r>
          </w:p>
        </w:tc>
      </w:tr>
      <w:tr w:rsidR="00D27A4C" w:rsidRPr="00D27A4C" w14:paraId="0951D25A" w14:textId="77777777" w:rsidTr="00926DF1">
        <w:trPr>
          <w:cantSplit/>
          <w:trHeight w:val="400"/>
        </w:trPr>
        <w:tc>
          <w:tcPr>
            <w:tcW w:w="344" w:type="pct"/>
          </w:tcPr>
          <w:p w14:paraId="76E9265B" w14:textId="77777777" w:rsidR="00D27A4C" w:rsidRPr="00D27A4C" w:rsidRDefault="00D27A4C" w:rsidP="00D27A4C">
            <w:pPr>
              <w:pStyle w:val="ListParagraph"/>
              <w:keepLines/>
              <w:numPr>
                <w:ilvl w:val="0"/>
                <w:numId w:val="47"/>
              </w:numPr>
              <w:spacing w:before="120"/>
              <w:jc w:val="left"/>
              <w:rPr>
                <w:rFonts w:ascii="Arial" w:hAnsi="Arial" w:cs="Arial"/>
                <w:color w:val="000000"/>
                <w:sz w:val="18"/>
                <w:szCs w:val="18"/>
              </w:rPr>
            </w:pPr>
          </w:p>
        </w:tc>
        <w:tc>
          <w:tcPr>
            <w:tcW w:w="1165" w:type="pct"/>
          </w:tcPr>
          <w:p w14:paraId="697168DE" w14:textId="5D024E88"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 xml:space="preserve">Burswood Nominees Limited </w:t>
            </w:r>
            <w:proofErr w:type="gramStart"/>
            <w:r w:rsidRPr="00D27A4C">
              <w:rPr>
                <w:rFonts w:ascii="Arial" w:hAnsi="Arial" w:cs="Arial"/>
                <w:color w:val="000000"/>
                <w:sz w:val="18"/>
                <w:szCs w:val="18"/>
              </w:rPr>
              <w:t>As</w:t>
            </w:r>
            <w:proofErr w:type="gramEnd"/>
            <w:r w:rsidRPr="00D27A4C">
              <w:rPr>
                <w:rFonts w:ascii="Arial" w:hAnsi="Arial" w:cs="Arial"/>
                <w:color w:val="000000"/>
                <w:sz w:val="18"/>
                <w:szCs w:val="18"/>
              </w:rPr>
              <w:t xml:space="preserve"> Trustee For The Burswood Property Trust</w:t>
            </w:r>
            <w:r w:rsidRPr="00D27A4C">
              <w:rPr>
                <w:rFonts w:ascii="Arial" w:hAnsi="Arial" w:cs="Arial"/>
                <w:color w:val="000000"/>
                <w:sz w:val="18"/>
                <w:szCs w:val="18"/>
              </w:rPr>
              <w:br/>
            </w:r>
          </w:p>
        </w:tc>
        <w:tc>
          <w:tcPr>
            <w:tcW w:w="1164" w:type="pct"/>
          </w:tcPr>
          <w:p w14:paraId="3ED0F792" w14:textId="3C8B9C09"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Commissioner of Taxation</w:t>
            </w:r>
            <w:r w:rsidRPr="00D27A4C">
              <w:rPr>
                <w:rFonts w:ascii="Arial" w:hAnsi="Arial" w:cs="Arial"/>
                <w:color w:val="000000"/>
                <w:sz w:val="18"/>
                <w:szCs w:val="18"/>
              </w:rPr>
              <w:br/>
              <w:t>(S137/2021)</w:t>
            </w:r>
          </w:p>
        </w:tc>
        <w:tc>
          <w:tcPr>
            <w:tcW w:w="1164" w:type="pct"/>
          </w:tcPr>
          <w:p w14:paraId="71B67D98" w14:textId="40841E6D"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Full Court of the Federal Court of Australia</w:t>
            </w:r>
            <w:r>
              <w:rPr>
                <w:rFonts w:ascii="Arial" w:hAnsi="Arial" w:cs="Arial"/>
                <w:color w:val="000000"/>
                <w:sz w:val="18"/>
                <w:szCs w:val="18"/>
              </w:rPr>
              <w:br/>
            </w:r>
            <w:r w:rsidRPr="00D27A4C">
              <w:rPr>
                <w:rFonts w:ascii="Arial" w:hAnsi="Arial" w:cs="Arial"/>
                <w:color w:val="000000"/>
                <w:sz w:val="18"/>
                <w:szCs w:val="18"/>
              </w:rPr>
              <w:t>[2021] FCAFC 151</w:t>
            </w:r>
            <w:r w:rsidRPr="00D27A4C">
              <w:rPr>
                <w:rFonts w:ascii="Arial" w:hAnsi="Arial" w:cs="Arial"/>
                <w:color w:val="000000"/>
                <w:sz w:val="18"/>
                <w:szCs w:val="18"/>
              </w:rPr>
              <w:br/>
            </w:r>
          </w:p>
        </w:tc>
        <w:tc>
          <w:tcPr>
            <w:tcW w:w="1163" w:type="pct"/>
          </w:tcPr>
          <w:p w14:paraId="00FD1D18" w14:textId="10CB3935"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Application refused</w:t>
            </w:r>
            <w:r w:rsidRPr="00D27A4C">
              <w:rPr>
                <w:rFonts w:ascii="Arial" w:hAnsi="Arial" w:cs="Arial"/>
                <w:color w:val="000000"/>
                <w:sz w:val="18"/>
                <w:szCs w:val="18"/>
              </w:rPr>
              <w:br/>
              <w:t>with costs</w:t>
            </w:r>
            <w:r w:rsidR="00C01231">
              <w:rPr>
                <w:rFonts w:ascii="Arial" w:hAnsi="Arial" w:cs="Arial"/>
                <w:color w:val="000000"/>
                <w:sz w:val="18"/>
                <w:szCs w:val="18"/>
              </w:rPr>
              <w:br/>
            </w:r>
            <w:hyperlink r:id="rId143" w:history="1">
              <w:r w:rsidR="00C01231" w:rsidRPr="00CF19F2">
                <w:rPr>
                  <w:rStyle w:val="Hyperlink"/>
                  <w:rFonts w:ascii="Arial" w:hAnsi="Arial"/>
                  <w:noProof w:val="0"/>
                  <w:sz w:val="18"/>
                  <w:szCs w:val="18"/>
                </w:rPr>
                <w:t xml:space="preserve">[2022] </w:t>
              </w:r>
              <w:proofErr w:type="spellStart"/>
              <w:r w:rsidR="00C01231" w:rsidRPr="00CF19F2">
                <w:rPr>
                  <w:rStyle w:val="Hyperlink"/>
                  <w:rFonts w:ascii="Arial" w:hAnsi="Arial"/>
                  <w:noProof w:val="0"/>
                  <w:sz w:val="18"/>
                  <w:szCs w:val="18"/>
                </w:rPr>
                <w:t>HCATrans</w:t>
              </w:r>
              <w:proofErr w:type="spellEnd"/>
              <w:r w:rsidR="00C01231" w:rsidRPr="00CF19F2">
                <w:rPr>
                  <w:rStyle w:val="Hyperlink"/>
                  <w:rFonts w:ascii="Arial" w:hAnsi="Arial"/>
                  <w:noProof w:val="0"/>
                  <w:sz w:val="18"/>
                  <w:szCs w:val="18"/>
                </w:rPr>
                <w:t xml:space="preserve"> 93</w:t>
              </w:r>
            </w:hyperlink>
          </w:p>
        </w:tc>
      </w:tr>
      <w:tr w:rsidR="00D27A4C" w:rsidRPr="00F6609C" w14:paraId="64FEBFD0" w14:textId="77777777" w:rsidTr="00926DF1">
        <w:trPr>
          <w:cantSplit/>
          <w:trHeight w:val="400"/>
        </w:trPr>
        <w:tc>
          <w:tcPr>
            <w:tcW w:w="344" w:type="pct"/>
          </w:tcPr>
          <w:p w14:paraId="2A3CE275" w14:textId="77777777" w:rsidR="00D27A4C" w:rsidRPr="00D27A4C" w:rsidRDefault="00D27A4C" w:rsidP="00D27A4C">
            <w:pPr>
              <w:pStyle w:val="ListParagraph"/>
              <w:keepLines/>
              <w:numPr>
                <w:ilvl w:val="0"/>
                <w:numId w:val="47"/>
              </w:numPr>
              <w:spacing w:before="120"/>
              <w:jc w:val="left"/>
              <w:rPr>
                <w:rFonts w:ascii="Arial" w:hAnsi="Arial" w:cs="Arial"/>
                <w:color w:val="000000"/>
                <w:sz w:val="18"/>
                <w:szCs w:val="18"/>
              </w:rPr>
            </w:pPr>
          </w:p>
        </w:tc>
        <w:tc>
          <w:tcPr>
            <w:tcW w:w="1165" w:type="pct"/>
          </w:tcPr>
          <w:p w14:paraId="7CC86377" w14:textId="143A6708"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Crown Melbourne Limited</w:t>
            </w:r>
          </w:p>
        </w:tc>
        <w:tc>
          <w:tcPr>
            <w:tcW w:w="1164" w:type="pct"/>
          </w:tcPr>
          <w:p w14:paraId="2E9CB894" w14:textId="1F8F6145"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Commissioner of Taxation</w:t>
            </w:r>
            <w:r w:rsidRPr="00D27A4C">
              <w:rPr>
                <w:rFonts w:ascii="Arial" w:hAnsi="Arial" w:cs="Arial"/>
                <w:color w:val="000000"/>
                <w:sz w:val="18"/>
                <w:szCs w:val="18"/>
              </w:rPr>
              <w:br/>
              <w:t>(S138/2021)</w:t>
            </w:r>
          </w:p>
        </w:tc>
        <w:tc>
          <w:tcPr>
            <w:tcW w:w="1164" w:type="pct"/>
          </w:tcPr>
          <w:p w14:paraId="4D61D26B" w14:textId="5EFA8B31" w:rsidR="00D27A4C" w:rsidRPr="00D27A4C"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Full Court of the Federal Court of Australia</w:t>
            </w:r>
            <w:r>
              <w:rPr>
                <w:rFonts w:ascii="Arial" w:hAnsi="Arial" w:cs="Arial"/>
                <w:color w:val="000000"/>
                <w:sz w:val="18"/>
                <w:szCs w:val="18"/>
              </w:rPr>
              <w:br/>
            </w:r>
            <w:r w:rsidRPr="00D27A4C">
              <w:rPr>
                <w:rFonts w:ascii="Arial" w:hAnsi="Arial" w:cs="Arial"/>
                <w:color w:val="000000"/>
                <w:sz w:val="18"/>
                <w:szCs w:val="18"/>
              </w:rPr>
              <w:t>[2021] FCAFC 151</w:t>
            </w:r>
            <w:r w:rsidRPr="00D27A4C">
              <w:rPr>
                <w:rFonts w:ascii="Arial" w:hAnsi="Arial" w:cs="Arial"/>
                <w:color w:val="000000"/>
                <w:sz w:val="18"/>
                <w:szCs w:val="18"/>
              </w:rPr>
              <w:br/>
            </w:r>
          </w:p>
        </w:tc>
        <w:tc>
          <w:tcPr>
            <w:tcW w:w="1163" w:type="pct"/>
          </w:tcPr>
          <w:p w14:paraId="3CD225BE" w14:textId="0A4832FD" w:rsidR="00D27A4C" w:rsidRPr="00B275EB" w:rsidRDefault="00D27A4C" w:rsidP="00D27A4C">
            <w:pPr>
              <w:spacing w:before="120"/>
              <w:jc w:val="left"/>
              <w:rPr>
                <w:rFonts w:ascii="Arial" w:hAnsi="Arial" w:cs="Arial"/>
                <w:color w:val="000000"/>
                <w:sz w:val="18"/>
                <w:szCs w:val="18"/>
              </w:rPr>
            </w:pPr>
            <w:r w:rsidRPr="00D27A4C">
              <w:rPr>
                <w:rFonts w:ascii="Arial" w:hAnsi="Arial" w:cs="Arial"/>
                <w:color w:val="000000"/>
                <w:sz w:val="18"/>
                <w:szCs w:val="18"/>
              </w:rPr>
              <w:t>Application refused</w:t>
            </w:r>
            <w:r w:rsidRPr="00D27A4C">
              <w:rPr>
                <w:rFonts w:ascii="Arial" w:hAnsi="Arial" w:cs="Arial"/>
                <w:color w:val="000000"/>
                <w:sz w:val="18"/>
                <w:szCs w:val="18"/>
              </w:rPr>
              <w:br/>
              <w:t>with costs</w:t>
            </w:r>
            <w:r w:rsidR="00C01231">
              <w:rPr>
                <w:rFonts w:ascii="Arial" w:hAnsi="Arial" w:cs="Arial"/>
                <w:color w:val="000000"/>
                <w:sz w:val="18"/>
                <w:szCs w:val="18"/>
              </w:rPr>
              <w:br/>
            </w:r>
            <w:hyperlink r:id="rId144" w:history="1">
              <w:r w:rsidR="00C01231" w:rsidRPr="00C01231">
                <w:rPr>
                  <w:rStyle w:val="Hyperlink"/>
                  <w:rFonts w:ascii="Arial" w:hAnsi="Arial"/>
                  <w:noProof w:val="0"/>
                  <w:sz w:val="18"/>
                  <w:szCs w:val="18"/>
                </w:rPr>
                <w:t xml:space="preserve">[2022] </w:t>
              </w:r>
              <w:proofErr w:type="spellStart"/>
              <w:r w:rsidR="00C01231" w:rsidRPr="00C01231">
                <w:rPr>
                  <w:rStyle w:val="Hyperlink"/>
                  <w:rFonts w:ascii="Arial" w:hAnsi="Arial"/>
                  <w:noProof w:val="0"/>
                  <w:sz w:val="18"/>
                  <w:szCs w:val="18"/>
                </w:rPr>
                <w:t>HCATrans</w:t>
              </w:r>
              <w:proofErr w:type="spellEnd"/>
              <w:r w:rsidR="00C01231" w:rsidRPr="00C01231">
                <w:rPr>
                  <w:rStyle w:val="Hyperlink"/>
                  <w:rFonts w:ascii="Arial" w:hAnsi="Arial"/>
                  <w:noProof w:val="0"/>
                  <w:sz w:val="18"/>
                  <w:szCs w:val="18"/>
                </w:rPr>
                <w:t xml:space="preserve"> 93</w:t>
              </w:r>
            </w:hyperlink>
          </w:p>
        </w:tc>
      </w:tr>
      <w:tr w:rsidR="00D27A4C" w:rsidRPr="00F6609C" w14:paraId="39E72284" w14:textId="77777777" w:rsidTr="00926DF1">
        <w:trPr>
          <w:cantSplit/>
          <w:trHeight w:val="400"/>
        </w:trPr>
        <w:tc>
          <w:tcPr>
            <w:tcW w:w="344" w:type="pct"/>
          </w:tcPr>
          <w:p w14:paraId="6F4B105B" w14:textId="77777777" w:rsidR="00D27A4C" w:rsidRPr="00F6609C" w:rsidRDefault="00D27A4C" w:rsidP="00D27A4C">
            <w:pPr>
              <w:pStyle w:val="ListParagraph"/>
              <w:keepLines/>
              <w:numPr>
                <w:ilvl w:val="0"/>
                <w:numId w:val="47"/>
              </w:numPr>
              <w:spacing w:before="120"/>
              <w:jc w:val="left"/>
              <w:rPr>
                <w:rFonts w:ascii="Arial" w:hAnsi="Arial" w:cs="Arial"/>
                <w:color w:val="000000"/>
                <w:sz w:val="18"/>
                <w:szCs w:val="18"/>
              </w:rPr>
            </w:pPr>
          </w:p>
        </w:tc>
        <w:tc>
          <w:tcPr>
            <w:tcW w:w="1165" w:type="pct"/>
          </w:tcPr>
          <w:p w14:paraId="2DBF6194" w14:textId="5286CD80" w:rsidR="00D27A4C" w:rsidRDefault="00D27A4C" w:rsidP="00D27A4C">
            <w:pPr>
              <w:spacing w:before="120"/>
              <w:jc w:val="left"/>
              <w:rPr>
                <w:rFonts w:ascii="Arial" w:hAnsi="Arial" w:cs="Arial"/>
                <w:color w:val="000000"/>
                <w:sz w:val="18"/>
                <w:szCs w:val="18"/>
              </w:rPr>
            </w:pPr>
            <w:r>
              <w:rPr>
                <w:rFonts w:ascii="Arial" w:hAnsi="Arial" w:cs="Arial"/>
                <w:color w:val="000000"/>
                <w:sz w:val="18"/>
                <w:szCs w:val="18"/>
              </w:rPr>
              <w:t xml:space="preserve">Burswood Nominees Limited </w:t>
            </w:r>
            <w:proofErr w:type="gramStart"/>
            <w:r>
              <w:rPr>
                <w:rFonts w:ascii="Arial" w:hAnsi="Arial" w:cs="Arial"/>
                <w:color w:val="000000"/>
                <w:sz w:val="18"/>
                <w:szCs w:val="18"/>
              </w:rPr>
              <w:t>As</w:t>
            </w:r>
            <w:proofErr w:type="gramEnd"/>
            <w:r>
              <w:rPr>
                <w:rFonts w:ascii="Arial" w:hAnsi="Arial" w:cs="Arial"/>
                <w:color w:val="000000"/>
                <w:sz w:val="18"/>
                <w:szCs w:val="18"/>
              </w:rPr>
              <w:t xml:space="preserve"> Trustee For The Burswood Property Trust</w:t>
            </w:r>
            <w:r>
              <w:rPr>
                <w:rFonts w:ascii="Arial" w:hAnsi="Arial" w:cs="Arial"/>
                <w:color w:val="000000"/>
                <w:sz w:val="18"/>
                <w:szCs w:val="18"/>
              </w:rPr>
              <w:br/>
            </w:r>
          </w:p>
        </w:tc>
        <w:tc>
          <w:tcPr>
            <w:tcW w:w="1164" w:type="pct"/>
          </w:tcPr>
          <w:p w14:paraId="220F419C" w14:textId="188687EF" w:rsidR="00D27A4C" w:rsidRDefault="00D27A4C" w:rsidP="00D27A4C">
            <w:pPr>
              <w:spacing w:before="120"/>
              <w:jc w:val="left"/>
              <w:rPr>
                <w:rFonts w:ascii="Arial" w:hAnsi="Arial" w:cs="Arial"/>
                <w:color w:val="000000"/>
                <w:sz w:val="18"/>
                <w:szCs w:val="18"/>
              </w:rPr>
            </w:pPr>
            <w:r>
              <w:rPr>
                <w:rFonts w:ascii="Arial" w:hAnsi="Arial" w:cs="Arial"/>
                <w:color w:val="000000"/>
                <w:sz w:val="18"/>
                <w:szCs w:val="18"/>
              </w:rPr>
              <w:t>Commissioner of Taxation</w:t>
            </w:r>
            <w:r>
              <w:rPr>
                <w:rFonts w:ascii="Arial" w:hAnsi="Arial" w:cs="Arial"/>
                <w:color w:val="000000"/>
                <w:sz w:val="18"/>
                <w:szCs w:val="18"/>
              </w:rPr>
              <w:br/>
              <w:t>(S139/2021)</w:t>
            </w:r>
          </w:p>
        </w:tc>
        <w:tc>
          <w:tcPr>
            <w:tcW w:w="1164" w:type="pct"/>
          </w:tcPr>
          <w:p w14:paraId="3E54C527" w14:textId="34505022" w:rsidR="00D27A4C" w:rsidRDefault="00D27A4C" w:rsidP="00D27A4C">
            <w:pPr>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151</w:t>
            </w:r>
            <w:r>
              <w:rPr>
                <w:rFonts w:ascii="Arial" w:hAnsi="Arial" w:cs="Arial"/>
                <w:color w:val="000000"/>
                <w:sz w:val="18"/>
                <w:szCs w:val="18"/>
              </w:rPr>
              <w:br/>
            </w:r>
          </w:p>
        </w:tc>
        <w:tc>
          <w:tcPr>
            <w:tcW w:w="1163" w:type="pct"/>
          </w:tcPr>
          <w:p w14:paraId="551C4DF2" w14:textId="28E2D6AA" w:rsidR="00D27A4C" w:rsidRPr="00B275EB" w:rsidRDefault="00D27A4C" w:rsidP="00D27A4C">
            <w:pPr>
              <w:spacing w:before="120"/>
              <w:jc w:val="left"/>
              <w:rPr>
                <w:rFonts w:ascii="Arial" w:hAnsi="Arial" w:cs="Arial"/>
                <w:color w:val="000000"/>
                <w:sz w:val="18"/>
                <w:szCs w:val="18"/>
              </w:rPr>
            </w:pPr>
            <w:r>
              <w:rPr>
                <w:rFonts w:ascii="Arial" w:hAnsi="Arial" w:cs="Arial"/>
                <w:color w:val="000000"/>
                <w:sz w:val="18"/>
                <w:szCs w:val="18"/>
              </w:rPr>
              <w:t>Application refused</w:t>
            </w:r>
            <w:r>
              <w:rPr>
                <w:rFonts w:ascii="Arial" w:hAnsi="Arial" w:cs="Arial"/>
                <w:color w:val="000000"/>
                <w:sz w:val="18"/>
                <w:szCs w:val="18"/>
              </w:rPr>
              <w:br/>
              <w:t>with costs</w:t>
            </w:r>
            <w:r w:rsidR="00C01231">
              <w:rPr>
                <w:rFonts w:ascii="Arial" w:hAnsi="Arial" w:cs="Arial"/>
                <w:color w:val="000000"/>
                <w:sz w:val="18"/>
                <w:szCs w:val="18"/>
              </w:rPr>
              <w:br/>
            </w:r>
            <w:hyperlink r:id="rId145" w:history="1">
              <w:r w:rsidR="00C01231" w:rsidRPr="00C01231">
                <w:rPr>
                  <w:rStyle w:val="Hyperlink"/>
                  <w:rFonts w:ascii="Arial" w:hAnsi="Arial"/>
                  <w:noProof w:val="0"/>
                  <w:sz w:val="18"/>
                  <w:szCs w:val="18"/>
                </w:rPr>
                <w:t xml:space="preserve">[2022] </w:t>
              </w:r>
              <w:proofErr w:type="spellStart"/>
              <w:r w:rsidR="00C01231" w:rsidRPr="00C01231">
                <w:rPr>
                  <w:rStyle w:val="Hyperlink"/>
                  <w:rFonts w:ascii="Arial" w:hAnsi="Arial"/>
                  <w:noProof w:val="0"/>
                  <w:sz w:val="18"/>
                  <w:szCs w:val="18"/>
                </w:rPr>
                <w:t>HCATrans</w:t>
              </w:r>
              <w:proofErr w:type="spellEnd"/>
              <w:r w:rsidR="00C01231" w:rsidRPr="00C01231">
                <w:rPr>
                  <w:rStyle w:val="Hyperlink"/>
                  <w:rFonts w:ascii="Arial" w:hAnsi="Arial"/>
                  <w:noProof w:val="0"/>
                  <w:sz w:val="18"/>
                  <w:szCs w:val="18"/>
                </w:rPr>
                <w:t xml:space="preserve"> 93</w:t>
              </w:r>
            </w:hyperlink>
          </w:p>
        </w:tc>
      </w:tr>
      <w:tr w:rsidR="00D27A4C" w:rsidRPr="00F6609C" w14:paraId="6957C076" w14:textId="77777777" w:rsidTr="00926DF1">
        <w:trPr>
          <w:cantSplit/>
          <w:trHeight w:val="400"/>
        </w:trPr>
        <w:tc>
          <w:tcPr>
            <w:tcW w:w="344" w:type="pct"/>
          </w:tcPr>
          <w:p w14:paraId="690C47C0" w14:textId="77777777" w:rsidR="00D27A4C" w:rsidRPr="00F6609C" w:rsidRDefault="00D27A4C" w:rsidP="00D27A4C">
            <w:pPr>
              <w:pStyle w:val="ListParagraph"/>
              <w:keepLines/>
              <w:numPr>
                <w:ilvl w:val="0"/>
                <w:numId w:val="47"/>
              </w:numPr>
              <w:spacing w:before="120"/>
              <w:jc w:val="left"/>
              <w:rPr>
                <w:rFonts w:ascii="Arial" w:hAnsi="Arial" w:cs="Arial"/>
                <w:color w:val="000000"/>
                <w:sz w:val="18"/>
                <w:szCs w:val="18"/>
              </w:rPr>
            </w:pPr>
          </w:p>
        </w:tc>
        <w:tc>
          <w:tcPr>
            <w:tcW w:w="1165" w:type="pct"/>
          </w:tcPr>
          <w:p w14:paraId="17297A54" w14:textId="70072CCD" w:rsidR="00D27A4C" w:rsidRDefault="00D27A4C" w:rsidP="00D27A4C">
            <w:pPr>
              <w:spacing w:before="120"/>
              <w:jc w:val="left"/>
              <w:rPr>
                <w:rFonts w:ascii="Arial" w:hAnsi="Arial" w:cs="Arial"/>
                <w:color w:val="000000"/>
                <w:sz w:val="18"/>
                <w:szCs w:val="18"/>
              </w:rPr>
            </w:pPr>
            <w:r>
              <w:rPr>
                <w:rFonts w:ascii="Arial" w:hAnsi="Arial" w:cs="Arial"/>
                <w:color w:val="000000"/>
                <w:sz w:val="18"/>
                <w:szCs w:val="18"/>
              </w:rPr>
              <w:t>CZC19</w:t>
            </w:r>
          </w:p>
        </w:tc>
        <w:tc>
          <w:tcPr>
            <w:tcW w:w="1164" w:type="pct"/>
          </w:tcPr>
          <w:p w14:paraId="2D46995F" w14:textId="5E4EB3C6" w:rsidR="00D27A4C" w:rsidRDefault="00D27A4C" w:rsidP="00D27A4C">
            <w:pPr>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(S177/2021)</w:t>
            </w:r>
            <w:r>
              <w:rPr>
                <w:rFonts w:ascii="Arial" w:hAnsi="Arial" w:cs="Arial"/>
                <w:color w:val="000000"/>
                <w:sz w:val="18"/>
                <w:szCs w:val="18"/>
              </w:rPr>
              <w:br/>
            </w:r>
          </w:p>
        </w:tc>
        <w:tc>
          <w:tcPr>
            <w:tcW w:w="1164" w:type="pct"/>
          </w:tcPr>
          <w:p w14:paraId="0876957A" w14:textId="298CB900" w:rsidR="00D27A4C" w:rsidRDefault="00D27A4C" w:rsidP="00D27A4C">
            <w:pPr>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[2021] FCA 1083</w:t>
            </w:r>
          </w:p>
        </w:tc>
        <w:tc>
          <w:tcPr>
            <w:tcW w:w="1163" w:type="pct"/>
          </w:tcPr>
          <w:p w14:paraId="48511321" w14:textId="2947C871" w:rsidR="00D27A4C" w:rsidRPr="00B275EB" w:rsidRDefault="00D27A4C" w:rsidP="00D27A4C">
            <w:pPr>
              <w:spacing w:before="120"/>
              <w:jc w:val="left"/>
              <w:rPr>
                <w:rFonts w:ascii="Arial" w:hAnsi="Arial" w:cs="Arial"/>
                <w:color w:val="000000"/>
                <w:sz w:val="18"/>
                <w:szCs w:val="18"/>
              </w:rPr>
            </w:pPr>
            <w:r>
              <w:rPr>
                <w:rFonts w:ascii="Arial" w:hAnsi="Arial" w:cs="Arial"/>
                <w:color w:val="000000"/>
                <w:sz w:val="18"/>
                <w:szCs w:val="18"/>
              </w:rPr>
              <w:t>Application refused</w:t>
            </w:r>
            <w:r>
              <w:rPr>
                <w:rFonts w:ascii="Arial" w:hAnsi="Arial" w:cs="Arial"/>
                <w:color w:val="000000"/>
                <w:sz w:val="18"/>
                <w:szCs w:val="18"/>
              </w:rPr>
              <w:br/>
            </w:r>
            <w:r w:rsidRPr="00D27A4C">
              <w:rPr>
                <w:rFonts w:ascii="Arial" w:hAnsi="Arial" w:cs="Arial"/>
                <w:color w:val="000000"/>
                <w:sz w:val="18"/>
                <w:szCs w:val="18"/>
              </w:rPr>
              <w:t>with costs</w:t>
            </w:r>
            <w:r w:rsidR="0059585B">
              <w:rPr>
                <w:rFonts w:ascii="Arial" w:hAnsi="Arial" w:cs="Arial"/>
                <w:color w:val="000000"/>
                <w:sz w:val="18"/>
                <w:szCs w:val="18"/>
              </w:rPr>
              <w:br/>
            </w:r>
            <w:hyperlink r:id="rId146" w:history="1">
              <w:r w:rsidR="0059585B" w:rsidRPr="0059585B">
                <w:rPr>
                  <w:rStyle w:val="Hyperlink"/>
                  <w:rFonts w:ascii="Arial" w:hAnsi="Arial"/>
                  <w:noProof w:val="0"/>
                  <w:sz w:val="18"/>
                  <w:szCs w:val="18"/>
                </w:rPr>
                <w:t xml:space="preserve">[2022] </w:t>
              </w:r>
              <w:proofErr w:type="spellStart"/>
              <w:r w:rsidR="0059585B" w:rsidRPr="0059585B">
                <w:rPr>
                  <w:rStyle w:val="Hyperlink"/>
                  <w:rFonts w:ascii="Arial" w:hAnsi="Arial"/>
                  <w:noProof w:val="0"/>
                  <w:sz w:val="18"/>
                  <w:szCs w:val="18"/>
                </w:rPr>
                <w:t>HCATrans</w:t>
              </w:r>
              <w:proofErr w:type="spellEnd"/>
              <w:r w:rsidR="0059585B" w:rsidRPr="0059585B">
                <w:rPr>
                  <w:rStyle w:val="Hyperlink"/>
                  <w:rFonts w:ascii="Arial" w:hAnsi="Arial"/>
                  <w:noProof w:val="0"/>
                  <w:sz w:val="18"/>
                  <w:szCs w:val="18"/>
                </w:rPr>
                <w:t xml:space="preserve"> 97</w:t>
              </w:r>
            </w:hyperlink>
          </w:p>
        </w:tc>
      </w:tr>
      <w:tr w:rsidR="00D27A4C" w:rsidRPr="00F6609C" w14:paraId="020B5A1E" w14:textId="77777777" w:rsidTr="00926DF1">
        <w:trPr>
          <w:cantSplit/>
          <w:trHeight w:val="400"/>
        </w:trPr>
        <w:tc>
          <w:tcPr>
            <w:tcW w:w="344" w:type="pct"/>
          </w:tcPr>
          <w:p w14:paraId="2E4D2CE0" w14:textId="77777777" w:rsidR="00D27A4C" w:rsidRPr="00F6609C" w:rsidRDefault="00D27A4C" w:rsidP="00D27A4C">
            <w:pPr>
              <w:pStyle w:val="ListParagraph"/>
              <w:keepLines/>
              <w:numPr>
                <w:ilvl w:val="0"/>
                <w:numId w:val="47"/>
              </w:numPr>
              <w:spacing w:before="120"/>
              <w:jc w:val="left"/>
              <w:rPr>
                <w:rFonts w:ascii="Arial" w:hAnsi="Arial" w:cs="Arial"/>
                <w:color w:val="000000"/>
                <w:sz w:val="18"/>
                <w:szCs w:val="18"/>
              </w:rPr>
            </w:pPr>
          </w:p>
        </w:tc>
        <w:tc>
          <w:tcPr>
            <w:tcW w:w="1165" w:type="pct"/>
          </w:tcPr>
          <w:p w14:paraId="61BF657D" w14:textId="7827926F" w:rsidR="00D27A4C" w:rsidRDefault="00D27A4C" w:rsidP="00D27A4C">
            <w:pPr>
              <w:spacing w:before="120"/>
              <w:jc w:val="left"/>
              <w:rPr>
                <w:rFonts w:ascii="Arial" w:hAnsi="Arial" w:cs="Arial"/>
                <w:color w:val="000000"/>
                <w:sz w:val="18"/>
                <w:szCs w:val="18"/>
              </w:rPr>
            </w:pPr>
            <w:proofErr w:type="spellStart"/>
            <w:r>
              <w:rPr>
                <w:rFonts w:ascii="Arial" w:hAnsi="Arial" w:cs="Arial"/>
                <w:color w:val="000000"/>
                <w:sz w:val="18"/>
                <w:szCs w:val="18"/>
              </w:rPr>
              <w:t>Trentelman</w:t>
            </w:r>
            <w:proofErr w:type="spellEnd"/>
          </w:p>
        </w:tc>
        <w:tc>
          <w:tcPr>
            <w:tcW w:w="1164" w:type="pct"/>
          </w:tcPr>
          <w:p w14:paraId="06A55DA1" w14:textId="2129A2CA" w:rsidR="00D27A4C" w:rsidRDefault="00D27A4C" w:rsidP="00D27A4C">
            <w:pPr>
              <w:spacing w:before="120"/>
              <w:jc w:val="left"/>
              <w:rPr>
                <w:rFonts w:ascii="Arial" w:hAnsi="Arial" w:cs="Arial"/>
                <w:color w:val="000000"/>
                <w:sz w:val="18"/>
                <w:szCs w:val="18"/>
              </w:rPr>
            </w:pPr>
            <w:r>
              <w:rPr>
                <w:rFonts w:ascii="Arial" w:hAnsi="Arial" w:cs="Arial"/>
                <w:color w:val="000000"/>
                <w:sz w:val="18"/>
                <w:szCs w:val="18"/>
              </w:rPr>
              <w:t>The Owners – Strata Plan No. 76700</w:t>
            </w:r>
            <w:r>
              <w:rPr>
                <w:rFonts w:ascii="Arial" w:hAnsi="Arial" w:cs="Arial"/>
                <w:color w:val="000000"/>
                <w:sz w:val="18"/>
                <w:szCs w:val="18"/>
              </w:rPr>
              <w:br/>
              <w:t>(S187/2021)</w:t>
            </w:r>
            <w:r>
              <w:rPr>
                <w:rFonts w:ascii="Arial" w:hAnsi="Arial" w:cs="Arial"/>
                <w:color w:val="000000"/>
                <w:sz w:val="18"/>
                <w:szCs w:val="18"/>
              </w:rPr>
              <w:br/>
            </w:r>
          </w:p>
        </w:tc>
        <w:tc>
          <w:tcPr>
            <w:tcW w:w="1164" w:type="pct"/>
          </w:tcPr>
          <w:p w14:paraId="1105AE93" w14:textId="5E06EEFB" w:rsidR="00D27A4C" w:rsidRDefault="00D27A4C" w:rsidP="00D27A4C">
            <w:pPr>
              <w:spacing w:before="120"/>
              <w:jc w:val="left"/>
              <w:rPr>
                <w:rFonts w:ascii="Arial" w:hAnsi="Arial" w:cs="Arial"/>
                <w:color w:val="000000"/>
                <w:sz w:val="18"/>
                <w:szCs w:val="18"/>
              </w:rPr>
            </w:pPr>
            <w:r>
              <w:rPr>
                <w:rFonts w:ascii="Arial" w:hAnsi="Arial" w:cs="Arial"/>
                <w:color w:val="000000"/>
                <w:sz w:val="18"/>
                <w:szCs w:val="18"/>
              </w:rPr>
              <w:t>Supreme Court of New South Wales (Court of Appeal)</w:t>
            </w:r>
            <w:r>
              <w:rPr>
                <w:rFonts w:ascii="Arial" w:hAnsi="Arial" w:cs="Arial"/>
                <w:color w:val="000000"/>
                <w:sz w:val="18"/>
                <w:szCs w:val="18"/>
              </w:rPr>
              <w:br/>
              <w:t>[2021] NSWCA 242</w:t>
            </w:r>
          </w:p>
        </w:tc>
        <w:tc>
          <w:tcPr>
            <w:tcW w:w="1163" w:type="pct"/>
          </w:tcPr>
          <w:p w14:paraId="4F6675C8" w14:textId="77777777" w:rsidR="00D27A4C" w:rsidRDefault="00D27A4C" w:rsidP="0059585B">
            <w:pPr>
              <w:spacing w:before="120"/>
              <w:jc w:val="left"/>
              <w:rPr>
                <w:rFonts w:ascii="Arial" w:hAnsi="Arial" w:cs="Arial"/>
                <w:color w:val="000000"/>
                <w:sz w:val="18"/>
                <w:szCs w:val="18"/>
              </w:rPr>
            </w:pPr>
            <w:r w:rsidRPr="00D27A4C">
              <w:rPr>
                <w:rFonts w:ascii="Arial" w:hAnsi="Arial" w:cs="Arial"/>
                <w:color w:val="000000"/>
                <w:sz w:val="18"/>
                <w:szCs w:val="18"/>
              </w:rPr>
              <w:t>Application refused</w:t>
            </w:r>
            <w:r>
              <w:rPr>
                <w:rFonts w:ascii="Arial" w:hAnsi="Arial" w:cs="Arial"/>
                <w:color w:val="000000"/>
                <w:sz w:val="18"/>
                <w:szCs w:val="18"/>
              </w:rPr>
              <w:t xml:space="preserve"> </w:t>
            </w:r>
            <w:r w:rsidRPr="00D27A4C">
              <w:rPr>
                <w:rFonts w:ascii="Arial" w:hAnsi="Arial" w:cs="Arial"/>
                <w:color w:val="000000"/>
                <w:sz w:val="18"/>
                <w:szCs w:val="18"/>
              </w:rPr>
              <w:t>with costs</w:t>
            </w:r>
          </w:p>
          <w:p w14:paraId="22070303" w14:textId="64DF9C2C" w:rsidR="0059585B" w:rsidRPr="00771D9B" w:rsidRDefault="00CD0CB7" w:rsidP="00D27A4C">
            <w:pPr>
              <w:keepLines/>
              <w:rPr>
                <w:rFonts w:ascii="Arial" w:hAnsi="Arial" w:cs="Arial"/>
                <w:color w:val="000000"/>
                <w:sz w:val="18"/>
                <w:szCs w:val="18"/>
              </w:rPr>
            </w:pPr>
            <w:hyperlink r:id="rId147" w:history="1">
              <w:r w:rsidR="0059585B" w:rsidRPr="0059585B">
                <w:rPr>
                  <w:rStyle w:val="Hyperlink"/>
                  <w:rFonts w:ascii="Arial" w:hAnsi="Arial"/>
                  <w:noProof w:val="0"/>
                  <w:sz w:val="18"/>
                  <w:szCs w:val="18"/>
                </w:rPr>
                <w:t xml:space="preserve">[2022] </w:t>
              </w:r>
              <w:proofErr w:type="spellStart"/>
              <w:r w:rsidR="0059585B" w:rsidRPr="0059585B">
                <w:rPr>
                  <w:rStyle w:val="Hyperlink"/>
                  <w:rFonts w:ascii="Arial" w:hAnsi="Arial"/>
                  <w:noProof w:val="0"/>
                  <w:sz w:val="18"/>
                  <w:szCs w:val="18"/>
                </w:rPr>
                <w:t>HCATrans</w:t>
              </w:r>
              <w:proofErr w:type="spellEnd"/>
              <w:r w:rsidR="0059585B" w:rsidRPr="0059585B">
                <w:rPr>
                  <w:rStyle w:val="Hyperlink"/>
                  <w:rFonts w:ascii="Arial" w:hAnsi="Arial"/>
                  <w:noProof w:val="0"/>
                  <w:sz w:val="18"/>
                  <w:szCs w:val="18"/>
                </w:rPr>
                <w:t xml:space="preserve"> 98</w:t>
              </w:r>
            </w:hyperlink>
          </w:p>
        </w:tc>
      </w:tr>
    </w:tbl>
    <w:p w14:paraId="640831C8" w14:textId="77777777" w:rsidR="008A3056" w:rsidRDefault="008A3056" w:rsidP="008A3056"/>
    <w:p w14:paraId="2DD7F65C" w14:textId="28448637" w:rsidR="00AF7F50" w:rsidRDefault="00AF7F50">
      <w:pPr>
        <w:jc w:val="left"/>
      </w:pPr>
    </w:p>
    <w:sectPr w:rsidR="00AF7F50" w:rsidSect="00AA78D5">
      <w:headerReference w:type="default" r:id="rId1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EEE3" w14:textId="77777777" w:rsidR="00CD0CB7" w:rsidRDefault="00CD0CB7">
      <w:r>
        <w:separator/>
      </w:r>
    </w:p>
  </w:endnote>
  <w:endnote w:type="continuationSeparator" w:id="0">
    <w:p w14:paraId="6277539A" w14:textId="77777777" w:rsidR="00CD0CB7" w:rsidRDefault="00C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832" w14:textId="77777777" w:rsidR="00CD0CB7" w:rsidRDefault="00CD0CB7">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CD0CB7" w:rsidRDefault="00CD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A8E1" w14:textId="77777777" w:rsidR="00CD0CB7" w:rsidRDefault="00CD0CB7">
      <w:r>
        <w:separator/>
      </w:r>
    </w:p>
  </w:footnote>
  <w:footnote w:type="continuationSeparator" w:id="0">
    <w:p w14:paraId="654630E3" w14:textId="77777777" w:rsidR="00CD0CB7" w:rsidRDefault="00CD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0809" w14:textId="77777777" w:rsidR="00CD0CB7" w:rsidRDefault="00CD0CB7"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CD0CB7" w:rsidRDefault="00CD0CB7"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BD42" w14:textId="77777777" w:rsidR="00CD0CB7" w:rsidRDefault="00CD0CB7"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F03F" w14:textId="77777777" w:rsidR="00CD0CB7" w:rsidRDefault="00CD0CB7">
    <w:pPr>
      <w:pStyle w:val="Footer"/>
      <w:rPr>
        <w:rStyle w:val="PageNumber"/>
        <w:rFonts w:cs="Verdana"/>
      </w:rPr>
    </w:pPr>
    <w:r>
      <w:tab/>
    </w:r>
    <w:r>
      <w:rPr>
        <w:rStyle w:val="PageNumber"/>
        <w:rFonts w:cs="Verdana"/>
      </w:rPr>
      <w:tab/>
      <w:t>3. Cases Reserved</w:t>
    </w:r>
  </w:p>
  <w:p w14:paraId="33828BE3" w14:textId="77777777" w:rsidR="00CD0CB7" w:rsidRDefault="00CD0CB7">
    <w:pPr>
      <w:pStyle w:val="Footer"/>
    </w:pPr>
  </w:p>
  <w:p w14:paraId="323D45A1" w14:textId="77777777" w:rsidR="00CD0CB7" w:rsidRDefault="00CD0C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AFAB" w14:textId="77777777" w:rsidR="00CD0CB7" w:rsidRDefault="00CD0CB7">
    <w:pPr>
      <w:pStyle w:val="Footer"/>
      <w:rPr>
        <w:rStyle w:val="PageNumber"/>
        <w:rFonts w:cs="Verdana"/>
      </w:rPr>
    </w:pPr>
    <w:r>
      <w:tab/>
    </w:r>
    <w:r>
      <w:rPr>
        <w:rStyle w:val="PageNumber"/>
        <w:rFonts w:cs="Verdana"/>
      </w:rPr>
      <w:tab/>
      <w:t>4. Original Jurisdiction</w:t>
    </w:r>
  </w:p>
  <w:p w14:paraId="3F5BFE20" w14:textId="77777777" w:rsidR="00CD0CB7" w:rsidRDefault="00CD0CB7">
    <w:pPr>
      <w:pStyle w:val="Footer"/>
    </w:pPr>
  </w:p>
  <w:p w14:paraId="4730E4A5" w14:textId="77777777" w:rsidR="00CD0CB7" w:rsidRDefault="00CD0C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A442" w14:textId="77777777" w:rsidR="00CD0CB7" w:rsidRDefault="00CD0CB7">
    <w:pPr>
      <w:pStyle w:val="Footer"/>
      <w:rPr>
        <w:rStyle w:val="PageNumber"/>
        <w:rFonts w:cs="Verdana"/>
      </w:rPr>
    </w:pPr>
    <w:r>
      <w:tab/>
    </w:r>
    <w:r>
      <w:rPr>
        <w:rStyle w:val="PageNumber"/>
        <w:rFonts w:cs="Verdana"/>
      </w:rPr>
      <w:tab/>
      <w:t>5: Section 40 Removal</w:t>
    </w:r>
  </w:p>
  <w:p w14:paraId="6D0B4A78" w14:textId="77777777" w:rsidR="00CD0CB7" w:rsidRDefault="00CD0CB7">
    <w:pPr>
      <w:pStyle w:val="Footer"/>
    </w:pPr>
  </w:p>
  <w:p w14:paraId="6534DD45" w14:textId="77777777" w:rsidR="00CD0CB7" w:rsidRDefault="00CD0C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8D0" w14:textId="77777777" w:rsidR="00CD0CB7" w:rsidRDefault="00CD0CB7">
    <w:pPr>
      <w:pStyle w:val="Footer"/>
      <w:rPr>
        <w:rStyle w:val="PageNumber"/>
        <w:rFonts w:cs="Verdana"/>
      </w:rPr>
    </w:pPr>
    <w:r>
      <w:tab/>
    </w:r>
    <w:r>
      <w:rPr>
        <w:rStyle w:val="PageNumber"/>
        <w:rFonts w:cs="Verdana"/>
      </w:rPr>
      <w:tab/>
      <w:t>6: Special Leave Granted</w:t>
    </w:r>
  </w:p>
  <w:p w14:paraId="658ABF2A" w14:textId="77777777" w:rsidR="00CD0CB7" w:rsidRDefault="00CD0CB7">
    <w:pPr>
      <w:pStyle w:val="Footer"/>
    </w:pPr>
  </w:p>
  <w:p w14:paraId="16D492AA" w14:textId="77777777" w:rsidR="00CD0CB7" w:rsidRDefault="00CD0C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3015" w14:textId="77777777" w:rsidR="00CD0CB7" w:rsidRDefault="00CD0CB7">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CD0CB7" w:rsidRDefault="00CD0CB7">
    <w:pPr>
      <w:pStyle w:val="Footer"/>
    </w:pPr>
  </w:p>
  <w:p w14:paraId="54D5D8F4" w14:textId="77777777" w:rsidR="00CD0CB7" w:rsidRDefault="00CD0C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A1" w14:textId="77777777" w:rsidR="00CD0CB7" w:rsidRDefault="00CD0CB7">
    <w:pPr>
      <w:pStyle w:val="Footer"/>
    </w:pPr>
    <w:r>
      <w:tab/>
    </w:r>
    <w:r>
      <w:rPr>
        <w:rStyle w:val="PageNumber"/>
        <w:rFonts w:cs="Verdana"/>
      </w:rPr>
      <w:tab/>
      <w:t>8: Special Leave Refused</w:t>
    </w:r>
  </w:p>
  <w:p w14:paraId="3355B572" w14:textId="77777777" w:rsidR="00CD0CB7" w:rsidRDefault="00CD0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A2CD3"/>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3" w15:restartNumberingAfterBreak="0">
    <w:nsid w:val="52926E00"/>
    <w:multiLevelType w:val="hybridMultilevel"/>
    <w:tmpl w:val="8766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6" w15:restartNumberingAfterBreak="0">
    <w:nsid w:val="694E2A86"/>
    <w:multiLevelType w:val="singleLevel"/>
    <w:tmpl w:val="E68A03FA"/>
    <w:lvl w:ilvl="0">
      <w:start w:val="1"/>
      <w:numFmt w:val="decimal"/>
      <w:lvlText w:val="%1."/>
      <w:lvlJc w:val="left"/>
      <w:pPr>
        <w:ind w:left="720" w:hanging="720"/>
      </w:pPr>
      <w:rPr>
        <w:rFonts w:cs="Times New Roman"/>
      </w:rPr>
    </w:lvl>
  </w:abstractNum>
  <w:abstractNum w:abstractNumId="17" w15:restartNumberingAfterBreak="0">
    <w:nsid w:val="718669DE"/>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5"/>
  </w:num>
  <w:num w:numId="43">
    <w:abstractNumId w:val="16"/>
  </w:num>
  <w:num w:numId="44">
    <w:abstractNumId w:val="12"/>
  </w:num>
  <w:num w:numId="45">
    <w:abstractNumId w:val="14"/>
  </w:num>
  <w:num w:numId="46">
    <w:abstractNumId w:val="13"/>
  </w:num>
  <w:num w:numId="47">
    <w:abstractNumId w:val="10"/>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715"/>
    <w:rsid w:val="00047CF1"/>
    <w:rsid w:val="00047F9A"/>
    <w:rsid w:val="000506FC"/>
    <w:rsid w:val="000507D7"/>
    <w:rsid w:val="000507E9"/>
    <w:rsid w:val="000509D9"/>
    <w:rsid w:val="00050D36"/>
    <w:rsid w:val="000510BB"/>
    <w:rsid w:val="00051433"/>
    <w:rsid w:val="00051553"/>
    <w:rsid w:val="00051599"/>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22A"/>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41D8"/>
    <w:rsid w:val="001F43F3"/>
    <w:rsid w:val="001F4B54"/>
    <w:rsid w:val="001F5136"/>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9CE"/>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2CF"/>
    <w:rsid w:val="00237494"/>
    <w:rsid w:val="0023750E"/>
    <w:rsid w:val="00237FC4"/>
    <w:rsid w:val="00240130"/>
    <w:rsid w:val="002401EC"/>
    <w:rsid w:val="002402B0"/>
    <w:rsid w:val="002402F4"/>
    <w:rsid w:val="00240333"/>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6DF"/>
    <w:rsid w:val="002538B2"/>
    <w:rsid w:val="00253B61"/>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60"/>
    <w:rsid w:val="002B7F7E"/>
    <w:rsid w:val="002C0154"/>
    <w:rsid w:val="002C041D"/>
    <w:rsid w:val="002C094A"/>
    <w:rsid w:val="002C0C65"/>
    <w:rsid w:val="002C0FF1"/>
    <w:rsid w:val="002C103B"/>
    <w:rsid w:val="002C10A3"/>
    <w:rsid w:val="002C111E"/>
    <w:rsid w:val="002C1186"/>
    <w:rsid w:val="002C1A0C"/>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7F3"/>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5DAE"/>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6E85"/>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1EE"/>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F40"/>
    <w:rsid w:val="00490039"/>
    <w:rsid w:val="004902B9"/>
    <w:rsid w:val="004906A1"/>
    <w:rsid w:val="00490A3F"/>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5CD"/>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B43"/>
    <w:rsid w:val="004E7CF9"/>
    <w:rsid w:val="004E7D6D"/>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43"/>
    <w:rsid w:val="00534B7B"/>
    <w:rsid w:val="005352BA"/>
    <w:rsid w:val="00535550"/>
    <w:rsid w:val="00535887"/>
    <w:rsid w:val="00535A87"/>
    <w:rsid w:val="00536079"/>
    <w:rsid w:val="00536629"/>
    <w:rsid w:val="005367F0"/>
    <w:rsid w:val="005369D6"/>
    <w:rsid w:val="00537603"/>
    <w:rsid w:val="00537DF1"/>
    <w:rsid w:val="00537F02"/>
    <w:rsid w:val="005409AF"/>
    <w:rsid w:val="00540D75"/>
    <w:rsid w:val="00540E77"/>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0D36"/>
    <w:rsid w:val="00581200"/>
    <w:rsid w:val="0058124D"/>
    <w:rsid w:val="0058135B"/>
    <w:rsid w:val="0058165A"/>
    <w:rsid w:val="00581897"/>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10"/>
    <w:rsid w:val="00595824"/>
    <w:rsid w:val="0059585B"/>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A4B"/>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5F5"/>
    <w:rsid w:val="006E7B88"/>
    <w:rsid w:val="006E7DAC"/>
    <w:rsid w:val="006E7E40"/>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311"/>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A93"/>
    <w:rsid w:val="0074436C"/>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1176"/>
    <w:rsid w:val="0078136F"/>
    <w:rsid w:val="007815BB"/>
    <w:rsid w:val="0078162D"/>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956"/>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60A"/>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17"/>
    <w:rsid w:val="008C09A7"/>
    <w:rsid w:val="008C0B85"/>
    <w:rsid w:val="008C1580"/>
    <w:rsid w:val="008C1DEB"/>
    <w:rsid w:val="008C1E76"/>
    <w:rsid w:val="008C1E81"/>
    <w:rsid w:val="008C1FD8"/>
    <w:rsid w:val="008C21C7"/>
    <w:rsid w:val="008C2318"/>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6D13"/>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FAF"/>
    <w:rsid w:val="00906160"/>
    <w:rsid w:val="009066ED"/>
    <w:rsid w:val="00906755"/>
    <w:rsid w:val="00906C67"/>
    <w:rsid w:val="0090700E"/>
    <w:rsid w:val="00907057"/>
    <w:rsid w:val="00907347"/>
    <w:rsid w:val="009073C4"/>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62F"/>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DF1"/>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85A"/>
    <w:rsid w:val="00995B00"/>
    <w:rsid w:val="009960D0"/>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4FB"/>
    <w:rsid w:val="00A67A7A"/>
    <w:rsid w:val="00A67C2F"/>
    <w:rsid w:val="00A70194"/>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923"/>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009"/>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A1F"/>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B51"/>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5C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368"/>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9B4"/>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2A8"/>
    <w:rsid w:val="00C9644B"/>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54A"/>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9F2"/>
    <w:rsid w:val="00CF1C07"/>
    <w:rsid w:val="00CF1D33"/>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23"/>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6C5"/>
    <w:rsid w:val="00DE77BA"/>
    <w:rsid w:val="00DE77F7"/>
    <w:rsid w:val="00DE783C"/>
    <w:rsid w:val="00DE7C62"/>
    <w:rsid w:val="00DE7D5A"/>
    <w:rsid w:val="00DE7FDB"/>
    <w:rsid w:val="00DF0518"/>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7E4"/>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2D"/>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2FF"/>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3A"/>
    <w:rsid w:val="00F96E6C"/>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5C"/>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lii.edu.au/cgi-bin/viewdoc/au/cases/cth/HCASL/2022/88.html" TargetMode="External"/><Relationship Id="rId21" Type="http://schemas.openxmlformats.org/officeDocument/2006/relationships/hyperlink" Target="http://www.austlii.edu.au/cgi-bin/viewdoc/au/cases/cth/HCATrans/2022/26.html" TargetMode="External"/><Relationship Id="rId42" Type="http://schemas.openxmlformats.org/officeDocument/2006/relationships/hyperlink" Target="https://www.hcourt.gov.au/cases/case_a5-2022" TargetMode="External"/><Relationship Id="rId63" Type="http://schemas.openxmlformats.org/officeDocument/2006/relationships/hyperlink" Target="https://www.hcourt.gov.au/cases/case_s27-2022" TargetMode="External"/><Relationship Id="rId84" Type="http://schemas.openxmlformats.org/officeDocument/2006/relationships/hyperlink" Target="https://www.caselaw.nsw.gov.au/decision/17a7995fb9f63c66884aa4ea" TargetMode="External"/><Relationship Id="rId138" Type="http://schemas.openxmlformats.org/officeDocument/2006/relationships/hyperlink" Target="http://www.austlii.edu.au/cgi-bin/viewdoc/au/cases/cth/HCASL/2022/102.html" TargetMode="External"/><Relationship Id="rId107" Type="http://schemas.openxmlformats.org/officeDocument/2006/relationships/hyperlink" Target="https://www.hcourt.gov.au/cases/case_s60-2022" TargetMode="External"/><Relationship Id="rId11" Type="http://schemas.openxmlformats.org/officeDocument/2006/relationships/hyperlink" Target="http://www.hcourt.gov.au/cases/case_s262-2019" TargetMode="External"/><Relationship Id="rId32" Type="http://schemas.openxmlformats.org/officeDocument/2006/relationships/hyperlink" Target="https://www.hcourt.gov.au/cases/case_p56-2021" TargetMode="External"/><Relationship Id="rId53" Type="http://schemas.openxmlformats.org/officeDocument/2006/relationships/hyperlink" Target="http://www.austlii.edu.au/cgi-bin/viewdoc/au/cases/cth/HCATrans/2022/49.html" TargetMode="External"/><Relationship Id="rId74" Type="http://schemas.openxmlformats.org/officeDocument/2006/relationships/hyperlink" Target="https://www.judgments.fedcourt.gov.au/judgments/Judgments/fca/full/2021/2021fcafc0064" TargetMode="External"/><Relationship Id="rId128" Type="http://schemas.openxmlformats.org/officeDocument/2006/relationships/hyperlink" Target="http://www.austlii.edu.au/cgi-bin/viewdoc/au/cases/cth/HCATrans/2022/84.html"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www.hcourt.gov.au/cases/case_s40-2022" TargetMode="External"/><Relationship Id="rId22" Type="http://schemas.openxmlformats.org/officeDocument/2006/relationships/hyperlink" Target="https://www.judgments.fedcourt.gov.au/judgments/Judgments/fca/full/2020/2020fcafc0172" TargetMode="External"/><Relationship Id="rId27" Type="http://schemas.openxmlformats.org/officeDocument/2006/relationships/hyperlink" Target="http://www8.austlii.edu.au/cgi-bin/viewdoc/au/cases/cth/HCATrans/2022/11.html" TargetMode="External"/><Relationship Id="rId43" Type="http://schemas.openxmlformats.org/officeDocument/2006/relationships/hyperlink" Target="https://www.hcourt.gov.au/cases/case_a5-2022" TargetMode="External"/><Relationship Id="rId48" Type="http://schemas.openxmlformats.org/officeDocument/2006/relationships/hyperlink" Target="https://www.hcourt.gov.au/cases/case_p53-2021" TargetMode="External"/><Relationship Id="rId64" Type="http://schemas.openxmlformats.org/officeDocument/2006/relationships/hyperlink" Target="http://www.hcourt.gov.au/cases/case_s262-2019" TargetMode="External"/><Relationship Id="rId69" Type="http://schemas.openxmlformats.org/officeDocument/2006/relationships/hyperlink" Target="http://www.austlii.edu.au/cgi-bin/viewdoc/au/cases/cth/HCATrans/2022/64.html" TargetMode="External"/><Relationship Id="rId113" Type="http://schemas.openxmlformats.org/officeDocument/2006/relationships/hyperlink" Target="https://ecourts.justice.wa.gov.au/eCourtsPortal/Decisions/DownloadDecision?id=8388134b-a519-4298-9365-5d0c671dc75a" TargetMode="External"/><Relationship Id="rId118" Type="http://schemas.openxmlformats.org/officeDocument/2006/relationships/hyperlink" Target="http://www.austlii.edu.au/cgi-bin/viewdoc/au/cases/cth/HCASL/2022/89.html" TargetMode="External"/><Relationship Id="rId134" Type="http://schemas.openxmlformats.org/officeDocument/2006/relationships/hyperlink" Target="http://www.austlii.edu.au/cgi-bin/viewdoc/au/cases/cth/HCASL/2022/98.html" TargetMode="External"/><Relationship Id="rId139" Type="http://schemas.openxmlformats.org/officeDocument/2006/relationships/hyperlink" Target="http://www.austlii.edu.au/cgi-bin/viewdoc/au/cases/cth/HCASL/2022/103.html" TargetMode="External"/><Relationship Id="rId80" Type="http://schemas.openxmlformats.org/officeDocument/2006/relationships/hyperlink" Target="http://www.austlii.edu.au/cgi-bin/viewdoc/au/cases/cth/HCATrans/2022/14.html" TargetMode="External"/><Relationship Id="rId85" Type="http://schemas.openxmlformats.org/officeDocument/2006/relationships/hyperlink" Target="https://www.hcourt.gov.au/cases/case_p9-2022" TargetMode="External"/><Relationship Id="rId150" Type="http://schemas.openxmlformats.org/officeDocument/2006/relationships/theme" Target="theme/theme1.xml"/><Relationship Id="rId12" Type="http://schemas.openxmlformats.org/officeDocument/2006/relationships/hyperlink" Target="https://eresources.hcourt.gov.au/showCase/2022/HCA/16" TargetMode="External"/><Relationship Id="rId17" Type="http://schemas.openxmlformats.org/officeDocument/2006/relationships/hyperlink" Target="https://www.hcourt.gov.au/cases/case_m1-2021" TargetMode="External"/><Relationship Id="rId33" Type="http://schemas.openxmlformats.org/officeDocument/2006/relationships/hyperlink" Target="http://www.austlii.edu.au/cgi-bin/viewdoc/au/cases/cth/HCATrans/2022/27.html" TargetMode="External"/><Relationship Id="rId38" Type="http://schemas.openxmlformats.org/officeDocument/2006/relationships/hyperlink" Target="http://www.austlii.edu.au/cgi-bin/viewdoc/au/cases/cth/HCATrans/2022/52.html" TargetMode="External"/><Relationship Id="rId59" Type="http://schemas.openxmlformats.org/officeDocument/2006/relationships/hyperlink" Target="http://www.austlii.edu.au/cgi-bin/viewdoc/au/cases/cth/HCATrans/2022/90.html" TargetMode="External"/><Relationship Id="rId103" Type="http://schemas.openxmlformats.org/officeDocument/2006/relationships/hyperlink" Target="https://www.judgments.fedcourt.gov.au/judgments/Judgments/fca/full/2021/2021fcafc0112" TargetMode="External"/><Relationship Id="rId108" Type="http://schemas.openxmlformats.org/officeDocument/2006/relationships/hyperlink" Target="http://www.hcourt.gov.au/cases/case_s262-2019" TargetMode="External"/><Relationship Id="rId124" Type="http://schemas.openxmlformats.org/officeDocument/2006/relationships/hyperlink" Target="http://www.austlii.edu.au/cgi-bin/viewdoc/au/cases/cth/HCASL/2022/94.html" TargetMode="External"/><Relationship Id="rId129" Type="http://schemas.openxmlformats.org/officeDocument/2006/relationships/hyperlink" Target="http://www.austlii.edu.au/cgi-bin/viewdoc/au/cases/cth/HCATrans/2022/85.html" TargetMode="External"/><Relationship Id="rId54" Type="http://schemas.openxmlformats.org/officeDocument/2006/relationships/hyperlink" Target="https://ecourts.justice.wa.gov.au/eCourtsPortal/Decisions/ViewDecision?returnUrl=%2feCourtsPortal%2fDecisions%2fSearch%3fsearchText%3d%255B2021%255D%2520WASCA%252059%26jurisdiction%3dSC%26advanced%3dFalse&amp;id=c59e0afa-68c5-4d9c-a845-fb8cae26409b" TargetMode="External"/><Relationship Id="rId70" Type="http://schemas.openxmlformats.org/officeDocument/2006/relationships/hyperlink" Target="https://www.judgments.fedcourt.gov.au/judgments/Judgments/fca/full/2021/2021fcafc0148" TargetMode="External"/><Relationship Id="rId75" Type="http://schemas.openxmlformats.org/officeDocument/2006/relationships/hyperlink" Target="https://www.judgments.fedcourt.gov.au/judgments/Judgments/fca/full/2021/2021fcafc0111" TargetMode="External"/><Relationship Id="rId91" Type="http://schemas.openxmlformats.org/officeDocument/2006/relationships/hyperlink" Target="https://www.caselaw.nsw.gov.au/decision/17524731ae09ba30525132aa" TargetMode="External"/><Relationship Id="rId96" Type="http://schemas.openxmlformats.org/officeDocument/2006/relationships/hyperlink" Target="http://www.austlii.edu.au/cgi-bin/viewdoc/au/cases/cth/HCATrans/2022/25.html?context=1;query=%22Aristocrat%20Technologies%22;mask_path=" TargetMode="External"/><Relationship Id="rId140" Type="http://schemas.openxmlformats.org/officeDocument/2006/relationships/hyperlink" Target="http://www.austlii.edu.au/cgi-bin/viewdoc/au/cases/cth/HCASL/2022/104.html" TargetMode="External"/><Relationship Id="rId145" Type="http://schemas.openxmlformats.org/officeDocument/2006/relationships/hyperlink" Target="http://www.austlii.edu.au/cgi-bin/viewdoc/au/cases/cth/HCATrans/2022/93.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court.gov.au/cases/case_s135-2021" TargetMode="External"/><Relationship Id="rId28" Type="http://schemas.openxmlformats.org/officeDocument/2006/relationships/hyperlink" Target="https://www.hcourt.gov.au/cases/case_s83-2021" TargetMode="External"/><Relationship Id="rId49" Type="http://schemas.openxmlformats.org/officeDocument/2006/relationships/hyperlink" Target="https://ecourts.justice.wa.gov.au/eCourtsPortal/Decisions/ViewDecision?returnUrl=%2feCourtsPortal%2fDecisions%2fFilter%2fSC%2fCitationNumber&amp;id=2298d3e1-cad9-4655-a825-6c07d387e236" TargetMode="External"/><Relationship Id="rId114" Type="http://schemas.openxmlformats.org/officeDocument/2006/relationships/header" Target="header6.xml"/><Relationship Id="rId119" Type="http://schemas.openxmlformats.org/officeDocument/2006/relationships/hyperlink" Target="http://www.austlii.edu.au/cgi-bin/viewdoc/au/cases/cth/HCASL/2022/90.html" TargetMode="External"/><Relationship Id="rId44" Type="http://schemas.openxmlformats.org/officeDocument/2006/relationships/hyperlink" Target="http://www.hcourt.gov.au/cases/case_s262-2019" TargetMode="External"/><Relationship Id="rId60" Type="http://schemas.openxmlformats.org/officeDocument/2006/relationships/hyperlink" Target="https://www.judgments.fedcourt.gov.au/judgments/Judgments/fca/full/2021/2021fcafc0213" TargetMode="External"/><Relationship Id="rId65" Type="http://schemas.openxmlformats.org/officeDocument/2006/relationships/hyperlink" Target="https://www.austlii.edu.au/cgi-bin/viewdoc/au/cases/cth/HCATrans/2022/20.html" TargetMode="External"/><Relationship Id="rId81" Type="http://schemas.openxmlformats.org/officeDocument/2006/relationships/hyperlink" Target="http://www.austlii.edu.au/cgi-bin/viewdoc/au/cases/sa/SASCFC/2020/103.html" TargetMode="External"/><Relationship Id="rId86" Type="http://schemas.openxmlformats.org/officeDocument/2006/relationships/hyperlink" Target="http://www.austlii.edu.au/cgi-bin/viewdoc/au/cases/cth/HCATrans/2022/63.html" TargetMode="External"/><Relationship Id="rId130" Type="http://schemas.openxmlformats.org/officeDocument/2006/relationships/hyperlink" Target="http://www.austlii.edu.au/cgi-bin/viewdoc/au/cases/cth/HCATrans/2022/80.html" TargetMode="External"/><Relationship Id="rId135" Type="http://schemas.openxmlformats.org/officeDocument/2006/relationships/hyperlink" Target="http://www.austlii.edu.au/cgi-bin/viewdoc/au/cases/cth/HCASL/2022/99.html" TargetMode="External"/><Relationship Id="rId13" Type="http://schemas.openxmlformats.org/officeDocument/2006/relationships/hyperlink" Target="http://www.austlii.edu.au/cgi-bin/viewdoc/au/cases/tas/TASFC/2020/15.html?context=1;query=%5b2020%5d%20TASFC%20%2015;mask_path=" TargetMode="External"/><Relationship Id="rId18" Type="http://schemas.openxmlformats.org/officeDocument/2006/relationships/hyperlink" Target="https://eresources.hcourt.gov.au/showCase/2022/HCA/17" TargetMode="External"/><Relationship Id="rId39" Type="http://schemas.openxmlformats.org/officeDocument/2006/relationships/hyperlink" Target="https://www.hcourt.gov.au/cases/case_b56-2021" TargetMode="External"/><Relationship Id="rId109" Type="http://schemas.openxmlformats.org/officeDocument/2006/relationships/hyperlink" Target="http://www.austlii.edu.au/cgi-bin/viewdoc/au/cases/cth/HCATrans/2022/70.html" TargetMode="External"/><Relationship Id="rId34" Type="http://schemas.openxmlformats.org/officeDocument/2006/relationships/hyperlink" Target="http://www.austlii.edu.au/cgi-bin/viewdoc/au/cases/cth/HCATrans/2022/28.html" TargetMode="External"/><Relationship Id="rId50" Type="http://schemas.openxmlformats.org/officeDocument/2006/relationships/hyperlink" Target="https://www.hcourt.gov.au/cases/case_m86-2021" TargetMode="External"/><Relationship Id="rId55" Type="http://schemas.openxmlformats.org/officeDocument/2006/relationships/header" Target="header3.xml"/><Relationship Id="rId76" Type="http://schemas.openxmlformats.org/officeDocument/2006/relationships/hyperlink" Target="http://www.austlii.edu.au/cgi-bin/viewdoc/au/cases/cth/HCATrans/2022/88.html" TargetMode="External"/><Relationship Id="rId97" Type="http://schemas.openxmlformats.org/officeDocument/2006/relationships/hyperlink" Target="https://www.judgments.fedcourt.gov.au/judgments/Judgments/fca/full/2021/2021fcafc0202" TargetMode="External"/><Relationship Id="rId104" Type="http://schemas.openxmlformats.org/officeDocument/2006/relationships/hyperlink" Target="https://www.hcourt.gov.au/cases/case_m12-2022" TargetMode="External"/><Relationship Id="rId120" Type="http://schemas.openxmlformats.org/officeDocument/2006/relationships/hyperlink" Target="http://www.austlii.edu.au/cgi-bin/viewdoc/au/cases/cth/HCASL/2022/90.html" TargetMode="External"/><Relationship Id="rId125" Type="http://schemas.openxmlformats.org/officeDocument/2006/relationships/hyperlink" Target="http://www.austlii.edu.au/cgi-bin/viewdoc/au/cases/cth/HCATrans/2022/83.html" TargetMode="External"/><Relationship Id="rId141" Type="http://schemas.openxmlformats.org/officeDocument/2006/relationships/hyperlink" Target="http://www.austlii.edu.au/cgi-bin/viewdoc/au/cases/cth/HCATrans/2022/92.html" TargetMode="External"/><Relationship Id="rId146" Type="http://schemas.openxmlformats.org/officeDocument/2006/relationships/hyperlink" Target="http://www.austlii.edu.au/cgi-bin/viewdoc/au/cases/cth/HCATrans/2022/97.html" TargetMode="External"/><Relationship Id="rId7" Type="http://schemas.openxmlformats.org/officeDocument/2006/relationships/endnotes" Target="endnotes.xml"/><Relationship Id="rId71" Type="http://schemas.openxmlformats.org/officeDocument/2006/relationships/hyperlink" Target="https://www.hcourt.gov.au/cases/case_a10-2022" TargetMode="External"/><Relationship Id="rId92" Type="http://schemas.openxmlformats.org/officeDocument/2006/relationships/hyperlink" Target="https://www.hcourt.gov.au/cases/case_s42-2022" TargetMode="External"/><Relationship Id="rId2" Type="http://schemas.openxmlformats.org/officeDocument/2006/relationships/numbering" Target="numbering.xml"/><Relationship Id="rId29" Type="http://schemas.openxmlformats.org/officeDocument/2006/relationships/hyperlink" Target="http://www.hcourt.gov.au/cases/case_s262-2019" TargetMode="External"/><Relationship Id="rId24" Type="http://schemas.openxmlformats.org/officeDocument/2006/relationships/hyperlink" Target="http://www.austlii.edu.au/cgi-bin/viewdoc/au/cases/cth/HCATrans/2022/86.html" TargetMode="External"/><Relationship Id="rId40" Type="http://schemas.openxmlformats.org/officeDocument/2006/relationships/hyperlink" Target="http://www.hcourt.gov.au/cases/case_s262-2019" TargetMode="External"/><Relationship Id="rId45" Type="http://schemas.openxmlformats.org/officeDocument/2006/relationships/hyperlink" Target="http://www.austlii.edu.au/cgi-bin/viewdoc/au/cases/cth/HCATrans/2022/87.html" TargetMode="External"/><Relationship Id="rId66" Type="http://schemas.openxmlformats.org/officeDocument/2006/relationships/hyperlink" Target="https://www.judgments.fedcourt.gov.au/judgments/Judgments/fca/full/2021/2021fcafc0051" TargetMode="External"/><Relationship Id="rId87" Type="http://schemas.openxmlformats.org/officeDocument/2006/relationships/hyperlink" Target="file:///\\hca.local\shares\groups\LRO%20Research\2022%20-%20RLucas\High%20Court%20Bulletins\judgments.fedcourt.gov.au\judgments\Judgments\fca\full\2021\2021fcafc0158" TargetMode="External"/><Relationship Id="rId110" Type="http://schemas.openxmlformats.org/officeDocument/2006/relationships/hyperlink" Target="https://www.caselaw.nsw.gov.au/decision/17bb905e8a9250330f5ae250" TargetMode="External"/><Relationship Id="rId115" Type="http://schemas.openxmlformats.org/officeDocument/2006/relationships/header" Target="header7.xml"/><Relationship Id="rId131" Type="http://schemas.openxmlformats.org/officeDocument/2006/relationships/hyperlink" Target="http://www.austlii.edu.au/cgi-bin/viewdoc/au/cases/cth/HCASL/2022/95.html" TargetMode="External"/><Relationship Id="rId136" Type="http://schemas.openxmlformats.org/officeDocument/2006/relationships/hyperlink" Target="http://www.austlii.edu.au/cgi-bin/viewdoc/au/cases/cth/HCASL/2022/100.html" TargetMode="External"/><Relationship Id="rId61" Type="http://schemas.openxmlformats.org/officeDocument/2006/relationships/hyperlink" Target="http://www.austlii.edu.au/cgi-bin/viewdoc/au/cases/cth/HCATrans/2022/91.html" TargetMode="External"/><Relationship Id="rId82" Type="http://schemas.openxmlformats.org/officeDocument/2006/relationships/hyperlink" Target="https://www.hcourt.gov.au/cases/case_s53-2022" TargetMode="External"/><Relationship Id="rId19" Type="http://schemas.openxmlformats.org/officeDocument/2006/relationships/header" Target="header2.xml"/><Relationship Id="rId14" Type="http://schemas.openxmlformats.org/officeDocument/2006/relationships/hyperlink" Target="https://www.hcourt.gov.au/cases/case_s179-2021" TargetMode="External"/><Relationship Id="rId30" Type="http://schemas.openxmlformats.org/officeDocument/2006/relationships/hyperlink" Target="http://www.austlii.edu.au/cgi-bin/viewdoc/au/cases/cth/HCATrans/2022/5.html" TargetMode="External"/><Relationship Id="rId35" Type="http://schemas.openxmlformats.org/officeDocument/2006/relationships/hyperlink" Target="https://www.hcourt.gov.au/cases/case_s192-2021" TargetMode="External"/><Relationship Id="rId56" Type="http://schemas.openxmlformats.org/officeDocument/2006/relationships/header" Target="header4.xml"/><Relationship Id="rId77" Type="http://schemas.openxmlformats.org/officeDocument/2006/relationships/hyperlink" Target="https://www.judgments.fedcourt.gov.au/judgments/Judgments/fca/full/2021/2021fcafc0228" TargetMode="External"/><Relationship Id="rId100" Type="http://schemas.openxmlformats.org/officeDocument/2006/relationships/hyperlink" Target="https://www.judgments.fedcourt.gov.au/judgments/Judgments/fca/full/2021/2021fcafc0180" TargetMode="External"/><Relationship Id="rId105" Type="http://schemas.openxmlformats.org/officeDocument/2006/relationships/hyperlink" Target="http://www.austlii.edu.au/cgi-bin/viewdoc/au/cases/cth/HCATrans/2022/13.html" TargetMode="External"/><Relationship Id="rId126" Type="http://schemas.openxmlformats.org/officeDocument/2006/relationships/hyperlink" Target="http://www.austlii.edu.au/cgi-bin/viewdoc/au/cases/cth/HCATrans/2022/81.html" TargetMode="External"/><Relationship Id="rId147" Type="http://schemas.openxmlformats.org/officeDocument/2006/relationships/hyperlink" Target="http://www.austlii.edu.au/cgi-bin/viewdoc/au/cases/cth/HCATrans/2022/98.html" TargetMode="External"/><Relationship Id="rId8" Type="http://schemas.openxmlformats.org/officeDocument/2006/relationships/image" Target="media/image1.png"/><Relationship Id="rId51" Type="http://schemas.openxmlformats.org/officeDocument/2006/relationships/hyperlink" Target="http://www.austlii.edu.au/cgi-bin/viewdoc/au/cases/cth/HCATrans/2022/77.html" TargetMode="External"/><Relationship Id="rId72" Type="http://schemas.openxmlformats.org/officeDocument/2006/relationships/hyperlink" Target="http://www.hcourt.gov.au/cases/case_s262-2019" TargetMode="External"/><Relationship Id="rId93" Type="http://schemas.openxmlformats.org/officeDocument/2006/relationships/hyperlink" Target="http://www.austlii.edu.au/cgi-bin/viewdoc/au/cases/cth/HCATrans/2022/35.html" TargetMode="External"/><Relationship Id="rId98" Type="http://schemas.openxmlformats.org/officeDocument/2006/relationships/hyperlink" Target="http://www.austlii.edu.au/cgi-bin/viewdoc/au/cases/cth/HCATrans/2022/94.html" TargetMode="External"/><Relationship Id="rId121" Type="http://schemas.openxmlformats.org/officeDocument/2006/relationships/hyperlink" Target="http://www.austlii.edu.au/cgi-bin/viewdoc/au/cases/cth/HCASL/2022/91.html" TargetMode="External"/><Relationship Id="rId142" Type="http://schemas.openxmlformats.org/officeDocument/2006/relationships/hyperlink" Target="http://www.austlii.edu.au/cgi-bin/viewdoc/au/cases/cth/HCATrans/2022/93.html" TargetMode="External"/><Relationship Id="rId3" Type="http://schemas.openxmlformats.org/officeDocument/2006/relationships/styles" Target="styles.xml"/><Relationship Id="rId25" Type="http://schemas.openxmlformats.org/officeDocument/2006/relationships/hyperlink" Target="https://www.hcourt.gov.au/cases/case_s103-2021" TargetMode="External"/><Relationship Id="rId46" Type="http://schemas.openxmlformats.org/officeDocument/2006/relationships/hyperlink" Target="http://www8.austlii.edu.au/cgi-bin/viewdoc/au/cases/sa/SASCA/2021/29.html" TargetMode="External"/><Relationship Id="rId67" Type="http://schemas.openxmlformats.org/officeDocument/2006/relationships/hyperlink" Target="https://www.hcourt.gov.au/cases/case_s57-2022" TargetMode="External"/><Relationship Id="rId116" Type="http://schemas.openxmlformats.org/officeDocument/2006/relationships/hyperlink" Target="http://www.austlii.edu.au/cgi-bin/viewdoc/au/cases/cth/HCASL/2022/87.html" TargetMode="External"/><Relationship Id="rId137" Type="http://schemas.openxmlformats.org/officeDocument/2006/relationships/hyperlink" Target="http://www.austlii.edu.au/cgi-bin/viewdoc/au/cases/cth/HCASL/2022/101.html" TargetMode="External"/><Relationship Id="rId20" Type="http://schemas.openxmlformats.org/officeDocument/2006/relationships/hyperlink" Target="https://www.hcourt.gov.au/cases/case_m73-2021" TargetMode="External"/><Relationship Id="rId41" Type="http://schemas.openxmlformats.org/officeDocument/2006/relationships/hyperlink" Target="http://www.austlii.edu.au/cgi-bin/viewdoc/au/cases/cth/HCATrans/2022/24.html" TargetMode="External"/><Relationship Id="rId62" Type="http://schemas.openxmlformats.org/officeDocument/2006/relationships/hyperlink" Target="https://www.caselaw.nsw.gov.au/decision/17d92654258325848bfb5c87" TargetMode="External"/><Relationship Id="rId83" Type="http://schemas.openxmlformats.org/officeDocument/2006/relationships/hyperlink" Target="http://www.austlii.edu.au/cgi-bin/viewdoc/au/cases/cth/HCATrans/2022/58.html" TargetMode="External"/><Relationship Id="rId88" Type="http://schemas.openxmlformats.org/officeDocument/2006/relationships/hyperlink" Target="https://www.judgments.fedcourt.gov.au/judgments/Judgments/fca/full/2022/2022fcafc0005" TargetMode="External"/><Relationship Id="rId111" Type="http://schemas.openxmlformats.org/officeDocument/2006/relationships/hyperlink" Target="https://www.hcourt.gov.au/cases/case_p5-2022" TargetMode="External"/><Relationship Id="rId132" Type="http://schemas.openxmlformats.org/officeDocument/2006/relationships/hyperlink" Target="http://www.austlii.edu.au/cgi-bin/viewdoc/au/cases/cth/HCASL/2022/96.html" TargetMode="External"/><Relationship Id="rId15" Type="http://schemas.openxmlformats.org/officeDocument/2006/relationships/hyperlink" Target="https://eresources.hcourt.gov.au/showCase/2022/HCA/18" TargetMode="External"/><Relationship Id="rId36" Type="http://schemas.openxmlformats.org/officeDocument/2006/relationships/hyperlink" Target="http://www.hcourt.gov.au/cases/case_s262-2019" TargetMode="External"/><Relationship Id="rId57" Type="http://schemas.openxmlformats.org/officeDocument/2006/relationships/header" Target="header5.xml"/><Relationship Id="rId106" Type="http://schemas.openxmlformats.org/officeDocument/2006/relationships/hyperlink" Target="https://www.judgments.fedcourt.gov.au/judgments/Judgments/fca/full/2021/2021fcafc0093" TargetMode="External"/><Relationship Id="rId127" Type="http://schemas.openxmlformats.org/officeDocument/2006/relationships/hyperlink" Target="http://www.austlii.edu.au/cgi-bin/viewdoc/au/cases/cth/HCATrans/2022/82.html" TargetMode="External"/><Relationship Id="rId10" Type="http://schemas.openxmlformats.org/officeDocument/2006/relationships/footer" Target="footer1.xml"/><Relationship Id="rId31" Type="http://schemas.openxmlformats.org/officeDocument/2006/relationships/hyperlink" Target="http://www.austlii.edu.au/cgi-bin/viewdoc/au/cases/cth/HCATrans/2022/6.html" TargetMode="External"/><Relationship Id="rId52" Type="http://schemas.openxmlformats.org/officeDocument/2006/relationships/hyperlink" Target="https://www.hcourt.gov.au/cases/case_p48-2021" TargetMode="External"/><Relationship Id="rId73" Type="http://schemas.openxmlformats.org/officeDocument/2006/relationships/hyperlink" Target="http://www.austlii.edu.au/cgi-bin/viewdoc/au/cases/cth/HCATrans/2022/42.html" TargetMode="External"/><Relationship Id="rId78" Type="http://schemas.openxmlformats.org/officeDocument/2006/relationships/hyperlink" Target="https://www.hcourt.gov.au/cases/case_a4-2022" TargetMode="External"/><Relationship Id="rId94" Type="http://schemas.openxmlformats.org/officeDocument/2006/relationships/hyperlink" Target="https://www.judgments.fedcourt.gov.au/judgments/Judgments/fca/full/2021/2021fcafc0121" TargetMode="External"/><Relationship Id="rId99" Type="http://schemas.openxmlformats.org/officeDocument/2006/relationships/hyperlink" Target="https://www.judgments.fedcourt.gov.au/judgments/Judgments/fca/full/2021/2021fcafc0163" TargetMode="External"/><Relationship Id="rId101" Type="http://schemas.openxmlformats.org/officeDocument/2006/relationships/hyperlink" Target="https://www.hcourt.gov.au/cases/case_s43-2022" TargetMode="External"/><Relationship Id="rId122" Type="http://schemas.openxmlformats.org/officeDocument/2006/relationships/hyperlink" Target="http://www.austlii.edu.au/cgi-bin/viewdoc/au/cases/cth/HCASL/2022/92.html" TargetMode="External"/><Relationship Id="rId143" Type="http://schemas.openxmlformats.org/officeDocument/2006/relationships/hyperlink" Target="http://www.austlii.edu.au/cgi-bin/viewdoc/au/cases/cth/HCATrans/2022/93.html" TargetMode="External"/><Relationship Id="rId148"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austlii.edu.au/cgi-bin/viewdoc/au/cases/cth/HCATrans/2022/8.html" TargetMode="External"/><Relationship Id="rId47" Type="http://schemas.openxmlformats.org/officeDocument/2006/relationships/hyperlink" Target="http://www8.austlii.edu.au/cgi-bin/viewdoc/au/cases/sa/SASCA/2021/30.html" TargetMode="External"/><Relationship Id="rId68" Type="http://schemas.openxmlformats.org/officeDocument/2006/relationships/hyperlink" Target="http://www.hcourt.gov.au/cases/case_s262-2019" TargetMode="External"/><Relationship Id="rId89" Type="http://schemas.openxmlformats.org/officeDocument/2006/relationships/hyperlink" Target="https://www.hcourt.gov.au/cases/case_s61-2022" TargetMode="External"/><Relationship Id="rId112" Type="http://schemas.openxmlformats.org/officeDocument/2006/relationships/hyperlink" Target="http://www.austlii.edu.au/cgi-bin/viewdoc/au/cases/cth/HCATrans/2022/37.html" TargetMode="External"/><Relationship Id="rId133" Type="http://schemas.openxmlformats.org/officeDocument/2006/relationships/hyperlink" Target="http://www.austlii.edu.au/cgi-bin/viewdoc/au/cases/cth/HCASL/2022/97.html" TargetMode="External"/><Relationship Id="rId16" Type="http://schemas.openxmlformats.org/officeDocument/2006/relationships/hyperlink" Target="http://www.austlii.edu.au/cgi-bin/viewdoc/au/cases/cth/FamCAFC/2020/307.html" TargetMode="External"/><Relationship Id="rId37" Type="http://schemas.openxmlformats.org/officeDocument/2006/relationships/hyperlink" Target="http://www.austlii.edu.au/cgi-bin/viewdoc/au/cases/cth/HCATrans/2022/51.html" TargetMode="External"/><Relationship Id="rId58" Type="http://schemas.openxmlformats.org/officeDocument/2006/relationships/hyperlink" Target="http://www.austlii.edu.au/cgi-bin/viewdoc/au/cases/cth/HCATrans/2022/89.html" TargetMode="External"/><Relationship Id="rId79" Type="http://schemas.openxmlformats.org/officeDocument/2006/relationships/hyperlink" Target="http://www.hcourt.gov.au/cases/case_s262-2019" TargetMode="External"/><Relationship Id="rId102" Type="http://schemas.openxmlformats.org/officeDocument/2006/relationships/hyperlink" Target="http://www.austlii.edu.au/cgi-bin/viewdoc/au/cases/cth/HCATrans/2022/39.html" TargetMode="External"/><Relationship Id="rId123" Type="http://schemas.openxmlformats.org/officeDocument/2006/relationships/hyperlink" Target="http://www.austlii.edu.au/cgi-bin/viewdoc/au/cases/cth/HCASL/2022/93.html" TargetMode="External"/><Relationship Id="rId144" Type="http://schemas.openxmlformats.org/officeDocument/2006/relationships/hyperlink" Target="http://www.austlii.edu.au/cgi-bin/viewdoc/au/cases/cth/HCATrans/2022/93.html" TargetMode="External"/><Relationship Id="rId90" Type="http://schemas.openxmlformats.org/officeDocument/2006/relationships/hyperlink" Target="http://www.austlii.edu.au/cgi-bin/viewdoc/au/cases/cth/HCATrans/2022/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E2F8-869B-44C6-99DF-E63ECFF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8708</Words>
  <Characters>63831</Characters>
  <Application>Microsoft Office Word</Application>
  <DocSecurity>0</DocSecurity>
  <Lines>531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2022-05-05T01:03:00Z</dcterms:created>
  <dcterms:modified xsi:type="dcterms:W3CDTF">2022-05-23T01:07:00Z</dcterms:modified>
</cp:coreProperties>
</file>