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6ECA0437" w:rsidR="00443C39" w:rsidRDefault="002B7198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 xml:space="preserve">4 May </w:t>
      </w:r>
      <w:r w:rsidR="00611C4E" w:rsidRPr="00F807B5">
        <w:t>202</w:t>
      </w:r>
      <w:r w:rsidR="00F226DF">
        <w:t>2</w:t>
      </w:r>
    </w:p>
    <w:p w14:paraId="4D7BA606" w14:textId="7282654A" w:rsidR="00511611" w:rsidRPr="00947C1D" w:rsidRDefault="00F226DF" w:rsidP="00E6048D">
      <w:pPr>
        <w:ind w:right="-285"/>
        <w:jc w:val="center"/>
        <w:rPr>
          <w:u w:val="single"/>
        </w:rPr>
      </w:pPr>
      <w:r>
        <w:rPr>
          <w:u w:val="single"/>
        </w:rPr>
        <w:t>CITTA HOBART PTY LTD &amp; ANOR v CAWTHORN</w:t>
      </w:r>
    </w:p>
    <w:p w14:paraId="1A0AD8A8" w14:textId="4369036C" w:rsidR="00310A6C" w:rsidRDefault="009749E1" w:rsidP="00E95A71">
      <w:pPr>
        <w:ind w:right="-285"/>
        <w:jc w:val="center"/>
      </w:pPr>
      <w:r w:rsidRPr="005F16F6">
        <w:t>[2</w:t>
      </w:r>
      <w:r>
        <w:t>022</w:t>
      </w:r>
      <w:r w:rsidRPr="005F16F6">
        <w:t xml:space="preserve">] HCA </w:t>
      </w:r>
      <w:bookmarkStart w:id="0" w:name="_GoBack"/>
      <w:r w:rsidR="00E331EF">
        <w:t>16</w:t>
      </w:r>
    </w:p>
    <w:bookmarkEnd w:id="0"/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5C76526B" w14:textId="5D6CFBF9" w:rsidR="008D760A" w:rsidRPr="00580653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F226DF">
        <w:t xml:space="preserve">allowed an appeal </w:t>
      </w:r>
      <w:r w:rsidR="00382BD6">
        <w:t>from the Full Court of the Supreme Court of Tasmania</w:t>
      </w:r>
      <w:r w:rsidR="001A2141">
        <w:t>.</w:t>
      </w:r>
      <w:r w:rsidR="007E6E6D">
        <w:t xml:space="preserve"> </w:t>
      </w:r>
      <w:r w:rsidR="001A2141">
        <w:t xml:space="preserve">The </w:t>
      </w:r>
      <w:r w:rsidR="00382BD6">
        <w:t xml:space="preserve">primary </w:t>
      </w:r>
      <w:r w:rsidR="000B725E">
        <w:t xml:space="preserve">issue in the </w:t>
      </w:r>
      <w:r w:rsidR="001A2141">
        <w:t xml:space="preserve">appeal concerned </w:t>
      </w:r>
      <w:r w:rsidR="0048628D">
        <w:t xml:space="preserve">whether the Anti-Discrimination Tribunal had </w:t>
      </w:r>
      <w:r w:rsidR="00595086">
        <w:t xml:space="preserve">jurisdiction </w:t>
      </w:r>
      <w:r w:rsidR="0080513B">
        <w:t xml:space="preserve">under the </w:t>
      </w:r>
      <w:r w:rsidR="0080513B">
        <w:rPr>
          <w:i/>
        </w:rPr>
        <w:t xml:space="preserve">Anti-Discrimination Act 1998 </w:t>
      </w:r>
      <w:r w:rsidR="0080513B">
        <w:t xml:space="preserve">(Tas) ("the State Act") </w:t>
      </w:r>
      <w:r w:rsidR="00595086">
        <w:t xml:space="preserve">to determine a complaint made by the respondent </w:t>
      </w:r>
      <w:r w:rsidR="006900E6">
        <w:t xml:space="preserve">that he had been discriminated </w:t>
      </w:r>
      <w:r w:rsidR="00F97BAC">
        <w:t>against by the appellants</w:t>
      </w:r>
      <w:r w:rsidR="00211FBF">
        <w:t xml:space="preserve">, in circumstances where the </w:t>
      </w:r>
      <w:r w:rsidR="007B308F">
        <w:t>appellants</w:t>
      </w:r>
      <w:r w:rsidR="00211FBF">
        <w:t xml:space="preserve"> had </w:t>
      </w:r>
      <w:r w:rsidR="0080513B">
        <w:t xml:space="preserve">asserted </w:t>
      </w:r>
      <w:r w:rsidR="008D760A">
        <w:t xml:space="preserve">that parts of the State Act were inconsistent with the </w:t>
      </w:r>
      <w:r w:rsidR="008D760A">
        <w:rPr>
          <w:i/>
        </w:rPr>
        <w:t xml:space="preserve">Disability Discrimination Act 1992 </w:t>
      </w:r>
      <w:r w:rsidR="008D760A">
        <w:t>(Cth) ("the Commonwealth Act")</w:t>
      </w:r>
      <w:r w:rsidR="00B41306">
        <w:t xml:space="preserve"> and a standard made under the Commonwealth Act</w:t>
      </w:r>
      <w:r w:rsidR="008D760A">
        <w:t xml:space="preserve">, and </w:t>
      </w:r>
      <w:r w:rsidR="00B64E9B">
        <w:t xml:space="preserve">were </w:t>
      </w:r>
      <w:r w:rsidR="008D760A">
        <w:t xml:space="preserve">therefore inoperative by force of s 109 of the </w:t>
      </w:r>
      <w:r w:rsidR="008D760A" w:rsidRPr="007D704C">
        <w:rPr>
          <w:i/>
        </w:rPr>
        <w:t>Constitution</w:t>
      </w:r>
      <w:r w:rsidR="008D760A">
        <w:t xml:space="preserve">. </w:t>
      </w:r>
      <w:r w:rsidR="00580653">
        <w:t xml:space="preserve">This issue arose against the background of the High Court's decision in </w:t>
      </w:r>
      <w:r w:rsidR="00580653">
        <w:rPr>
          <w:i/>
        </w:rPr>
        <w:t xml:space="preserve">Burns v Corbett </w:t>
      </w:r>
      <w:r w:rsidR="001D11BF">
        <w:t>(2018) 265 CLR 304</w:t>
      </w:r>
      <w:r w:rsidR="00C90BE8">
        <w:t>,</w:t>
      </w:r>
      <w:r w:rsidR="001D11BF">
        <w:t xml:space="preserve"> which held that a State Parliament lacks legislative capacity to confer on a State tribunal that is not a court of a State </w:t>
      </w:r>
      <w:r w:rsidR="002B215F">
        <w:t xml:space="preserve">within the meaning of the </w:t>
      </w:r>
      <w:r w:rsidR="002B215F">
        <w:rPr>
          <w:i/>
        </w:rPr>
        <w:t xml:space="preserve">Constitution </w:t>
      </w:r>
      <w:r w:rsidR="006B54DF">
        <w:t xml:space="preserve">judicial power with respect to any matter of a description in ss 75 and 76 of the </w:t>
      </w:r>
      <w:r w:rsidR="006B54DF" w:rsidRPr="007D704C">
        <w:rPr>
          <w:i/>
        </w:rPr>
        <w:t>Constitution</w:t>
      </w:r>
      <w:r w:rsidR="000D4456">
        <w:t xml:space="preserve"> </w:t>
      </w:r>
      <w:r w:rsidR="00C814C6">
        <w:t>including, relevantly, s</w:t>
      </w:r>
      <w:r w:rsidR="00B44643">
        <w:t>s</w:t>
      </w:r>
      <w:r w:rsidR="005B19F3">
        <w:t> </w:t>
      </w:r>
      <w:r w:rsidR="00C814C6">
        <w:t xml:space="preserve">76(i) (matters arising under the </w:t>
      </w:r>
      <w:r w:rsidR="00C814C6" w:rsidRPr="007D704C">
        <w:rPr>
          <w:i/>
        </w:rPr>
        <w:t>Constitution</w:t>
      </w:r>
      <w:r w:rsidR="00C814C6">
        <w:t>) and 76(ii) (matters arising under a Commonwealth law)</w:t>
      </w:r>
      <w:r w:rsidR="006B54DF">
        <w:t xml:space="preserve">. </w:t>
      </w:r>
    </w:p>
    <w:p w14:paraId="4960B459" w14:textId="1DF39599" w:rsidR="00A37695" w:rsidRDefault="00A37695" w:rsidP="000B6F4E">
      <w:pPr>
        <w:ind w:right="-285"/>
      </w:pPr>
    </w:p>
    <w:p w14:paraId="1A114703" w14:textId="4805CF7D" w:rsidR="0078654B" w:rsidRDefault="00A37695" w:rsidP="000B6F4E">
      <w:pPr>
        <w:ind w:right="-285"/>
      </w:pPr>
      <w:r>
        <w:t xml:space="preserve">The </w:t>
      </w:r>
      <w:r w:rsidR="00300F65">
        <w:t xml:space="preserve">first appellant is undertaking the development of Parliament Square in Hobart on land owned by the second appellant. When the development is completed, one of </w:t>
      </w:r>
      <w:r w:rsidR="0039205E">
        <w:t xml:space="preserve">the entrances </w:t>
      </w:r>
      <w:r w:rsidR="00300F65">
        <w:t xml:space="preserve">will provide access only by way of stairs. </w:t>
      </w:r>
      <w:r w:rsidR="009A4A70">
        <w:t>The respondent</w:t>
      </w:r>
      <w:r w:rsidR="00D27ED1">
        <w:t xml:space="preserve">, who </w:t>
      </w:r>
      <w:r w:rsidR="00C17EA6">
        <w:t>relies on a</w:t>
      </w:r>
      <w:r w:rsidR="00D27ED1">
        <w:t xml:space="preserve"> wheelchair</w:t>
      </w:r>
      <w:r w:rsidR="00C17EA6">
        <w:t xml:space="preserve"> for mobility</w:t>
      </w:r>
      <w:r w:rsidR="00D27ED1">
        <w:t>,</w:t>
      </w:r>
      <w:r w:rsidR="009A4A70">
        <w:t xml:space="preserve"> made a complaint to the Tribunal that this entrance </w:t>
      </w:r>
      <w:r w:rsidR="001D43C0">
        <w:t xml:space="preserve">constituted </w:t>
      </w:r>
      <w:r w:rsidR="00C17EA6">
        <w:t xml:space="preserve">direct and indirect </w:t>
      </w:r>
      <w:r w:rsidR="001D43C0">
        <w:t xml:space="preserve">disability discrimination under </w:t>
      </w:r>
      <w:r w:rsidR="00B4784F">
        <w:t xml:space="preserve">certain provisions of </w:t>
      </w:r>
      <w:r w:rsidR="001D43C0">
        <w:t>the State Act</w:t>
      </w:r>
      <w:r w:rsidR="00404569">
        <w:t>.</w:t>
      </w:r>
      <w:r w:rsidR="001D43C0">
        <w:t xml:space="preserve"> The appellants, </w:t>
      </w:r>
      <w:r w:rsidR="006048DE">
        <w:t xml:space="preserve">as part of </w:t>
      </w:r>
      <w:r w:rsidR="001D43C0">
        <w:t>their defence</w:t>
      </w:r>
      <w:r w:rsidR="00463281">
        <w:t xml:space="preserve"> ("the constitutional defence")</w:t>
      </w:r>
      <w:r w:rsidR="001D43C0">
        <w:t xml:space="preserve">, </w:t>
      </w:r>
      <w:r w:rsidR="00B4784F">
        <w:t xml:space="preserve">argued that these provisions were inconsistent with the federal </w:t>
      </w:r>
      <w:r w:rsidR="002C4042">
        <w:t xml:space="preserve">scheme </w:t>
      </w:r>
      <w:r w:rsidR="00307AE2">
        <w:t xml:space="preserve">for disability </w:t>
      </w:r>
      <w:r w:rsidR="003D528C">
        <w:t>access</w:t>
      </w:r>
      <w:r w:rsidR="00F9102A">
        <w:t xml:space="preserve"> </w:t>
      </w:r>
      <w:r w:rsidR="0039205E">
        <w:t>and that</w:t>
      </w:r>
      <w:r w:rsidR="00464946">
        <w:t xml:space="preserve">, </w:t>
      </w:r>
      <w:r w:rsidR="003D528C">
        <w:t>as a result of this</w:t>
      </w:r>
      <w:r w:rsidR="007A3C6B">
        <w:t xml:space="preserve"> </w:t>
      </w:r>
      <w:r w:rsidR="003D528C">
        <w:t xml:space="preserve">inconsistency, those provisions of the State Act were rendered inoperative because of s 109 of the </w:t>
      </w:r>
      <w:r w:rsidR="003D528C" w:rsidRPr="007D704C">
        <w:rPr>
          <w:i/>
        </w:rPr>
        <w:t>Constitution</w:t>
      </w:r>
      <w:r w:rsidR="003D528C">
        <w:t xml:space="preserve">. </w:t>
      </w:r>
      <w:r w:rsidR="00FF48EC">
        <w:t xml:space="preserve">Applying </w:t>
      </w:r>
      <w:r w:rsidR="00FF48EC">
        <w:rPr>
          <w:i/>
        </w:rPr>
        <w:t xml:space="preserve">Burns v </w:t>
      </w:r>
      <w:r w:rsidR="00FF48EC" w:rsidRPr="00FF48EC">
        <w:rPr>
          <w:i/>
        </w:rPr>
        <w:t>Corbett</w:t>
      </w:r>
      <w:r w:rsidR="00FF48EC">
        <w:t>, t</w:t>
      </w:r>
      <w:r w:rsidR="0098503F" w:rsidRPr="00FF48EC">
        <w:t>he</w:t>
      </w:r>
      <w:r w:rsidR="0098503F">
        <w:t xml:space="preserve"> Tribunal </w:t>
      </w:r>
      <w:r w:rsidR="00FF48EC">
        <w:t>formed the opinion</w:t>
      </w:r>
      <w:r w:rsidR="0098503F">
        <w:t xml:space="preserve"> that </w:t>
      </w:r>
      <w:r w:rsidR="00FF48EC">
        <w:t>if it determined the complaint it would be exercising judicial power and</w:t>
      </w:r>
      <w:r w:rsidR="007100CC">
        <w:t>,</w:t>
      </w:r>
      <w:r w:rsidR="00FF48EC">
        <w:t xml:space="preserve"> </w:t>
      </w:r>
      <w:r w:rsidR="0098503F">
        <w:t xml:space="preserve">as </w:t>
      </w:r>
      <w:r w:rsidR="00616295">
        <w:t xml:space="preserve">it </w:t>
      </w:r>
      <w:r w:rsidR="0098503F">
        <w:t>was not a court of a State</w:t>
      </w:r>
      <w:r w:rsidR="007100CC">
        <w:t>,</w:t>
      </w:r>
      <w:r w:rsidR="0098503F">
        <w:t xml:space="preserve"> </w:t>
      </w:r>
      <w:r w:rsidR="00F14688">
        <w:t>it did not have jurisdiction to</w:t>
      </w:r>
      <w:r w:rsidR="00181383">
        <w:t xml:space="preserve"> hear the matte</w:t>
      </w:r>
      <w:r w:rsidR="00565966">
        <w:t xml:space="preserve">r </w:t>
      </w:r>
      <w:r w:rsidR="00295C24">
        <w:t>because</w:t>
      </w:r>
      <w:r w:rsidR="00463281">
        <w:t xml:space="preserve"> the constitutional defence </w:t>
      </w:r>
      <w:r w:rsidR="00B229AF">
        <w:t xml:space="preserve">arose under the </w:t>
      </w:r>
      <w:r w:rsidR="00B229AF" w:rsidRPr="007D704C">
        <w:rPr>
          <w:i/>
        </w:rPr>
        <w:t>Constitution</w:t>
      </w:r>
      <w:r w:rsidR="00B229AF">
        <w:t xml:space="preserve"> or a</w:t>
      </w:r>
      <w:r w:rsidR="00FF48EC">
        <w:t>rose under a</w:t>
      </w:r>
      <w:r w:rsidR="00B229AF">
        <w:t xml:space="preserve"> law made by the Commonwealth Parliament</w:t>
      </w:r>
      <w:r w:rsidR="00616295">
        <w:t xml:space="preserve"> and was "not colourable"</w:t>
      </w:r>
      <w:r w:rsidR="00FF48EC">
        <w:t>.</w:t>
      </w:r>
      <w:r w:rsidR="0073207A">
        <w:t xml:space="preserve"> Accordingly, </w:t>
      </w:r>
      <w:r w:rsidR="00370905">
        <w:t xml:space="preserve">without considering the merits of the constitutional defence, </w:t>
      </w:r>
      <w:r w:rsidR="0073207A">
        <w:t>the Tribunal dismissed the complaint</w:t>
      </w:r>
      <w:r w:rsidR="006B1232">
        <w:t xml:space="preserve"> for want of jurisdiction</w:t>
      </w:r>
      <w:r w:rsidR="00404569">
        <w:t>.</w:t>
      </w:r>
      <w:r w:rsidR="00FF48EC">
        <w:t xml:space="preserve"> </w:t>
      </w:r>
      <w:r w:rsidR="002F77C7">
        <w:t>The Full Court</w:t>
      </w:r>
      <w:r w:rsidR="00BD46EC">
        <w:t>, on appeal, addressed the me</w:t>
      </w:r>
      <w:r w:rsidR="00FB3262">
        <w:t xml:space="preserve">rits </w:t>
      </w:r>
      <w:r w:rsidR="00BD46EC">
        <w:t xml:space="preserve">of the </w:t>
      </w:r>
      <w:r w:rsidR="00463281">
        <w:t xml:space="preserve">constitutional </w:t>
      </w:r>
      <w:r w:rsidR="00BD46EC">
        <w:t>defence</w:t>
      </w:r>
      <w:r w:rsidR="000A4AC8">
        <w:t xml:space="preserve"> </w:t>
      </w:r>
      <w:r w:rsidR="00BD46EC">
        <w:t>and rejected it</w:t>
      </w:r>
      <w:r w:rsidR="00042FE7">
        <w:t xml:space="preserve">. The Full Court set aside the order of the Tribunal dismissing the complaint and remitted the complaint to the Tribunal for hearing and determination. </w:t>
      </w:r>
    </w:p>
    <w:p w14:paraId="6A6E67E8" w14:textId="35A9FA80" w:rsidR="00B229AF" w:rsidRDefault="00B229AF" w:rsidP="000B6F4E">
      <w:pPr>
        <w:ind w:right="-285"/>
      </w:pPr>
    </w:p>
    <w:p w14:paraId="616114AE" w14:textId="246314E0" w:rsidR="00404569" w:rsidRDefault="00B229AF" w:rsidP="000B6F4E">
      <w:pPr>
        <w:ind w:right="-285"/>
      </w:pPr>
      <w:r>
        <w:t xml:space="preserve">The High Court held that </w:t>
      </w:r>
      <w:r w:rsidR="00C20ABC">
        <w:t>the Tribunal had reached the correct conclusion</w:t>
      </w:r>
      <w:r w:rsidR="00042FE7">
        <w:t xml:space="preserve"> on the primary issue of its jurisdiction</w:t>
      </w:r>
      <w:r w:rsidR="00C20ABC">
        <w:t xml:space="preserve">. </w:t>
      </w:r>
      <w:r w:rsidR="00C841B9">
        <w:t>The Tribunal exercises judicial power in hearing and determining a complaint under the State Act</w:t>
      </w:r>
      <w:r w:rsidR="00C841B9" w:rsidRPr="007D704C">
        <w:t xml:space="preserve">. </w:t>
      </w:r>
      <w:r w:rsidR="00C20ABC">
        <w:t>The Court</w:t>
      </w:r>
      <w:r w:rsidR="00046CAA">
        <w:t>, by majority,</w:t>
      </w:r>
      <w:r w:rsidR="00C20ABC">
        <w:t xml:space="preserve"> held that </w:t>
      </w:r>
      <w:r w:rsidR="00B35F61">
        <w:t xml:space="preserve">for a claim or defence in reliance on the </w:t>
      </w:r>
      <w:r w:rsidR="00B35F61" w:rsidRPr="00DF027F">
        <w:rPr>
          <w:i/>
        </w:rPr>
        <w:t>Constitution</w:t>
      </w:r>
      <w:r w:rsidR="00B35F61">
        <w:t xml:space="preserve"> or a Commonwealth law to give rise to a matter of a description in s</w:t>
      </w:r>
      <w:r w:rsidR="0039205E">
        <w:t>s </w:t>
      </w:r>
      <w:r w:rsidR="00B35F61">
        <w:t>76(i) or</w:t>
      </w:r>
      <w:r w:rsidR="00206502">
        <w:t xml:space="preserve"> 7</w:t>
      </w:r>
      <w:r w:rsidR="00B35F61">
        <w:t xml:space="preserve">6(ii) of the </w:t>
      </w:r>
      <w:r w:rsidR="00B35F61" w:rsidRPr="007D704C">
        <w:rPr>
          <w:i/>
        </w:rPr>
        <w:t>Constitution</w:t>
      </w:r>
      <w:r w:rsidR="00616295">
        <w:t>,</w:t>
      </w:r>
      <w:r w:rsidR="00B35F61">
        <w:t xml:space="preserve"> </w:t>
      </w:r>
      <w:r w:rsidR="00764B52">
        <w:t xml:space="preserve">it is enough that the claim or defence be genuinely </w:t>
      </w:r>
      <w:r w:rsidR="00365702">
        <w:t xml:space="preserve">raised </w:t>
      </w:r>
      <w:r w:rsidR="00764B52">
        <w:t xml:space="preserve">and that </w:t>
      </w:r>
      <w:r w:rsidR="00AE4FD7">
        <w:t xml:space="preserve">it </w:t>
      </w:r>
      <w:r w:rsidR="004D0426">
        <w:t xml:space="preserve">not </w:t>
      </w:r>
      <w:r w:rsidR="0024304D">
        <w:t xml:space="preserve">be </w:t>
      </w:r>
      <w:r w:rsidR="004D0426">
        <w:t>incapable on its face of legal argument</w:t>
      </w:r>
      <w:r w:rsidR="00764B52">
        <w:t xml:space="preserve">. </w:t>
      </w:r>
      <w:r w:rsidR="004D0426">
        <w:t>T</w:t>
      </w:r>
      <w:r w:rsidR="00463281">
        <w:t>he constitutional defence</w:t>
      </w:r>
      <w:r w:rsidR="00B5122B">
        <w:t xml:space="preserve"> had been genuinely raised in answer to the complaint in the Tribunal and</w:t>
      </w:r>
      <w:r w:rsidR="00BB133D">
        <w:t>, whatever</w:t>
      </w:r>
      <w:r w:rsidR="00E937E7">
        <w:t xml:space="preserve"> its merits, </w:t>
      </w:r>
      <w:r w:rsidR="00E30F3F">
        <w:t xml:space="preserve">it </w:t>
      </w:r>
      <w:r w:rsidR="00B5122B">
        <w:t xml:space="preserve">was not incapable </w:t>
      </w:r>
      <w:r w:rsidR="0022435F">
        <w:t xml:space="preserve">on its face </w:t>
      </w:r>
      <w:r w:rsidR="00B5122B">
        <w:t>of legal argument</w:t>
      </w:r>
      <w:r w:rsidR="00C20443">
        <w:t>.</w:t>
      </w:r>
      <w:r w:rsidR="00EC5019">
        <w:t xml:space="preserve"> </w:t>
      </w:r>
      <w:r w:rsidR="004F09B8">
        <w:t>On that basis</w:t>
      </w:r>
      <w:r w:rsidR="004D0426">
        <w:t>,</w:t>
      </w:r>
      <w:r w:rsidR="004F09B8">
        <w:t xml:space="preserve"> the Tribunal was correct to order that the complaint be dismissed for want of jurisdiction. </w:t>
      </w:r>
    </w:p>
    <w:p w14:paraId="08249A8A" w14:textId="77777777" w:rsidR="00404569" w:rsidRDefault="00404569" w:rsidP="000B6F4E">
      <w:pPr>
        <w:ind w:right="-285"/>
      </w:pP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77D0" w14:textId="77777777" w:rsidR="00A155DB" w:rsidRDefault="00A155DB">
      <w:r>
        <w:separator/>
      </w:r>
    </w:p>
  </w:endnote>
  <w:endnote w:type="continuationSeparator" w:id="0">
    <w:p w14:paraId="57118254" w14:textId="77777777" w:rsidR="00A155DB" w:rsidRDefault="00A155DB">
      <w:r>
        <w:continuationSeparator/>
      </w:r>
    </w:p>
  </w:endnote>
  <w:endnote w:type="continuationNotice" w:id="1">
    <w:p w14:paraId="0596A9DC" w14:textId="77777777" w:rsidR="00A155DB" w:rsidRDefault="00A1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C776" w14:textId="77777777" w:rsidR="00A155DB" w:rsidRDefault="00A155DB">
      <w:r>
        <w:separator/>
      </w:r>
    </w:p>
  </w:footnote>
  <w:footnote w:type="continuationSeparator" w:id="0">
    <w:p w14:paraId="2D57A9E7" w14:textId="77777777" w:rsidR="00A155DB" w:rsidRDefault="00A155DB">
      <w:r>
        <w:continuationSeparator/>
      </w:r>
    </w:p>
  </w:footnote>
  <w:footnote w:type="continuationNotice" w:id="1">
    <w:p w14:paraId="6F771279" w14:textId="77777777" w:rsidR="00A155DB" w:rsidRDefault="00A1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4902" w14:textId="66EC4FAA" w:rsidR="00F226DF" w:rsidRDefault="009C4E44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13162818" r:id="rId2"/>
      </w:object>
    </w:r>
  </w:p>
  <w:p w14:paraId="532D2ECD" w14:textId="77777777" w:rsidR="00A5050E" w:rsidRDefault="00A5050E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09F"/>
    <w:rsid w:val="00000F58"/>
    <w:rsid w:val="000032DD"/>
    <w:rsid w:val="0000373F"/>
    <w:rsid w:val="0000383D"/>
    <w:rsid w:val="000039F7"/>
    <w:rsid w:val="00003B10"/>
    <w:rsid w:val="000046FE"/>
    <w:rsid w:val="00004CA6"/>
    <w:rsid w:val="00005D65"/>
    <w:rsid w:val="000063F5"/>
    <w:rsid w:val="00006D48"/>
    <w:rsid w:val="000105C5"/>
    <w:rsid w:val="00010843"/>
    <w:rsid w:val="00010CC3"/>
    <w:rsid w:val="00011329"/>
    <w:rsid w:val="000127B7"/>
    <w:rsid w:val="00014F03"/>
    <w:rsid w:val="0001534F"/>
    <w:rsid w:val="00015AB6"/>
    <w:rsid w:val="00016BF9"/>
    <w:rsid w:val="000208E2"/>
    <w:rsid w:val="00021D56"/>
    <w:rsid w:val="00022151"/>
    <w:rsid w:val="00023A3A"/>
    <w:rsid w:val="000252E2"/>
    <w:rsid w:val="0002664C"/>
    <w:rsid w:val="00027FEE"/>
    <w:rsid w:val="00031746"/>
    <w:rsid w:val="00032679"/>
    <w:rsid w:val="00032786"/>
    <w:rsid w:val="000335F1"/>
    <w:rsid w:val="00034DC0"/>
    <w:rsid w:val="00035130"/>
    <w:rsid w:val="00036268"/>
    <w:rsid w:val="0003631D"/>
    <w:rsid w:val="000363FC"/>
    <w:rsid w:val="00037D85"/>
    <w:rsid w:val="00041BD9"/>
    <w:rsid w:val="000421F0"/>
    <w:rsid w:val="00042585"/>
    <w:rsid w:val="00042FE7"/>
    <w:rsid w:val="00045445"/>
    <w:rsid w:val="00045BCE"/>
    <w:rsid w:val="000464D1"/>
    <w:rsid w:val="00046CAA"/>
    <w:rsid w:val="000474B9"/>
    <w:rsid w:val="00047954"/>
    <w:rsid w:val="00047CE1"/>
    <w:rsid w:val="00050976"/>
    <w:rsid w:val="00051670"/>
    <w:rsid w:val="00051872"/>
    <w:rsid w:val="00052322"/>
    <w:rsid w:val="00053B58"/>
    <w:rsid w:val="00054C1F"/>
    <w:rsid w:val="00057A90"/>
    <w:rsid w:val="00060975"/>
    <w:rsid w:val="0006193C"/>
    <w:rsid w:val="00062EF7"/>
    <w:rsid w:val="00063984"/>
    <w:rsid w:val="00064A2D"/>
    <w:rsid w:val="00065B44"/>
    <w:rsid w:val="000670D1"/>
    <w:rsid w:val="00067FD7"/>
    <w:rsid w:val="00071832"/>
    <w:rsid w:val="00072756"/>
    <w:rsid w:val="000727BC"/>
    <w:rsid w:val="000732E1"/>
    <w:rsid w:val="00073FD1"/>
    <w:rsid w:val="0007565F"/>
    <w:rsid w:val="00075E8E"/>
    <w:rsid w:val="00077F76"/>
    <w:rsid w:val="0008064E"/>
    <w:rsid w:val="0008131E"/>
    <w:rsid w:val="00082976"/>
    <w:rsid w:val="0008336E"/>
    <w:rsid w:val="00083CC2"/>
    <w:rsid w:val="000840FD"/>
    <w:rsid w:val="0008552D"/>
    <w:rsid w:val="00086B15"/>
    <w:rsid w:val="00086D3B"/>
    <w:rsid w:val="000873FD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196"/>
    <w:rsid w:val="000A32B4"/>
    <w:rsid w:val="000A34C1"/>
    <w:rsid w:val="000A4067"/>
    <w:rsid w:val="000A4AC8"/>
    <w:rsid w:val="000A54C5"/>
    <w:rsid w:val="000A55B2"/>
    <w:rsid w:val="000A64E0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25E"/>
    <w:rsid w:val="000B7C82"/>
    <w:rsid w:val="000B7D33"/>
    <w:rsid w:val="000C0200"/>
    <w:rsid w:val="000C06F7"/>
    <w:rsid w:val="000C0FFA"/>
    <w:rsid w:val="000C2027"/>
    <w:rsid w:val="000C509D"/>
    <w:rsid w:val="000C5391"/>
    <w:rsid w:val="000C6334"/>
    <w:rsid w:val="000C72FF"/>
    <w:rsid w:val="000D0F99"/>
    <w:rsid w:val="000D168F"/>
    <w:rsid w:val="000D1B66"/>
    <w:rsid w:val="000D2551"/>
    <w:rsid w:val="000D3F1A"/>
    <w:rsid w:val="000D4456"/>
    <w:rsid w:val="000D488A"/>
    <w:rsid w:val="000D60BD"/>
    <w:rsid w:val="000D6CCF"/>
    <w:rsid w:val="000D6E35"/>
    <w:rsid w:val="000D7F24"/>
    <w:rsid w:val="000E1C87"/>
    <w:rsid w:val="000E2879"/>
    <w:rsid w:val="000E338A"/>
    <w:rsid w:val="000E5766"/>
    <w:rsid w:val="000E6C8C"/>
    <w:rsid w:val="000F0BA8"/>
    <w:rsid w:val="000F0F48"/>
    <w:rsid w:val="000F1746"/>
    <w:rsid w:val="000F2AC7"/>
    <w:rsid w:val="000F343D"/>
    <w:rsid w:val="000F3815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06C66"/>
    <w:rsid w:val="00110055"/>
    <w:rsid w:val="0011119B"/>
    <w:rsid w:val="00114145"/>
    <w:rsid w:val="00114343"/>
    <w:rsid w:val="001143AE"/>
    <w:rsid w:val="00116100"/>
    <w:rsid w:val="00116482"/>
    <w:rsid w:val="00120006"/>
    <w:rsid w:val="001206BC"/>
    <w:rsid w:val="001214D4"/>
    <w:rsid w:val="00121905"/>
    <w:rsid w:val="00122793"/>
    <w:rsid w:val="00123B89"/>
    <w:rsid w:val="00124E7A"/>
    <w:rsid w:val="001266AC"/>
    <w:rsid w:val="001274B9"/>
    <w:rsid w:val="00127BBD"/>
    <w:rsid w:val="00132465"/>
    <w:rsid w:val="001332F9"/>
    <w:rsid w:val="00133534"/>
    <w:rsid w:val="0013449F"/>
    <w:rsid w:val="00134CA7"/>
    <w:rsid w:val="0014080B"/>
    <w:rsid w:val="00143F33"/>
    <w:rsid w:val="00145BDD"/>
    <w:rsid w:val="001462E1"/>
    <w:rsid w:val="00147D4E"/>
    <w:rsid w:val="001517DA"/>
    <w:rsid w:val="00155480"/>
    <w:rsid w:val="00156088"/>
    <w:rsid w:val="001562D0"/>
    <w:rsid w:val="00156B31"/>
    <w:rsid w:val="001577E9"/>
    <w:rsid w:val="00160740"/>
    <w:rsid w:val="00161C60"/>
    <w:rsid w:val="00162DCB"/>
    <w:rsid w:val="001643CE"/>
    <w:rsid w:val="001646E4"/>
    <w:rsid w:val="00164B2C"/>
    <w:rsid w:val="001651CE"/>
    <w:rsid w:val="001663A2"/>
    <w:rsid w:val="0016733C"/>
    <w:rsid w:val="00167641"/>
    <w:rsid w:val="00170607"/>
    <w:rsid w:val="00170C12"/>
    <w:rsid w:val="001714F1"/>
    <w:rsid w:val="0017371D"/>
    <w:rsid w:val="001754A8"/>
    <w:rsid w:val="00175E72"/>
    <w:rsid w:val="00176149"/>
    <w:rsid w:val="00176517"/>
    <w:rsid w:val="001765C2"/>
    <w:rsid w:val="00181383"/>
    <w:rsid w:val="00181D9D"/>
    <w:rsid w:val="00182430"/>
    <w:rsid w:val="00182795"/>
    <w:rsid w:val="00182A8F"/>
    <w:rsid w:val="00183F13"/>
    <w:rsid w:val="001861F7"/>
    <w:rsid w:val="001878AD"/>
    <w:rsid w:val="0019054F"/>
    <w:rsid w:val="00191900"/>
    <w:rsid w:val="00192B8F"/>
    <w:rsid w:val="00192F5C"/>
    <w:rsid w:val="00195655"/>
    <w:rsid w:val="001971BB"/>
    <w:rsid w:val="001A0314"/>
    <w:rsid w:val="001A06D3"/>
    <w:rsid w:val="001A0C64"/>
    <w:rsid w:val="001A2141"/>
    <w:rsid w:val="001A2C69"/>
    <w:rsid w:val="001A385D"/>
    <w:rsid w:val="001A38D8"/>
    <w:rsid w:val="001B0A45"/>
    <w:rsid w:val="001B0D26"/>
    <w:rsid w:val="001B1002"/>
    <w:rsid w:val="001B15DF"/>
    <w:rsid w:val="001B1A28"/>
    <w:rsid w:val="001B467E"/>
    <w:rsid w:val="001B4FB0"/>
    <w:rsid w:val="001B5643"/>
    <w:rsid w:val="001B5E38"/>
    <w:rsid w:val="001B6BFA"/>
    <w:rsid w:val="001B6E02"/>
    <w:rsid w:val="001B70D6"/>
    <w:rsid w:val="001B7582"/>
    <w:rsid w:val="001B7E47"/>
    <w:rsid w:val="001C00E1"/>
    <w:rsid w:val="001C047C"/>
    <w:rsid w:val="001C04F2"/>
    <w:rsid w:val="001C1EBD"/>
    <w:rsid w:val="001C2E42"/>
    <w:rsid w:val="001C4769"/>
    <w:rsid w:val="001C49CF"/>
    <w:rsid w:val="001C4E55"/>
    <w:rsid w:val="001C541B"/>
    <w:rsid w:val="001C65E3"/>
    <w:rsid w:val="001C7063"/>
    <w:rsid w:val="001C761C"/>
    <w:rsid w:val="001D0E6A"/>
    <w:rsid w:val="001D11BF"/>
    <w:rsid w:val="001D24A8"/>
    <w:rsid w:val="001D38CD"/>
    <w:rsid w:val="001D43C0"/>
    <w:rsid w:val="001D4AD9"/>
    <w:rsid w:val="001D5DC7"/>
    <w:rsid w:val="001D6155"/>
    <w:rsid w:val="001D64B7"/>
    <w:rsid w:val="001D75E9"/>
    <w:rsid w:val="001D7B1C"/>
    <w:rsid w:val="001E0CCD"/>
    <w:rsid w:val="001E2578"/>
    <w:rsid w:val="001E260C"/>
    <w:rsid w:val="001E2AEE"/>
    <w:rsid w:val="001E3749"/>
    <w:rsid w:val="001E3F4C"/>
    <w:rsid w:val="001E4F66"/>
    <w:rsid w:val="001E6BCD"/>
    <w:rsid w:val="001E710D"/>
    <w:rsid w:val="001F0170"/>
    <w:rsid w:val="001F04F2"/>
    <w:rsid w:val="001F055A"/>
    <w:rsid w:val="001F1601"/>
    <w:rsid w:val="001F1911"/>
    <w:rsid w:val="001F1D92"/>
    <w:rsid w:val="001F3298"/>
    <w:rsid w:val="00200D90"/>
    <w:rsid w:val="0020133F"/>
    <w:rsid w:val="002017B1"/>
    <w:rsid w:val="002018EF"/>
    <w:rsid w:val="002020B4"/>
    <w:rsid w:val="002022BC"/>
    <w:rsid w:val="00202583"/>
    <w:rsid w:val="002034E2"/>
    <w:rsid w:val="00204DBF"/>
    <w:rsid w:val="00206502"/>
    <w:rsid w:val="0021094D"/>
    <w:rsid w:val="00211FBF"/>
    <w:rsid w:val="00213E7B"/>
    <w:rsid w:val="00214BD5"/>
    <w:rsid w:val="002209DA"/>
    <w:rsid w:val="002229C2"/>
    <w:rsid w:val="00223CD0"/>
    <w:rsid w:val="0022435F"/>
    <w:rsid w:val="002273E6"/>
    <w:rsid w:val="002307AC"/>
    <w:rsid w:val="00235037"/>
    <w:rsid w:val="00236209"/>
    <w:rsid w:val="002376C7"/>
    <w:rsid w:val="0024045F"/>
    <w:rsid w:val="00241A30"/>
    <w:rsid w:val="0024214B"/>
    <w:rsid w:val="00242A66"/>
    <w:rsid w:val="00242D99"/>
    <w:rsid w:val="0024304D"/>
    <w:rsid w:val="0024394A"/>
    <w:rsid w:val="002452EC"/>
    <w:rsid w:val="00246262"/>
    <w:rsid w:val="002467A7"/>
    <w:rsid w:val="0024716B"/>
    <w:rsid w:val="002474B7"/>
    <w:rsid w:val="00247B1B"/>
    <w:rsid w:val="00247F59"/>
    <w:rsid w:val="00250655"/>
    <w:rsid w:val="00250831"/>
    <w:rsid w:val="00252111"/>
    <w:rsid w:val="00252133"/>
    <w:rsid w:val="00252E7C"/>
    <w:rsid w:val="002534A7"/>
    <w:rsid w:val="00253502"/>
    <w:rsid w:val="00254199"/>
    <w:rsid w:val="00254863"/>
    <w:rsid w:val="00256319"/>
    <w:rsid w:val="00256686"/>
    <w:rsid w:val="002577AC"/>
    <w:rsid w:val="00257C41"/>
    <w:rsid w:val="00260614"/>
    <w:rsid w:val="00260E9A"/>
    <w:rsid w:val="002615FE"/>
    <w:rsid w:val="00263A75"/>
    <w:rsid w:val="00265C5A"/>
    <w:rsid w:val="00265E35"/>
    <w:rsid w:val="00266EDC"/>
    <w:rsid w:val="002703AD"/>
    <w:rsid w:val="00276DB1"/>
    <w:rsid w:val="0028122C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2ABB"/>
    <w:rsid w:val="0029436E"/>
    <w:rsid w:val="00295C24"/>
    <w:rsid w:val="0029733B"/>
    <w:rsid w:val="0029789D"/>
    <w:rsid w:val="002A1A59"/>
    <w:rsid w:val="002A1B7D"/>
    <w:rsid w:val="002A2966"/>
    <w:rsid w:val="002A3BDA"/>
    <w:rsid w:val="002A5BFF"/>
    <w:rsid w:val="002A6469"/>
    <w:rsid w:val="002A6EBD"/>
    <w:rsid w:val="002A7246"/>
    <w:rsid w:val="002A79DD"/>
    <w:rsid w:val="002B0AF4"/>
    <w:rsid w:val="002B0FC0"/>
    <w:rsid w:val="002B11DD"/>
    <w:rsid w:val="002B159A"/>
    <w:rsid w:val="002B215F"/>
    <w:rsid w:val="002B3E29"/>
    <w:rsid w:val="002B5128"/>
    <w:rsid w:val="002B6D32"/>
    <w:rsid w:val="002B7198"/>
    <w:rsid w:val="002B7BF9"/>
    <w:rsid w:val="002C0295"/>
    <w:rsid w:val="002C02A0"/>
    <w:rsid w:val="002C24A1"/>
    <w:rsid w:val="002C4042"/>
    <w:rsid w:val="002C4237"/>
    <w:rsid w:val="002C44D0"/>
    <w:rsid w:val="002C6197"/>
    <w:rsid w:val="002C638D"/>
    <w:rsid w:val="002C6A15"/>
    <w:rsid w:val="002C797E"/>
    <w:rsid w:val="002D131F"/>
    <w:rsid w:val="002D14E5"/>
    <w:rsid w:val="002D1AEC"/>
    <w:rsid w:val="002D2DE8"/>
    <w:rsid w:val="002D4F5A"/>
    <w:rsid w:val="002D6101"/>
    <w:rsid w:val="002D75B9"/>
    <w:rsid w:val="002D7659"/>
    <w:rsid w:val="002E163C"/>
    <w:rsid w:val="002E28D2"/>
    <w:rsid w:val="002E2C00"/>
    <w:rsid w:val="002E4C33"/>
    <w:rsid w:val="002E6B41"/>
    <w:rsid w:val="002F0D0A"/>
    <w:rsid w:val="002F1122"/>
    <w:rsid w:val="002F14D8"/>
    <w:rsid w:val="002F1BD3"/>
    <w:rsid w:val="002F222A"/>
    <w:rsid w:val="002F3BB4"/>
    <w:rsid w:val="002F4080"/>
    <w:rsid w:val="002F418F"/>
    <w:rsid w:val="002F77C7"/>
    <w:rsid w:val="002F79C3"/>
    <w:rsid w:val="00300DF1"/>
    <w:rsid w:val="00300F65"/>
    <w:rsid w:val="0030118B"/>
    <w:rsid w:val="0030367E"/>
    <w:rsid w:val="003053C0"/>
    <w:rsid w:val="00305458"/>
    <w:rsid w:val="00307031"/>
    <w:rsid w:val="00307AE2"/>
    <w:rsid w:val="00307C5A"/>
    <w:rsid w:val="00310A6C"/>
    <w:rsid w:val="0031121D"/>
    <w:rsid w:val="00312137"/>
    <w:rsid w:val="003122CA"/>
    <w:rsid w:val="00313C20"/>
    <w:rsid w:val="00313CAC"/>
    <w:rsid w:val="00314D07"/>
    <w:rsid w:val="0031693C"/>
    <w:rsid w:val="00316FCC"/>
    <w:rsid w:val="003170E6"/>
    <w:rsid w:val="003179A7"/>
    <w:rsid w:val="00322CF6"/>
    <w:rsid w:val="00323248"/>
    <w:rsid w:val="00324448"/>
    <w:rsid w:val="00324495"/>
    <w:rsid w:val="003248F7"/>
    <w:rsid w:val="00324B57"/>
    <w:rsid w:val="00326AC9"/>
    <w:rsid w:val="00330B67"/>
    <w:rsid w:val="00330E2B"/>
    <w:rsid w:val="00331C3A"/>
    <w:rsid w:val="00332820"/>
    <w:rsid w:val="00332B78"/>
    <w:rsid w:val="00333025"/>
    <w:rsid w:val="003363B1"/>
    <w:rsid w:val="0033642C"/>
    <w:rsid w:val="00340FEF"/>
    <w:rsid w:val="003422C0"/>
    <w:rsid w:val="0034381B"/>
    <w:rsid w:val="00343CFE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09D"/>
    <w:rsid w:val="00355BEB"/>
    <w:rsid w:val="00360037"/>
    <w:rsid w:val="003604FD"/>
    <w:rsid w:val="003605AF"/>
    <w:rsid w:val="00360A4A"/>
    <w:rsid w:val="00361737"/>
    <w:rsid w:val="003617E9"/>
    <w:rsid w:val="00362268"/>
    <w:rsid w:val="003623D2"/>
    <w:rsid w:val="00364F88"/>
    <w:rsid w:val="00365702"/>
    <w:rsid w:val="00366B15"/>
    <w:rsid w:val="003703B4"/>
    <w:rsid w:val="00370905"/>
    <w:rsid w:val="00370F75"/>
    <w:rsid w:val="003740B0"/>
    <w:rsid w:val="0037500A"/>
    <w:rsid w:val="003762B0"/>
    <w:rsid w:val="0037653F"/>
    <w:rsid w:val="00377226"/>
    <w:rsid w:val="00377A40"/>
    <w:rsid w:val="00377A41"/>
    <w:rsid w:val="00381901"/>
    <w:rsid w:val="00382BB5"/>
    <w:rsid w:val="00382BD6"/>
    <w:rsid w:val="00382FAC"/>
    <w:rsid w:val="003841E9"/>
    <w:rsid w:val="00385343"/>
    <w:rsid w:val="00385A6B"/>
    <w:rsid w:val="00391717"/>
    <w:rsid w:val="0039178A"/>
    <w:rsid w:val="00391B8C"/>
    <w:rsid w:val="0039205E"/>
    <w:rsid w:val="0039458F"/>
    <w:rsid w:val="00396842"/>
    <w:rsid w:val="003A09F7"/>
    <w:rsid w:val="003A1FAA"/>
    <w:rsid w:val="003A36EC"/>
    <w:rsid w:val="003A4044"/>
    <w:rsid w:val="003A53AB"/>
    <w:rsid w:val="003A572D"/>
    <w:rsid w:val="003A6F99"/>
    <w:rsid w:val="003A7645"/>
    <w:rsid w:val="003B0430"/>
    <w:rsid w:val="003B0496"/>
    <w:rsid w:val="003B07C2"/>
    <w:rsid w:val="003B2391"/>
    <w:rsid w:val="003B2821"/>
    <w:rsid w:val="003B551F"/>
    <w:rsid w:val="003B58D8"/>
    <w:rsid w:val="003B746C"/>
    <w:rsid w:val="003B78C4"/>
    <w:rsid w:val="003C1AC4"/>
    <w:rsid w:val="003C2A8F"/>
    <w:rsid w:val="003C2FC7"/>
    <w:rsid w:val="003C44F8"/>
    <w:rsid w:val="003C5806"/>
    <w:rsid w:val="003C6548"/>
    <w:rsid w:val="003C6D19"/>
    <w:rsid w:val="003D30C6"/>
    <w:rsid w:val="003D35C1"/>
    <w:rsid w:val="003D3851"/>
    <w:rsid w:val="003D414D"/>
    <w:rsid w:val="003D528C"/>
    <w:rsid w:val="003D53DB"/>
    <w:rsid w:val="003D5EF6"/>
    <w:rsid w:val="003E181C"/>
    <w:rsid w:val="003E238A"/>
    <w:rsid w:val="003E2967"/>
    <w:rsid w:val="003E2D50"/>
    <w:rsid w:val="003E4827"/>
    <w:rsid w:val="003F1176"/>
    <w:rsid w:val="003F12DC"/>
    <w:rsid w:val="003F3BED"/>
    <w:rsid w:val="003F477A"/>
    <w:rsid w:val="003F5216"/>
    <w:rsid w:val="003F5B0A"/>
    <w:rsid w:val="003F5EF8"/>
    <w:rsid w:val="003F6762"/>
    <w:rsid w:val="003F749E"/>
    <w:rsid w:val="00400716"/>
    <w:rsid w:val="00401400"/>
    <w:rsid w:val="004014D2"/>
    <w:rsid w:val="00402A71"/>
    <w:rsid w:val="00404569"/>
    <w:rsid w:val="0040698E"/>
    <w:rsid w:val="00410605"/>
    <w:rsid w:val="00410645"/>
    <w:rsid w:val="004106AE"/>
    <w:rsid w:val="00411195"/>
    <w:rsid w:val="004125A9"/>
    <w:rsid w:val="004125EC"/>
    <w:rsid w:val="00412777"/>
    <w:rsid w:val="00412F90"/>
    <w:rsid w:val="004167E5"/>
    <w:rsid w:val="00417855"/>
    <w:rsid w:val="00420763"/>
    <w:rsid w:val="00421881"/>
    <w:rsid w:val="00421C23"/>
    <w:rsid w:val="00423E75"/>
    <w:rsid w:val="0042423F"/>
    <w:rsid w:val="004243FC"/>
    <w:rsid w:val="004246F4"/>
    <w:rsid w:val="00424BB7"/>
    <w:rsid w:val="00425F20"/>
    <w:rsid w:val="004272A2"/>
    <w:rsid w:val="004277D9"/>
    <w:rsid w:val="00427C3A"/>
    <w:rsid w:val="00431D92"/>
    <w:rsid w:val="00431E20"/>
    <w:rsid w:val="0043416B"/>
    <w:rsid w:val="00442F67"/>
    <w:rsid w:val="00443C39"/>
    <w:rsid w:val="00444507"/>
    <w:rsid w:val="00444F18"/>
    <w:rsid w:val="00454710"/>
    <w:rsid w:val="00455BF8"/>
    <w:rsid w:val="00455D92"/>
    <w:rsid w:val="00455E4A"/>
    <w:rsid w:val="00456244"/>
    <w:rsid w:val="00457047"/>
    <w:rsid w:val="004573A7"/>
    <w:rsid w:val="004600F9"/>
    <w:rsid w:val="0046148F"/>
    <w:rsid w:val="004624F8"/>
    <w:rsid w:val="00462638"/>
    <w:rsid w:val="004629C0"/>
    <w:rsid w:val="00462A75"/>
    <w:rsid w:val="00462EA6"/>
    <w:rsid w:val="00463281"/>
    <w:rsid w:val="00463602"/>
    <w:rsid w:val="00464946"/>
    <w:rsid w:val="00466D53"/>
    <w:rsid w:val="00466F42"/>
    <w:rsid w:val="0047009B"/>
    <w:rsid w:val="0047149C"/>
    <w:rsid w:val="00472B93"/>
    <w:rsid w:val="00472E56"/>
    <w:rsid w:val="00473B89"/>
    <w:rsid w:val="00473DC2"/>
    <w:rsid w:val="00474365"/>
    <w:rsid w:val="0047558E"/>
    <w:rsid w:val="00475BC9"/>
    <w:rsid w:val="00476927"/>
    <w:rsid w:val="00477FBC"/>
    <w:rsid w:val="004800A4"/>
    <w:rsid w:val="004806AD"/>
    <w:rsid w:val="0048176B"/>
    <w:rsid w:val="00482BAA"/>
    <w:rsid w:val="00482E1B"/>
    <w:rsid w:val="00483264"/>
    <w:rsid w:val="00485EFC"/>
    <w:rsid w:val="0048628D"/>
    <w:rsid w:val="00486616"/>
    <w:rsid w:val="0048740F"/>
    <w:rsid w:val="0048742B"/>
    <w:rsid w:val="004909C6"/>
    <w:rsid w:val="00491714"/>
    <w:rsid w:val="00492659"/>
    <w:rsid w:val="00493390"/>
    <w:rsid w:val="0049738A"/>
    <w:rsid w:val="004A0BFE"/>
    <w:rsid w:val="004A13ED"/>
    <w:rsid w:val="004A1C0F"/>
    <w:rsid w:val="004A2C55"/>
    <w:rsid w:val="004A3268"/>
    <w:rsid w:val="004A3D68"/>
    <w:rsid w:val="004A4659"/>
    <w:rsid w:val="004A5F67"/>
    <w:rsid w:val="004A76AC"/>
    <w:rsid w:val="004B17DA"/>
    <w:rsid w:val="004B1CF6"/>
    <w:rsid w:val="004B4958"/>
    <w:rsid w:val="004B4B8F"/>
    <w:rsid w:val="004B4EDC"/>
    <w:rsid w:val="004B6EC8"/>
    <w:rsid w:val="004B7464"/>
    <w:rsid w:val="004C11CF"/>
    <w:rsid w:val="004C262F"/>
    <w:rsid w:val="004C26FC"/>
    <w:rsid w:val="004C364F"/>
    <w:rsid w:val="004C5B23"/>
    <w:rsid w:val="004C5BC3"/>
    <w:rsid w:val="004C716A"/>
    <w:rsid w:val="004C72CD"/>
    <w:rsid w:val="004C73E0"/>
    <w:rsid w:val="004C7B97"/>
    <w:rsid w:val="004D0426"/>
    <w:rsid w:val="004D0BDE"/>
    <w:rsid w:val="004D3AA1"/>
    <w:rsid w:val="004D4FC7"/>
    <w:rsid w:val="004D6055"/>
    <w:rsid w:val="004E0700"/>
    <w:rsid w:val="004E099B"/>
    <w:rsid w:val="004E2B97"/>
    <w:rsid w:val="004E320C"/>
    <w:rsid w:val="004E4AA0"/>
    <w:rsid w:val="004E500C"/>
    <w:rsid w:val="004E5F84"/>
    <w:rsid w:val="004E7715"/>
    <w:rsid w:val="004E77D5"/>
    <w:rsid w:val="004E79F8"/>
    <w:rsid w:val="004E7A7E"/>
    <w:rsid w:val="004F01DE"/>
    <w:rsid w:val="004F0392"/>
    <w:rsid w:val="004F0723"/>
    <w:rsid w:val="004F09B8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50FD"/>
    <w:rsid w:val="00506120"/>
    <w:rsid w:val="005068CF"/>
    <w:rsid w:val="00506D9A"/>
    <w:rsid w:val="005070AE"/>
    <w:rsid w:val="00507B04"/>
    <w:rsid w:val="00510AB3"/>
    <w:rsid w:val="00511332"/>
    <w:rsid w:val="00511611"/>
    <w:rsid w:val="00511A0B"/>
    <w:rsid w:val="00511A0C"/>
    <w:rsid w:val="00511CB4"/>
    <w:rsid w:val="005133DB"/>
    <w:rsid w:val="00513FB4"/>
    <w:rsid w:val="00515903"/>
    <w:rsid w:val="0051605A"/>
    <w:rsid w:val="005173A5"/>
    <w:rsid w:val="005175CA"/>
    <w:rsid w:val="00520360"/>
    <w:rsid w:val="005220E4"/>
    <w:rsid w:val="0052213D"/>
    <w:rsid w:val="00522474"/>
    <w:rsid w:val="00523535"/>
    <w:rsid w:val="00523EE1"/>
    <w:rsid w:val="00524204"/>
    <w:rsid w:val="005249C8"/>
    <w:rsid w:val="0052630E"/>
    <w:rsid w:val="00526A28"/>
    <w:rsid w:val="0053020D"/>
    <w:rsid w:val="005318D6"/>
    <w:rsid w:val="00532493"/>
    <w:rsid w:val="00532B87"/>
    <w:rsid w:val="005335F5"/>
    <w:rsid w:val="00534156"/>
    <w:rsid w:val="0054124E"/>
    <w:rsid w:val="00541629"/>
    <w:rsid w:val="00542930"/>
    <w:rsid w:val="00543098"/>
    <w:rsid w:val="00545032"/>
    <w:rsid w:val="005457A7"/>
    <w:rsid w:val="00546997"/>
    <w:rsid w:val="00546ADD"/>
    <w:rsid w:val="00546D27"/>
    <w:rsid w:val="0055048C"/>
    <w:rsid w:val="005523AB"/>
    <w:rsid w:val="0055442E"/>
    <w:rsid w:val="005549D5"/>
    <w:rsid w:val="00554FE0"/>
    <w:rsid w:val="00555241"/>
    <w:rsid w:val="00555940"/>
    <w:rsid w:val="005565E1"/>
    <w:rsid w:val="00556DB6"/>
    <w:rsid w:val="0055729C"/>
    <w:rsid w:val="00561940"/>
    <w:rsid w:val="00562811"/>
    <w:rsid w:val="005637E4"/>
    <w:rsid w:val="00563A09"/>
    <w:rsid w:val="00563A84"/>
    <w:rsid w:val="00565580"/>
    <w:rsid w:val="00565966"/>
    <w:rsid w:val="00566029"/>
    <w:rsid w:val="005665E4"/>
    <w:rsid w:val="00567088"/>
    <w:rsid w:val="0056761D"/>
    <w:rsid w:val="005708D5"/>
    <w:rsid w:val="005713EE"/>
    <w:rsid w:val="00571CD0"/>
    <w:rsid w:val="0057717C"/>
    <w:rsid w:val="00577E8E"/>
    <w:rsid w:val="0058009A"/>
    <w:rsid w:val="0058012C"/>
    <w:rsid w:val="00580653"/>
    <w:rsid w:val="005812A9"/>
    <w:rsid w:val="00581B63"/>
    <w:rsid w:val="005829F6"/>
    <w:rsid w:val="005831CB"/>
    <w:rsid w:val="0058531D"/>
    <w:rsid w:val="00587CF3"/>
    <w:rsid w:val="00593CFA"/>
    <w:rsid w:val="00595086"/>
    <w:rsid w:val="005951A7"/>
    <w:rsid w:val="005A102D"/>
    <w:rsid w:val="005A1D7E"/>
    <w:rsid w:val="005A55B3"/>
    <w:rsid w:val="005A5F11"/>
    <w:rsid w:val="005A6BC4"/>
    <w:rsid w:val="005A7B95"/>
    <w:rsid w:val="005B0360"/>
    <w:rsid w:val="005B0519"/>
    <w:rsid w:val="005B1318"/>
    <w:rsid w:val="005B19F3"/>
    <w:rsid w:val="005B34D3"/>
    <w:rsid w:val="005B4102"/>
    <w:rsid w:val="005B58FD"/>
    <w:rsid w:val="005B6161"/>
    <w:rsid w:val="005B6885"/>
    <w:rsid w:val="005B7976"/>
    <w:rsid w:val="005C0C96"/>
    <w:rsid w:val="005C0CC1"/>
    <w:rsid w:val="005C1318"/>
    <w:rsid w:val="005C4546"/>
    <w:rsid w:val="005C50B0"/>
    <w:rsid w:val="005C52DB"/>
    <w:rsid w:val="005C5764"/>
    <w:rsid w:val="005C6BF9"/>
    <w:rsid w:val="005C6DE9"/>
    <w:rsid w:val="005D003F"/>
    <w:rsid w:val="005D5CB3"/>
    <w:rsid w:val="005D6817"/>
    <w:rsid w:val="005E02CE"/>
    <w:rsid w:val="005E0D11"/>
    <w:rsid w:val="005E12EC"/>
    <w:rsid w:val="005E174B"/>
    <w:rsid w:val="005E1AB7"/>
    <w:rsid w:val="005E6096"/>
    <w:rsid w:val="005F0B0E"/>
    <w:rsid w:val="005F0B29"/>
    <w:rsid w:val="005F16F6"/>
    <w:rsid w:val="005F2485"/>
    <w:rsid w:val="005F3A01"/>
    <w:rsid w:val="005F445F"/>
    <w:rsid w:val="005F4E5E"/>
    <w:rsid w:val="005F6A2A"/>
    <w:rsid w:val="005F755E"/>
    <w:rsid w:val="005F75CC"/>
    <w:rsid w:val="006036FA"/>
    <w:rsid w:val="0060453B"/>
    <w:rsid w:val="006045EC"/>
    <w:rsid w:val="006048DE"/>
    <w:rsid w:val="006052BD"/>
    <w:rsid w:val="00605655"/>
    <w:rsid w:val="00606155"/>
    <w:rsid w:val="00607CCE"/>
    <w:rsid w:val="0061027B"/>
    <w:rsid w:val="0061152E"/>
    <w:rsid w:val="00611705"/>
    <w:rsid w:val="00611C4E"/>
    <w:rsid w:val="00611CAF"/>
    <w:rsid w:val="00611D03"/>
    <w:rsid w:val="00613045"/>
    <w:rsid w:val="006134C2"/>
    <w:rsid w:val="00614166"/>
    <w:rsid w:val="0061496D"/>
    <w:rsid w:val="00614F94"/>
    <w:rsid w:val="00616295"/>
    <w:rsid w:val="0061633B"/>
    <w:rsid w:val="00617939"/>
    <w:rsid w:val="006202BC"/>
    <w:rsid w:val="00620310"/>
    <w:rsid w:val="00620F74"/>
    <w:rsid w:val="006219B4"/>
    <w:rsid w:val="00621A2F"/>
    <w:rsid w:val="00621B2C"/>
    <w:rsid w:val="0062634A"/>
    <w:rsid w:val="00626FDF"/>
    <w:rsid w:val="00627230"/>
    <w:rsid w:val="00631D6E"/>
    <w:rsid w:val="00631F38"/>
    <w:rsid w:val="006324A4"/>
    <w:rsid w:val="006324C9"/>
    <w:rsid w:val="00632DFA"/>
    <w:rsid w:val="00636A6B"/>
    <w:rsid w:val="0063785B"/>
    <w:rsid w:val="006405F5"/>
    <w:rsid w:val="00640E58"/>
    <w:rsid w:val="00641489"/>
    <w:rsid w:val="006440FD"/>
    <w:rsid w:val="0064443E"/>
    <w:rsid w:val="0065026E"/>
    <w:rsid w:val="00650761"/>
    <w:rsid w:val="006516EE"/>
    <w:rsid w:val="0065283A"/>
    <w:rsid w:val="0065511B"/>
    <w:rsid w:val="00655683"/>
    <w:rsid w:val="00655B27"/>
    <w:rsid w:val="006579D3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70083"/>
    <w:rsid w:val="0067705F"/>
    <w:rsid w:val="00680073"/>
    <w:rsid w:val="00680166"/>
    <w:rsid w:val="006839A6"/>
    <w:rsid w:val="00683AE3"/>
    <w:rsid w:val="00684915"/>
    <w:rsid w:val="006856D9"/>
    <w:rsid w:val="00685E19"/>
    <w:rsid w:val="006870D2"/>
    <w:rsid w:val="00687569"/>
    <w:rsid w:val="006900E6"/>
    <w:rsid w:val="006905EA"/>
    <w:rsid w:val="0069095C"/>
    <w:rsid w:val="006927D8"/>
    <w:rsid w:val="006938DB"/>
    <w:rsid w:val="00693BAA"/>
    <w:rsid w:val="00695A72"/>
    <w:rsid w:val="006963D6"/>
    <w:rsid w:val="006966E7"/>
    <w:rsid w:val="006A1103"/>
    <w:rsid w:val="006A38F7"/>
    <w:rsid w:val="006A44FD"/>
    <w:rsid w:val="006A47EC"/>
    <w:rsid w:val="006A48AD"/>
    <w:rsid w:val="006A5792"/>
    <w:rsid w:val="006A5969"/>
    <w:rsid w:val="006A6AAE"/>
    <w:rsid w:val="006A7D57"/>
    <w:rsid w:val="006B09DA"/>
    <w:rsid w:val="006B1232"/>
    <w:rsid w:val="006B3B53"/>
    <w:rsid w:val="006B45BC"/>
    <w:rsid w:val="006B4E11"/>
    <w:rsid w:val="006B54DF"/>
    <w:rsid w:val="006B5A12"/>
    <w:rsid w:val="006C24DA"/>
    <w:rsid w:val="006C29C0"/>
    <w:rsid w:val="006C320E"/>
    <w:rsid w:val="006C3C68"/>
    <w:rsid w:val="006C4882"/>
    <w:rsid w:val="006C4B0D"/>
    <w:rsid w:val="006C5266"/>
    <w:rsid w:val="006C5940"/>
    <w:rsid w:val="006D09F5"/>
    <w:rsid w:val="006D0A27"/>
    <w:rsid w:val="006D1881"/>
    <w:rsid w:val="006D1BF3"/>
    <w:rsid w:val="006D2B41"/>
    <w:rsid w:val="006D3765"/>
    <w:rsid w:val="006D5176"/>
    <w:rsid w:val="006D7948"/>
    <w:rsid w:val="006E01BF"/>
    <w:rsid w:val="006E0CCE"/>
    <w:rsid w:val="006E0D69"/>
    <w:rsid w:val="006E1344"/>
    <w:rsid w:val="006E1DD8"/>
    <w:rsid w:val="006E2107"/>
    <w:rsid w:val="006E3D47"/>
    <w:rsid w:val="006E4EE7"/>
    <w:rsid w:val="006E54D9"/>
    <w:rsid w:val="006E574A"/>
    <w:rsid w:val="006E65D8"/>
    <w:rsid w:val="006E7D38"/>
    <w:rsid w:val="006F01FA"/>
    <w:rsid w:val="006F0610"/>
    <w:rsid w:val="006F15A5"/>
    <w:rsid w:val="006F1837"/>
    <w:rsid w:val="006F7295"/>
    <w:rsid w:val="006F7388"/>
    <w:rsid w:val="00700857"/>
    <w:rsid w:val="00702BFC"/>
    <w:rsid w:val="007031C7"/>
    <w:rsid w:val="00703C60"/>
    <w:rsid w:val="00704AAA"/>
    <w:rsid w:val="0070508C"/>
    <w:rsid w:val="007051AA"/>
    <w:rsid w:val="007060B7"/>
    <w:rsid w:val="00707FC2"/>
    <w:rsid w:val="007100CC"/>
    <w:rsid w:val="007106B1"/>
    <w:rsid w:val="00712202"/>
    <w:rsid w:val="00713242"/>
    <w:rsid w:val="00713902"/>
    <w:rsid w:val="00714B1E"/>
    <w:rsid w:val="00715C08"/>
    <w:rsid w:val="00715D90"/>
    <w:rsid w:val="00716468"/>
    <w:rsid w:val="00717F02"/>
    <w:rsid w:val="00720D95"/>
    <w:rsid w:val="00730A8A"/>
    <w:rsid w:val="00731300"/>
    <w:rsid w:val="007313F9"/>
    <w:rsid w:val="0073207A"/>
    <w:rsid w:val="00733CF9"/>
    <w:rsid w:val="007348D2"/>
    <w:rsid w:val="007350D7"/>
    <w:rsid w:val="00741977"/>
    <w:rsid w:val="00741CD9"/>
    <w:rsid w:val="007429F8"/>
    <w:rsid w:val="00742F19"/>
    <w:rsid w:val="00743168"/>
    <w:rsid w:val="0074458D"/>
    <w:rsid w:val="007456CF"/>
    <w:rsid w:val="007458E0"/>
    <w:rsid w:val="00746C4A"/>
    <w:rsid w:val="00750E19"/>
    <w:rsid w:val="00751117"/>
    <w:rsid w:val="0075115F"/>
    <w:rsid w:val="00752C7B"/>
    <w:rsid w:val="00752DA0"/>
    <w:rsid w:val="00753633"/>
    <w:rsid w:val="00753C1A"/>
    <w:rsid w:val="0075572F"/>
    <w:rsid w:val="00756CC9"/>
    <w:rsid w:val="00760294"/>
    <w:rsid w:val="00763A3B"/>
    <w:rsid w:val="00763EA6"/>
    <w:rsid w:val="00764B52"/>
    <w:rsid w:val="00764FF3"/>
    <w:rsid w:val="00765A60"/>
    <w:rsid w:val="00767F0B"/>
    <w:rsid w:val="007711F9"/>
    <w:rsid w:val="007730E0"/>
    <w:rsid w:val="00773B52"/>
    <w:rsid w:val="00774688"/>
    <w:rsid w:val="00775D11"/>
    <w:rsid w:val="0077744A"/>
    <w:rsid w:val="00777F5C"/>
    <w:rsid w:val="00780AA5"/>
    <w:rsid w:val="00780E04"/>
    <w:rsid w:val="00784A46"/>
    <w:rsid w:val="0078565F"/>
    <w:rsid w:val="00785FF8"/>
    <w:rsid w:val="007863A3"/>
    <w:rsid w:val="0078654B"/>
    <w:rsid w:val="0079032E"/>
    <w:rsid w:val="00791713"/>
    <w:rsid w:val="007926F1"/>
    <w:rsid w:val="007931A5"/>
    <w:rsid w:val="007948AD"/>
    <w:rsid w:val="00795FF2"/>
    <w:rsid w:val="007965FC"/>
    <w:rsid w:val="0079711F"/>
    <w:rsid w:val="007978FD"/>
    <w:rsid w:val="007979C9"/>
    <w:rsid w:val="007A3C6B"/>
    <w:rsid w:val="007A52EF"/>
    <w:rsid w:val="007A7070"/>
    <w:rsid w:val="007A7250"/>
    <w:rsid w:val="007B229D"/>
    <w:rsid w:val="007B22F4"/>
    <w:rsid w:val="007B2A3D"/>
    <w:rsid w:val="007B308F"/>
    <w:rsid w:val="007B3FC2"/>
    <w:rsid w:val="007B4682"/>
    <w:rsid w:val="007B6497"/>
    <w:rsid w:val="007B7F3D"/>
    <w:rsid w:val="007C0231"/>
    <w:rsid w:val="007C1CDB"/>
    <w:rsid w:val="007C3E70"/>
    <w:rsid w:val="007C4514"/>
    <w:rsid w:val="007C4A6B"/>
    <w:rsid w:val="007C5123"/>
    <w:rsid w:val="007C5976"/>
    <w:rsid w:val="007C72AC"/>
    <w:rsid w:val="007C78F2"/>
    <w:rsid w:val="007D0AED"/>
    <w:rsid w:val="007D152C"/>
    <w:rsid w:val="007D2EFC"/>
    <w:rsid w:val="007D4572"/>
    <w:rsid w:val="007D4851"/>
    <w:rsid w:val="007D704C"/>
    <w:rsid w:val="007E0198"/>
    <w:rsid w:val="007E1387"/>
    <w:rsid w:val="007E49F4"/>
    <w:rsid w:val="007E58F5"/>
    <w:rsid w:val="007E5BCD"/>
    <w:rsid w:val="007E66DA"/>
    <w:rsid w:val="007E6E6D"/>
    <w:rsid w:val="007F04D4"/>
    <w:rsid w:val="007F1C22"/>
    <w:rsid w:val="007F27BC"/>
    <w:rsid w:val="007F3489"/>
    <w:rsid w:val="007F48B8"/>
    <w:rsid w:val="007F4D86"/>
    <w:rsid w:val="007F5E82"/>
    <w:rsid w:val="007F5FE9"/>
    <w:rsid w:val="008015F4"/>
    <w:rsid w:val="00802645"/>
    <w:rsid w:val="00802A46"/>
    <w:rsid w:val="0080326C"/>
    <w:rsid w:val="00803FB5"/>
    <w:rsid w:val="00803FCA"/>
    <w:rsid w:val="0080513B"/>
    <w:rsid w:val="008052CD"/>
    <w:rsid w:val="008053BB"/>
    <w:rsid w:val="00806CE9"/>
    <w:rsid w:val="00807305"/>
    <w:rsid w:val="00807543"/>
    <w:rsid w:val="00810BAC"/>
    <w:rsid w:val="00812A5F"/>
    <w:rsid w:val="00815993"/>
    <w:rsid w:val="00815DBA"/>
    <w:rsid w:val="00815E9C"/>
    <w:rsid w:val="00816092"/>
    <w:rsid w:val="008167E1"/>
    <w:rsid w:val="0081738A"/>
    <w:rsid w:val="008204E7"/>
    <w:rsid w:val="008207F7"/>
    <w:rsid w:val="00821B17"/>
    <w:rsid w:val="00822923"/>
    <w:rsid w:val="008231C0"/>
    <w:rsid w:val="00823BE9"/>
    <w:rsid w:val="00823EB7"/>
    <w:rsid w:val="008243D6"/>
    <w:rsid w:val="008252B0"/>
    <w:rsid w:val="00825970"/>
    <w:rsid w:val="00825C56"/>
    <w:rsid w:val="0082612B"/>
    <w:rsid w:val="00827B89"/>
    <w:rsid w:val="008309CD"/>
    <w:rsid w:val="00830FAA"/>
    <w:rsid w:val="008311A7"/>
    <w:rsid w:val="00831B2A"/>
    <w:rsid w:val="008326B6"/>
    <w:rsid w:val="008338E8"/>
    <w:rsid w:val="00833F85"/>
    <w:rsid w:val="008341C6"/>
    <w:rsid w:val="0083457C"/>
    <w:rsid w:val="00834D13"/>
    <w:rsid w:val="0083699F"/>
    <w:rsid w:val="0083743D"/>
    <w:rsid w:val="00837C60"/>
    <w:rsid w:val="00840926"/>
    <w:rsid w:val="00843969"/>
    <w:rsid w:val="008467FE"/>
    <w:rsid w:val="00846968"/>
    <w:rsid w:val="0085013F"/>
    <w:rsid w:val="00850420"/>
    <w:rsid w:val="008519AC"/>
    <w:rsid w:val="008531EE"/>
    <w:rsid w:val="008548A3"/>
    <w:rsid w:val="00855C10"/>
    <w:rsid w:val="00855D64"/>
    <w:rsid w:val="0085602F"/>
    <w:rsid w:val="0085632B"/>
    <w:rsid w:val="0085673F"/>
    <w:rsid w:val="008577DB"/>
    <w:rsid w:val="00862236"/>
    <w:rsid w:val="0086227B"/>
    <w:rsid w:val="00862ACF"/>
    <w:rsid w:val="008636B1"/>
    <w:rsid w:val="00864BB3"/>
    <w:rsid w:val="008659EA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6170"/>
    <w:rsid w:val="008768EA"/>
    <w:rsid w:val="008770E0"/>
    <w:rsid w:val="00877D69"/>
    <w:rsid w:val="00880446"/>
    <w:rsid w:val="0088088F"/>
    <w:rsid w:val="00880CE6"/>
    <w:rsid w:val="00880D2D"/>
    <w:rsid w:val="008818F1"/>
    <w:rsid w:val="00881AAE"/>
    <w:rsid w:val="0088206A"/>
    <w:rsid w:val="00884BFF"/>
    <w:rsid w:val="00885765"/>
    <w:rsid w:val="00887F1C"/>
    <w:rsid w:val="00890472"/>
    <w:rsid w:val="00890723"/>
    <w:rsid w:val="0089220B"/>
    <w:rsid w:val="00892E54"/>
    <w:rsid w:val="00892E5A"/>
    <w:rsid w:val="00893D2C"/>
    <w:rsid w:val="008946A2"/>
    <w:rsid w:val="00894CA2"/>
    <w:rsid w:val="00894DC2"/>
    <w:rsid w:val="008956FB"/>
    <w:rsid w:val="008977C0"/>
    <w:rsid w:val="008A0960"/>
    <w:rsid w:val="008A0AA4"/>
    <w:rsid w:val="008A1DEE"/>
    <w:rsid w:val="008A221F"/>
    <w:rsid w:val="008A4234"/>
    <w:rsid w:val="008A455D"/>
    <w:rsid w:val="008A4612"/>
    <w:rsid w:val="008A79DB"/>
    <w:rsid w:val="008A7E28"/>
    <w:rsid w:val="008B01EC"/>
    <w:rsid w:val="008B1B72"/>
    <w:rsid w:val="008B246E"/>
    <w:rsid w:val="008B50C8"/>
    <w:rsid w:val="008B5D7A"/>
    <w:rsid w:val="008B6490"/>
    <w:rsid w:val="008B6BA1"/>
    <w:rsid w:val="008B76B8"/>
    <w:rsid w:val="008B7EDA"/>
    <w:rsid w:val="008C0438"/>
    <w:rsid w:val="008C0CB2"/>
    <w:rsid w:val="008C1C7D"/>
    <w:rsid w:val="008C2107"/>
    <w:rsid w:val="008C34EB"/>
    <w:rsid w:val="008C3958"/>
    <w:rsid w:val="008C562E"/>
    <w:rsid w:val="008C620B"/>
    <w:rsid w:val="008C68A8"/>
    <w:rsid w:val="008C70F8"/>
    <w:rsid w:val="008C7C77"/>
    <w:rsid w:val="008D005E"/>
    <w:rsid w:val="008D04E4"/>
    <w:rsid w:val="008D2C7B"/>
    <w:rsid w:val="008D37A8"/>
    <w:rsid w:val="008D4104"/>
    <w:rsid w:val="008D60F8"/>
    <w:rsid w:val="008D6422"/>
    <w:rsid w:val="008D760A"/>
    <w:rsid w:val="008E333F"/>
    <w:rsid w:val="008E384E"/>
    <w:rsid w:val="008E4C3F"/>
    <w:rsid w:val="008E76CC"/>
    <w:rsid w:val="008F0BA1"/>
    <w:rsid w:val="008F16B8"/>
    <w:rsid w:val="008F35EC"/>
    <w:rsid w:val="008F3743"/>
    <w:rsid w:val="008F3A32"/>
    <w:rsid w:val="008F54D0"/>
    <w:rsid w:val="008F5872"/>
    <w:rsid w:val="008F58F3"/>
    <w:rsid w:val="008F6C0E"/>
    <w:rsid w:val="008F6FB9"/>
    <w:rsid w:val="008F7D27"/>
    <w:rsid w:val="0090015F"/>
    <w:rsid w:val="00901FFE"/>
    <w:rsid w:val="00903045"/>
    <w:rsid w:val="00903CD7"/>
    <w:rsid w:val="00903E9A"/>
    <w:rsid w:val="009049BF"/>
    <w:rsid w:val="00904AF7"/>
    <w:rsid w:val="00904C19"/>
    <w:rsid w:val="0090689B"/>
    <w:rsid w:val="00907125"/>
    <w:rsid w:val="00910010"/>
    <w:rsid w:val="00912FE2"/>
    <w:rsid w:val="00914542"/>
    <w:rsid w:val="00914B25"/>
    <w:rsid w:val="009159F5"/>
    <w:rsid w:val="00917ADB"/>
    <w:rsid w:val="00921218"/>
    <w:rsid w:val="00922C79"/>
    <w:rsid w:val="00923E02"/>
    <w:rsid w:val="00924383"/>
    <w:rsid w:val="0092600C"/>
    <w:rsid w:val="009273F4"/>
    <w:rsid w:val="0093007F"/>
    <w:rsid w:val="00930785"/>
    <w:rsid w:val="009320A2"/>
    <w:rsid w:val="009334B3"/>
    <w:rsid w:val="00935357"/>
    <w:rsid w:val="00941337"/>
    <w:rsid w:val="00941599"/>
    <w:rsid w:val="009416D4"/>
    <w:rsid w:val="009428A8"/>
    <w:rsid w:val="009439FD"/>
    <w:rsid w:val="00943C40"/>
    <w:rsid w:val="00943FCE"/>
    <w:rsid w:val="00947C1D"/>
    <w:rsid w:val="00950C46"/>
    <w:rsid w:val="0095202C"/>
    <w:rsid w:val="009543A7"/>
    <w:rsid w:val="009555BC"/>
    <w:rsid w:val="009559FF"/>
    <w:rsid w:val="009561C1"/>
    <w:rsid w:val="00957CCA"/>
    <w:rsid w:val="00961B3C"/>
    <w:rsid w:val="00961EC0"/>
    <w:rsid w:val="00963A26"/>
    <w:rsid w:val="0096453F"/>
    <w:rsid w:val="0096562E"/>
    <w:rsid w:val="00965B87"/>
    <w:rsid w:val="00967299"/>
    <w:rsid w:val="00967478"/>
    <w:rsid w:val="00970363"/>
    <w:rsid w:val="00970681"/>
    <w:rsid w:val="00971D14"/>
    <w:rsid w:val="00972CC7"/>
    <w:rsid w:val="00973CD0"/>
    <w:rsid w:val="009749E1"/>
    <w:rsid w:val="009749F7"/>
    <w:rsid w:val="00974DE9"/>
    <w:rsid w:val="0097518F"/>
    <w:rsid w:val="00977900"/>
    <w:rsid w:val="00980369"/>
    <w:rsid w:val="009839E0"/>
    <w:rsid w:val="00983B1C"/>
    <w:rsid w:val="00984254"/>
    <w:rsid w:val="0098446F"/>
    <w:rsid w:val="00984C7C"/>
    <w:rsid w:val="0098503F"/>
    <w:rsid w:val="00985146"/>
    <w:rsid w:val="00985B4C"/>
    <w:rsid w:val="00986874"/>
    <w:rsid w:val="00991450"/>
    <w:rsid w:val="00991568"/>
    <w:rsid w:val="00991D79"/>
    <w:rsid w:val="00992221"/>
    <w:rsid w:val="0099543B"/>
    <w:rsid w:val="00996E3D"/>
    <w:rsid w:val="009A1C2B"/>
    <w:rsid w:val="009A1F71"/>
    <w:rsid w:val="009A2383"/>
    <w:rsid w:val="009A38A5"/>
    <w:rsid w:val="009A3D02"/>
    <w:rsid w:val="009A3F81"/>
    <w:rsid w:val="009A4A70"/>
    <w:rsid w:val="009A4F5B"/>
    <w:rsid w:val="009A645C"/>
    <w:rsid w:val="009A6BA1"/>
    <w:rsid w:val="009A6BA4"/>
    <w:rsid w:val="009B1F5A"/>
    <w:rsid w:val="009B2510"/>
    <w:rsid w:val="009B3FB8"/>
    <w:rsid w:val="009B4657"/>
    <w:rsid w:val="009B51DE"/>
    <w:rsid w:val="009B6A87"/>
    <w:rsid w:val="009B6FD3"/>
    <w:rsid w:val="009C0F7D"/>
    <w:rsid w:val="009C15AF"/>
    <w:rsid w:val="009C175C"/>
    <w:rsid w:val="009C21FA"/>
    <w:rsid w:val="009C2A43"/>
    <w:rsid w:val="009C4520"/>
    <w:rsid w:val="009C4E44"/>
    <w:rsid w:val="009C5044"/>
    <w:rsid w:val="009C5632"/>
    <w:rsid w:val="009C5931"/>
    <w:rsid w:val="009C5A1F"/>
    <w:rsid w:val="009C5D5C"/>
    <w:rsid w:val="009C607A"/>
    <w:rsid w:val="009C6186"/>
    <w:rsid w:val="009C7897"/>
    <w:rsid w:val="009C7A77"/>
    <w:rsid w:val="009D08D4"/>
    <w:rsid w:val="009D2BCA"/>
    <w:rsid w:val="009D41BC"/>
    <w:rsid w:val="009D5ADF"/>
    <w:rsid w:val="009D5F40"/>
    <w:rsid w:val="009D63F5"/>
    <w:rsid w:val="009E0723"/>
    <w:rsid w:val="009E1814"/>
    <w:rsid w:val="009E1BC8"/>
    <w:rsid w:val="009E1EF3"/>
    <w:rsid w:val="009E2E65"/>
    <w:rsid w:val="009E3FFA"/>
    <w:rsid w:val="009E4C67"/>
    <w:rsid w:val="009E57F9"/>
    <w:rsid w:val="009E61F0"/>
    <w:rsid w:val="009E69AF"/>
    <w:rsid w:val="009E7205"/>
    <w:rsid w:val="009F0181"/>
    <w:rsid w:val="009F031F"/>
    <w:rsid w:val="009F0CE9"/>
    <w:rsid w:val="009F22A7"/>
    <w:rsid w:val="009F33F5"/>
    <w:rsid w:val="009F388D"/>
    <w:rsid w:val="00A00A3D"/>
    <w:rsid w:val="00A016EE"/>
    <w:rsid w:val="00A01A21"/>
    <w:rsid w:val="00A03E83"/>
    <w:rsid w:val="00A03F1F"/>
    <w:rsid w:val="00A040A1"/>
    <w:rsid w:val="00A042C2"/>
    <w:rsid w:val="00A04685"/>
    <w:rsid w:val="00A047CF"/>
    <w:rsid w:val="00A04C8D"/>
    <w:rsid w:val="00A053A7"/>
    <w:rsid w:val="00A06018"/>
    <w:rsid w:val="00A06B63"/>
    <w:rsid w:val="00A07EA9"/>
    <w:rsid w:val="00A10D3C"/>
    <w:rsid w:val="00A117D7"/>
    <w:rsid w:val="00A13679"/>
    <w:rsid w:val="00A13781"/>
    <w:rsid w:val="00A13DCE"/>
    <w:rsid w:val="00A14C0B"/>
    <w:rsid w:val="00A155DB"/>
    <w:rsid w:val="00A15769"/>
    <w:rsid w:val="00A16C16"/>
    <w:rsid w:val="00A171B8"/>
    <w:rsid w:val="00A17831"/>
    <w:rsid w:val="00A17DF8"/>
    <w:rsid w:val="00A17FAB"/>
    <w:rsid w:val="00A200AD"/>
    <w:rsid w:val="00A21704"/>
    <w:rsid w:val="00A21AE8"/>
    <w:rsid w:val="00A21E80"/>
    <w:rsid w:val="00A22580"/>
    <w:rsid w:val="00A25ACC"/>
    <w:rsid w:val="00A27D43"/>
    <w:rsid w:val="00A3096F"/>
    <w:rsid w:val="00A32423"/>
    <w:rsid w:val="00A328F5"/>
    <w:rsid w:val="00A32DD6"/>
    <w:rsid w:val="00A33BC6"/>
    <w:rsid w:val="00A34251"/>
    <w:rsid w:val="00A34A5E"/>
    <w:rsid w:val="00A363EF"/>
    <w:rsid w:val="00A36696"/>
    <w:rsid w:val="00A37695"/>
    <w:rsid w:val="00A402B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3B11"/>
    <w:rsid w:val="00A64B7B"/>
    <w:rsid w:val="00A67028"/>
    <w:rsid w:val="00A6710D"/>
    <w:rsid w:val="00A67709"/>
    <w:rsid w:val="00A67E10"/>
    <w:rsid w:val="00A709DA"/>
    <w:rsid w:val="00A70E4F"/>
    <w:rsid w:val="00A72062"/>
    <w:rsid w:val="00A74887"/>
    <w:rsid w:val="00A80432"/>
    <w:rsid w:val="00A8094A"/>
    <w:rsid w:val="00A80BC6"/>
    <w:rsid w:val="00A81760"/>
    <w:rsid w:val="00A822E2"/>
    <w:rsid w:val="00A82651"/>
    <w:rsid w:val="00A82D51"/>
    <w:rsid w:val="00A84F02"/>
    <w:rsid w:val="00A85761"/>
    <w:rsid w:val="00A86CA9"/>
    <w:rsid w:val="00A87565"/>
    <w:rsid w:val="00A87E87"/>
    <w:rsid w:val="00A95184"/>
    <w:rsid w:val="00A95FFB"/>
    <w:rsid w:val="00A961A7"/>
    <w:rsid w:val="00AA1F81"/>
    <w:rsid w:val="00AA2350"/>
    <w:rsid w:val="00AA2681"/>
    <w:rsid w:val="00AA291F"/>
    <w:rsid w:val="00AA30C9"/>
    <w:rsid w:val="00AA56B4"/>
    <w:rsid w:val="00AA665E"/>
    <w:rsid w:val="00AA6CB0"/>
    <w:rsid w:val="00AA6D81"/>
    <w:rsid w:val="00AA762D"/>
    <w:rsid w:val="00AB0E58"/>
    <w:rsid w:val="00AB47EA"/>
    <w:rsid w:val="00AB55DC"/>
    <w:rsid w:val="00AB61F5"/>
    <w:rsid w:val="00AB7BC3"/>
    <w:rsid w:val="00AC01D0"/>
    <w:rsid w:val="00AC2AA8"/>
    <w:rsid w:val="00AC3673"/>
    <w:rsid w:val="00AC3C19"/>
    <w:rsid w:val="00AC5956"/>
    <w:rsid w:val="00AD089B"/>
    <w:rsid w:val="00AD098F"/>
    <w:rsid w:val="00AD504D"/>
    <w:rsid w:val="00AD6960"/>
    <w:rsid w:val="00AD6F87"/>
    <w:rsid w:val="00AD7EE0"/>
    <w:rsid w:val="00AE0F03"/>
    <w:rsid w:val="00AE487E"/>
    <w:rsid w:val="00AE4FD7"/>
    <w:rsid w:val="00AE5B85"/>
    <w:rsid w:val="00AE793A"/>
    <w:rsid w:val="00AF106C"/>
    <w:rsid w:val="00AF18B8"/>
    <w:rsid w:val="00AF1E59"/>
    <w:rsid w:val="00AF79F8"/>
    <w:rsid w:val="00B007DD"/>
    <w:rsid w:val="00B00944"/>
    <w:rsid w:val="00B017DE"/>
    <w:rsid w:val="00B02DDF"/>
    <w:rsid w:val="00B02E9F"/>
    <w:rsid w:val="00B031D7"/>
    <w:rsid w:val="00B037EA"/>
    <w:rsid w:val="00B03BDB"/>
    <w:rsid w:val="00B051F3"/>
    <w:rsid w:val="00B051FA"/>
    <w:rsid w:val="00B0591B"/>
    <w:rsid w:val="00B05C53"/>
    <w:rsid w:val="00B071AE"/>
    <w:rsid w:val="00B1008D"/>
    <w:rsid w:val="00B10870"/>
    <w:rsid w:val="00B10D93"/>
    <w:rsid w:val="00B115E6"/>
    <w:rsid w:val="00B11877"/>
    <w:rsid w:val="00B1237B"/>
    <w:rsid w:val="00B127B9"/>
    <w:rsid w:val="00B13456"/>
    <w:rsid w:val="00B136CE"/>
    <w:rsid w:val="00B142F0"/>
    <w:rsid w:val="00B1481B"/>
    <w:rsid w:val="00B14A15"/>
    <w:rsid w:val="00B1510B"/>
    <w:rsid w:val="00B15C89"/>
    <w:rsid w:val="00B168D2"/>
    <w:rsid w:val="00B2139D"/>
    <w:rsid w:val="00B229AF"/>
    <w:rsid w:val="00B2311E"/>
    <w:rsid w:val="00B24B8C"/>
    <w:rsid w:val="00B24F97"/>
    <w:rsid w:val="00B25B17"/>
    <w:rsid w:val="00B27D8B"/>
    <w:rsid w:val="00B3341B"/>
    <w:rsid w:val="00B35F61"/>
    <w:rsid w:val="00B3731F"/>
    <w:rsid w:val="00B37454"/>
    <w:rsid w:val="00B3762F"/>
    <w:rsid w:val="00B37B44"/>
    <w:rsid w:val="00B40A95"/>
    <w:rsid w:val="00B41306"/>
    <w:rsid w:val="00B42672"/>
    <w:rsid w:val="00B43A18"/>
    <w:rsid w:val="00B4449D"/>
    <w:rsid w:val="00B44643"/>
    <w:rsid w:val="00B44B60"/>
    <w:rsid w:val="00B455C2"/>
    <w:rsid w:val="00B459F3"/>
    <w:rsid w:val="00B4769F"/>
    <w:rsid w:val="00B4784F"/>
    <w:rsid w:val="00B479E0"/>
    <w:rsid w:val="00B50661"/>
    <w:rsid w:val="00B5122B"/>
    <w:rsid w:val="00B53046"/>
    <w:rsid w:val="00B53168"/>
    <w:rsid w:val="00B5337F"/>
    <w:rsid w:val="00B53D05"/>
    <w:rsid w:val="00B5407E"/>
    <w:rsid w:val="00B54872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16ED"/>
    <w:rsid w:val="00B62202"/>
    <w:rsid w:val="00B63000"/>
    <w:rsid w:val="00B63470"/>
    <w:rsid w:val="00B6402A"/>
    <w:rsid w:val="00B645DF"/>
    <w:rsid w:val="00B64E9B"/>
    <w:rsid w:val="00B66E75"/>
    <w:rsid w:val="00B71741"/>
    <w:rsid w:val="00B722DB"/>
    <w:rsid w:val="00B72CF4"/>
    <w:rsid w:val="00B73533"/>
    <w:rsid w:val="00B740AB"/>
    <w:rsid w:val="00B74142"/>
    <w:rsid w:val="00B76424"/>
    <w:rsid w:val="00B764BA"/>
    <w:rsid w:val="00B80E16"/>
    <w:rsid w:val="00B81F53"/>
    <w:rsid w:val="00B827A0"/>
    <w:rsid w:val="00B82D93"/>
    <w:rsid w:val="00B83605"/>
    <w:rsid w:val="00B849F2"/>
    <w:rsid w:val="00B85ACF"/>
    <w:rsid w:val="00B8695E"/>
    <w:rsid w:val="00B94F1C"/>
    <w:rsid w:val="00B95D4E"/>
    <w:rsid w:val="00B968B0"/>
    <w:rsid w:val="00B97B06"/>
    <w:rsid w:val="00BA1BA2"/>
    <w:rsid w:val="00BA3CBD"/>
    <w:rsid w:val="00BA63B9"/>
    <w:rsid w:val="00BA6668"/>
    <w:rsid w:val="00BA73D4"/>
    <w:rsid w:val="00BB11D8"/>
    <w:rsid w:val="00BB133D"/>
    <w:rsid w:val="00BB1E74"/>
    <w:rsid w:val="00BB22F7"/>
    <w:rsid w:val="00BB7554"/>
    <w:rsid w:val="00BC0722"/>
    <w:rsid w:val="00BC09DA"/>
    <w:rsid w:val="00BC0BEE"/>
    <w:rsid w:val="00BC1200"/>
    <w:rsid w:val="00BC160C"/>
    <w:rsid w:val="00BC1F64"/>
    <w:rsid w:val="00BC2D32"/>
    <w:rsid w:val="00BC3AA8"/>
    <w:rsid w:val="00BC3C80"/>
    <w:rsid w:val="00BC4EEA"/>
    <w:rsid w:val="00BC6F84"/>
    <w:rsid w:val="00BD0755"/>
    <w:rsid w:val="00BD0978"/>
    <w:rsid w:val="00BD11B1"/>
    <w:rsid w:val="00BD214A"/>
    <w:rsid w:val="00BD21A0"/>
    <w:rsid w:val="00BD46EC"/>
    <w:rsid w:val="00BD4B9D"/>
    <w:rsid w:val="00BD6176"/>
    <w:rsid w:val="00BD780E"/>
    <w:rsid w:val="00BE082E"/>
    <w:rsid w:val="00BE0C4F"/>
    <w:rsid w:val="00BE204A"/>
    <w:rsid w:val="00BE2DCB"/>
    <w:rsid w:val="00BE3815"/>
    <w:rsid w:val="00BE5746"/>
    <w:rsid w:val="00BE702C"/>
    <w:rsid w:val="00BF0BA6"/>
    <w:rsid w:val="00BF0E2F"/>
    <w:rsid w:val="00BF0E43"/>
    <w:rsid w:val="00BF1F88"/>
    <w:rsid w:val="00BF2D2F"/>
    <w:rsid w:val="00BF458D"/>
    <w:rsid w:val="00BF54A7"/>
    <w:rsid w:val="00BF5D47"/>
    <w:rsid w:val="00BF7CCD"/>
    <w:rsid w:val="00C024C3"/>
    <w:rsid w:val="00C02F5B"/>
    <w:rsid w:val="00C04ABD"/>
    <w:rsid w:val="00C05316"/>
    <w:rsid w:val="00C12101"/>
    <w:rsid w:val="00C13A1C"/>
    <w:rsid w:val="00C14697"/>
    <w:rsid w:val="00C17EA6"/>
    <w:rsid w:val="00C20443"/>
    <w:rsid w:val="00C20ABC"/>
    <w:rsid w:val="00C21715"/>
    <w:rsid w:val="00C21E4D"/>
    <w:rsid w:val="00C255E3"/>
    <w:rsid w:val="00C26844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377A8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85A"/>
    <w:rsid w:val="00C50992"/>
    <w:rsid w:val="00C50D52"/>
    <w:rsid w:val="00C513F4"/>
    <w:rsid w:val="00C519EF"/>
    <w:rsid w:val="00C5220F"/>
    <w:rsid w:val="00C531EB"/>
    <w:rsid w:val="00C53555"/>
    <w:rsid w:val="00C54EB5"/>
    <w:rsid w:val="00C5552B"/>
    <w:rsid w:val="00C55736"/>
    <w:rsid w:val="00C55C93"/>
    <w:rsid w:val="00C57DBC"/>
    <w:rsid w:val="00C6129C"/>
    <w:rsid w:val="00C630AE"/>
    <w:rsid w:val="00C632A0"/>
    <w:rsid w:val="00C648EA"/>
    <w:rsid w:val="00C64910"/>
    <w:rsid w:val="00C65A35"/>
    <w:rsid w:val="00C67EC9"/>
    <w:rsid w:val="00C702A6"/>
    <w:rsid w:val="00C709AD"/>
    <w:rsid w:val="00C714E1"/>
    <w:rsid w:val="00C721D7"/>
    <w:rsid w:val="00C7231C"/>
    <w:rsid w:val="00C732FC"/>
    <w:rsid w:val="00C73EAE"/>
    <w:rsid w:val="00C740F5"/>
    <w:rsid w:val="00C757FA"/>
    <w:rsid w:val="00C764C4"/>
    <w:rsid w:val="00C768B5"/>
    <w:rsid w:val="00C77D87"/>
    <w:rsid w:val="00C814C6"/>
    <w:rsid w:val="00C8264D"/>
    <w:rsid w:val="00C8296D"/>
    <w:rsid w:val="00C83A17"/>
    <w:rsid w:val="00C83B24"/>
    <w:rsid w:val="00C841B9"/>
    <w:rsid w:val="00C84B82"/>
    <w:rsid w:val="00C84D20"/>
    <w:rsid w:val="00C85127"/>
    <w:rsid w:val="00C86C4F"/>
    <w:rsid w:val="00C8735C"/>
    <w:rsid w:val="00C87601"/>
    <w:rsid w:val="00C8773F"/>
    <w:rsid w:val="00C878B7"/>
    <w:rsid w:val="00C87AE8"/>
    <w:rsid w:val="00C90479"/>
    <w:rsid w:val="00C9066D"/>
    <w:rsid w:val="00C90BE8"/>
    <w:rsid w:val="00C9207B"/>
    <w:rsid w:val="00C929E6"/>
    <w:rsid w:val="00C935AE"/>
    <w:rsid w:val="00C93666"/>
    <w:rsid w:val="00C937DE"/>
    <w:rsid w:val="00C96A60"/>
    <w:rsid w:val="00CA0423"/>
    <w:rsid w:val="00CA0440"/>
    <w:rsid w:val="00CA0C8E"/>
    <w:rsid w:val="00CA14B7"/>
    <w:rsid w:val="00CA1AA2"/>
    <w:rsid w:val="00CA25EA"/>
    <w:rsid w:val="00CA430F"/>
    <w:rsid w:val="00CA5AA0"/>
    <w:rsid w:val="00CA7B89"/>
    <w:rsid w:val="00CB1C0B"/>
    <w:rsid w:val="00CB1C4B"/>
    <w:rsid w:val="00CB2305"/>
    <w:rsid w:val="00CB26C9"/>
    <w:rsid w:val="00CB4620"/>
    <w:rsid w:val="00CB5A70"/>
    <w:rsid w:val="00CB5F85"/>
    <w:rsid w:val="00CB685F"/>
    <w:rsid w:val="00CC0B57"/>
    <w:rsid w:val="00CC0E11"/>
    <w:rsid w:val="00CC38CB"/>
    <w:rsid w:val="00CC3FBF"/>
    <w:rsid w:val="00CC4C16"/>
    <w:rsid w:val="00CC4F6D"/>
    <w:rsid w:val="00CC5073"/>
    <w:rsid w:val="00CC65D1"/>
    <w:rsid w:val="00CC7F41"/>
    <w:rsid w:val="00CD08D4"/>
    <w:rsid w:val="00CD1154"/>
    <w:rsid w:val="00CD4755"/>
    <w:rsid w:val="00CD4D89"/>
    <w:rsid w:val="00CD5AE3"/>
    <w:rsid w:val="00CD6858"/>
    <w:rsid w:val="00CD7151"/>
    <w:rsid w:val="00CE060E"/>
    <w:rsid w:val="00CE1155"/>
    <w:rsid w:val="00CE18CF"/>
    <w:rsid w:val="00CE1A68"/>
    <w:rsid w:val="00CE2AAC"/>
    <w:rsid w:val="00CE2C08"/>
    <w:rsid w:val="00CE2EB8"/>
    <w:rsid w:val="00CE2FD2"/>
    <w:rsid w:val="00CE34B1"/>
    <w:rsid w:val="00CE482F"/>
    <w:rsid w:val="00CE4E5D"/>
    <w:rsid w:val="00CE6122"/>
    <w:rsid w:val="00CE6C3F"/>
    <w:rsid w:val="00CE6C51"/>
    <w:rsid w:val="00CF194C"/>
    <w:rsid w:val="00CF3672"/>
    <w:rsid w:val="00CF679B"/>
    <w:rsid w:val="00CF6D8C"/>
    <w:rsid w:val="00CF6DBF"/>
    <w:rsid w:val="00CF6EFE"/>
    <w:rsid w:val="00D009FF"/>
    <w:rsid w:val="00D01CAA"/>
    <w:rsid w:val="00D02D19"/>
    <w:rsid w:val="00D02DEC"/>
    <w:rsid w:val="00D058CB"/>
    <w:rsid w:val="00D07B28"/>
    <w:rsid w:val="00D10033"/>
    <w:rsid w:val="00D11AD6"/>
    <w:rsid w:val="00D11C1E"/>
    <w:rsid w:val="00D1337C"/>
    <w:rsid w:val="00D1379F"/>
    <w:rsid w:val="00D172DD"/>
    <w:rsid w:val="00D1761C"/>
    <w:rsid w:val="00D17AE0"/>
    <w:rsid w:val="00D2060A"/>
    <w:rsid w:val="00D24F0E"/>
    <w:rsid w:val="00D24F97"/>
    <w:rsid w:val="00D26326"/>
    <w:rsid w:val="00D27ED1"/>
    <w:rsid w:val="00D3110F"/>
    <w:rsid w:val="00D31635"/>
    <w:rsid w:val="00D33716"/>
    <w:rsid w:val="00D33923"/>
    <w:rsid w:val="00D33990"/>
    <w:rsid w:val="00D33EB5"/>
    <w:rsid w:val="00D350E3"/>
    <w:rsid w:val="00D3570E"/>
    <w:rsid w:val="00D35DA9"/>
    <w:rsid w:val="00D371BD"/>
    <w:rsid w:val="00D37D16"/>
    <w:rsid w:val="00D4093F"/>
    <w:rsid w:val="00D4183C"/>
    <w:rsid w:val="00D41C29"/>
    <w:rsid w:val="00D42CFF"/>
    <w:rsid w:val="00D4330F"/>
    <w:rsid w:val="00D43B3E"/>
    <w:rsid w:val="00D45BFC"/>
    <w:rsid w:val="00D46873"/>
    <w:rsid w:val="00D46BE2"/>
    <w:rsid w:val="00D46DC7"/>
    <w:rsid w:val="00D50491"/>
    <w:rsid w:val="00D50FFC"/>
    <w:rsid w:val="00D5170A"/>
    <w:rsid w:val="00D51FED"/>
    <w:rsid w:val="00D569BC"/>
    <w:rsid w:val="00D575F6"/>
    <w:rsid w:val="00D577D7"/>
    <w:rsid w:val="00D60D14"/>
    <w:rsid w:val="00D61A80"/>
    <w:rsid w:val="00D62D28"/>
    <w:rsid w:val="00D636DE"/>
    <w:rsid w:val="00D65A45"/>
    <w:rsid w:val="00D67C28"/>
    <w:rsid w:val="00D71299"/>
    <w:rsid w:val="00D73144"/>
    <w:rsid w:val="00D73386"/>
    <w:rsid w:val="00D740E9"/>
    <w:rsid w:val="00D74771"/>
    <w:rsid w:val="00D81F91"/>
    <w:rsid w:val="00D844A2"/>
    <w:rsid w:val="00D850B6"/>
    <w:rsid w:val="00D86D38"/>
    <w:rsid w:val="00D90B61"/>
    <w:rsid w:val="00D91071"/>
    <w:rsid w:val="00D95505"/>
    <w:rsid w:val="00D961D3"/>
    <w:rsid w:val="00D971C4"/>
    <w:rsid w:val="00DA3B66"/>
    <w:rsid w:val="00DA4CDD"/>
    <w:rsid w:val="00DA576B"/>
    <w:rsid w:val="00DA5EAD"/>
    <w:rsid w:val="00DB062F"/>
    <w:rsid w:val="00DB26A9"/>
    <w:rsid w:val="00DB314E"/>
    <w:rsid w:val="00DB3A42"/>
    <w:rsid w:val="00DB4007"/>
    <w:rsid w:val="00DB4C6B"/>
    <w:rsid w:val="00DB5D20"/>
    <w:rsid w:val="00DC058A"/>
    <w:rsid w:val="00DC1973"/>
    <w:rsid w:val="00DC2EDD"/>
    <w:rsid w:val="00DC574C"/>
    <w:rsid w:val="00DC5AE1"/>
    <w:rsid w:val="00DC5DEF"/>
    <w:rsid w:val="00DC64D0"/>
    <w:rsid w:val="00DC73BF"/>
    <w:rsid w:val="00DD0010"/>
    <w:rsid w:val="00DD041F"/>
    <w:rsid w:val="00DD1086"/>
    <w:rsid w:val="00DD1416"/>
    <w:rsid w:val="00DD15B4"/>
    <w:rsid w:val="00DD19B8"/>
    <w:rsid w:val="00DD252F"/>
    <w:rsid w:val="00DD3925"/>
    <w:rsid w:val="00DD49FC"/>
    <w:rsid w:val="00DD4B97"/>
    <w:rsid w:val="00DD795E"/>
    <w:rsid w:val="00DE0D67"/>
    <w:rsid w:val="00DE1B69"/>
    <w:rsid w:val="00DE26A5"/>
    <w:rsid w:val="00DE3DE9"/>
    <w:rsid w:val="00DE46FE"/>
    <w:rsid w:val="00DE5296"/>
    <w:rsid w:val="00DE5E86"/>
    <w:rsid w:val="00DE6136"/>
    <w:rsid w:val="00DE6F00"/>
    <w:rsid w:val="00DF027F"/>
    <w:rsid w:val="00DF049D"/>
    <w:rsid w:val="00DF0568"/>
    <w:rsid w:val="00DF1A53"/>
    <w:rsid w:val="00DF22C9"/>
    <w:rsid w:val="00DF37F2"/>
    <w:rsid w:val="00DF388F"/>
    <w:rsid w:val="00DF41E2"/>
    <w:rsid w:val="00DF451C"/>
    <w:rsid w:val="00DF4AD8"/>
    <w:rsid w:val="00DF52A2"/>
    <w:rsid w:val="00DF5A15"/>
    <w:rsid w:val="00DF75A6"/>
    <w:rsid w:val="00DF7F12"/>
    <w:rsid w:val="00E003E4"/>
    <w:rsid w:val="00E00FDE"/>
    <w:rsid w:val="00E01816"/>
    <w:rsid w:val="00E02210"/>
    <w:rsid w:val="00E03D30"/>
    <w:rsid w:val="00E045BC"/>
    <w:rsid w:val="00E0574C"/>
    <w:rsid w:val="00E057A5"/>
    <w:rsid w:val="00E07CD1"/>
    <w:rsid w:val="00E101B4"/>
    <w:rsid w:val="00E11731"/>
    <w:rsid w:val="00E11BBB"/>
    <w:rsid w:val="00E122E7"/>
    <w:rsid w:val="00E13759"/>
    <w:rsid w:val="00E14AC9"/>
    <w:rsid w:val="00E17304"/>
    <w:rsid w:val="00E17B2B"/>
    <w:rsid w:val="00E22DA5"/>
    <w:rsid w:val="00E23E8A"/>
    <w:rsid w:val="00E24CFC"/>
    <w:rsid w:val="00E251F3"/>
    <w:rsid w:val="00E26A75"/>
    <w:rsid w:val="00E27E52"/>
    <w:rsid w:val="00E30F3F"/>
    <w:rsid w:val="00E314D8"/>
    <w:rsid w:val="00E31837"/>
    <w:rsid w:val="00E319A6"/>
    <w:rsid w:val="00E3315C"/>
    <w:rsid w:val="00E331EF"/>
    <w:rsid w:val="00E3373C"/>
    <w:rsid w:val="00E34B3E"/>
    <w:rsid w:val="00E368EF"/>
    <w:rsid w:val="00E36F62"/>
    <w:rsid w:val="00E375F6"/>
    <w:rsid w:val="00E37655"/>
    <w:rsid w:val="00E41DEE"/>
    <w:rsid w:val="00E42604"/>
    <w:rsid w:val="00E42978"/>
    <w:rsid w:val="00E43036"/>
    <w:rsid w:val="00E432E4"/>
    <w:rsid w:val="00E45527"/>
    <w:rsid w:val="00E456B5"/>
    <w:rsid w:val="00E46024"/>
    <w:rsid w:val="00E4693C"/>
    <w:rsid w:val="00E471EF"/>
    <w:rsid w:val="00E47859"/>
    <w:rsid w:val="00E52276"/>
    <w:rsid w:val="00E524A2"/>
    <w:rsid w:val="00E54735"/>
    <w:rsid w:val="00E54C85"/>
    <w:rsid w:val="00E550D2"/>
    <w:rsid w:val="00E55560"/>
    <w:rsid w:val="00E56CEC"/>
    <w:rsid w:val="00E56D12"/>
    <w:rsid w:val="00E6048D"/>
    <w:rsid w:val="00E61132"/>
    <w:rsid w:val="00E617A2"/>
    <w:rsid w:val="00E61C33"/>
    <w:rsid w:val="00E622BE"/>
    <w:rsid w:val="00E6238D"/>
    <w:rsid w:val="00E64434"/>
    <w:rsid w:val="00E66508"/>
    <w:rsid w:val="00E66947"/>
    <w:rsid w:val="00E679B8"/>
    <w:rsid w:val="00E7098D"/>
    <w:rsid w:val="00E70E08"/>
    <w:rsid w:val="00E7228E"/>
    <w:rsid w:val="00E73C32"/>
    <w:rsid w:val="00E74D49"/>
    <w:rsid w:val="00E759BC"/>
    <w:rsid w:val="00E77ABF"/>
    <w:rsid w:val="00E80306"/>
    <w:rsid w:val="00E80AF2"/>
    <w:rsid w:val="00E82367"/>
    <w:rsid w:val="00E82697"/>
    <w:rsid w:val="00E839A0"/>
    <w:rsid w:val="00E85E72"/>
    <w:rsid w:val="00E873B4"/>
    <w:rsid w:val="00E917D9"/>
    <w:rsid w:val="00E91D1D"/>
    <w:rsid w:val="00E91E3D"/>
    <w:rsid w:val="00E9240B"/>
    <w:rsid w:val="00E9297D"/>
    <w:rsid w:val="00E92D86"/>
    <w:rsid w:val="00E937E7"/>
    <w:rsid w:val="00E938BE"/>
    <w:rsid w:val="00E946FD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6E61"/>
    <w:rsid w:val="00EA70A3"/>
    <w:rsid w:val="00EA70AD"/>
    <w:rsid w:val="00EB0A83"/>
    <w:rsid w:val="00EB25D3"/>
    <w:rsid w:val="00EB3464"/>
    <w:rsid w:val="00EB35E1"/>
    <w:rsid w:val="00EB46CF"/>
    <w:rsid w:val="00EB4DC6"/>
    <w:rsid w:val="00EB57DF"/>
    <w:rsid w:val="00EB7320"/>
    <w:rsid w:val="00EC1B97"/>
    <w:rsid w:val="00EC1E84"/>
    <w:rsid w:val="00EC20FF"/>
    <w:rsid w:val="00EC5019"/>
    <w:rsid w:val="00EC5267"/>
    <w:rsid w:val="00EC5CED"/>
    <w:rsid w:val="00EC6137"/>
    <w:rsid w:val="00EC6FAF"/>
    <w:rsid w:val="00EC7B0F"/>
    <w:rsid w:val="00ED09C0"/>
    <w:rsid w:val="00ED0F0E"/>
    <w:rsid w:val="00ED21ED"/>
    <w:rsid w:val="00ED24AA"/>
    <w:rsid w:val="00ED333F"/>
    <w:rsid w:val="00EE009C"/>
    <w:rsid w:val="00EE1148"/>
    <w:rsid w:val="00EE1981"/>
    <w:rsid w:val="00EE1EAE"/>
    <w:rsid w:val="00EE2238"/>
    <w:rsid w:val="00EE3326"/>
    <w:rsid w:val="00EE4570"/>
    <w:rsid w:val="00EE458D"/>
    <w:rsid w:val="00EE4ADC"/>
    <w:rsid w:val="00EF0AE0"/>
    <w:rsid w:val="00EF1CF7"/>
    <w:rsid w:val="00EF1D37"/>
    <w:rsid w:val="00EF2A76"/>
    <w:rsid w:val="00EF377C"/>
    <w:rsid w:val="00EF5177"/>
    <w:rsid w:val="00EF583A"/>
    <w:rsid w:val="00F00646"/>
    <w:rsid w:val="00F00C70"/>
    <w:rsid w:val="00F0205E"/>
    <w:rsid w:val="00F04EE7"/>
    <w:rsid w:val="00F06804"/>
    <w:rsid w:val="00F06845"/>
    <w:rsid w:val="00F06C30"/>
    <w:rsid w:val="00F10321"/>
    <w:rsid w:val="00F11E32"/>
    <w:rsid w:val="00F12598"/>
    <w:rsid w:val="00F12A39"/>
    <w:rsid w:val="00F1444B"/>
    <w:rsid w:val="00F14688"/>
    <w:rsid w:val="00F175B5"/>
    <w:rsid w:val="00F17616"/>
    <w:rsid w:val="00F20A2A"/>
    <w:rsid w:val="00F22373"/>
    <w:rsid w:val="00F226DF"/>
    <w:rsid w:val="00F22980"/>
    <w:rsid w:val="00F22CDB"/>
    <w:rsid w:val="00F23BCD"/>
    <w:rsid w:val="00F24310"/>
    <w:rsid w:val="00F24BA7"/>
    <w:rsid w:val="00F25217"/>
    <w:rsid w:val="00F26D67"/>
    <w:rsid w:val="00F27AC5"/>
    <w:rsid w:val="00F30E3D"/>
    <w:rsid w:val="00F31DE3"/>
    <w:rsid w:val="00F323C0"/>
    <w:rsid w:val="00F32BA1"/>
    <w:rsid w:val="00F334BA"/>
    <w:rsid w:val="00F34152"/>
    <w:rsid w:val="00F355DA"/>
    <w:rsid w:val="00F36158"/>
    <w:rsid w:val="00F3740C"/>
    <w:rsid w:val="00F376E8"/>
    <w:rsid w:val="00F37B16"/>
    <w:rsid w:val="00F40110"/>
    <w:rsid w:val="00F40255"/>
    <w:rsid w:val="00F41FE0"/>
    <w:rsid w:val="00F427A3"/>
    <w:rsid w:val="00F42F48"/>
    <w:rsid w:val="00F435D5"/>
    <w:rsid w:val="00F43FC7"/>
    <w:rsid w:val="00F458CA"/>
    <w:rsid w:val="00F46D8D"/>
    <w:rsid w:val="00F50D56"/>
    <w:rsid w:val="00F5362F"/>
    <w:rsid w:val="00F53EE1"/>
    <w:rsid w:val="00F54575"/>
    <w:rsid w:val="00F559B5"/>
    <w:rsid w:val="00F56113"/>
    <w:rsid w:val="00F57BC4"/>
    <w:rsid w:val="00F6049F"/>
    <w:rsid w:val="00F61F58"/>
    <w:rsid w:val="00F6207A"/>
    <w:rsid w:val="00F62B15"/>
    <w:rsid w:val="00F6399A"/>
    <w:rsid w:val="00F64EBB"/>
    <w:rsid w:val="00F650DB"/>
    <w:rsid w:val="00F65556"/>
    <w:rsid w:val="00F65581"/>
    <w:rsid w:val="00F658F3"/>
    <w:rsid w:val="00F65DA5"/>
    <w:rsid w:val="00F66FB3"/>
    <w:rsid w:val="00F70FEB"/>
    <w:rsid w:val="00F717EF"/>
    <w:rsid w:val="00F7394B"/>
    <w:rsid w:val="00F73AF8"/>
    <w:rsid w:val="00F7610B"/>
    <w:rsid w:val="00F768EA"/>
    <w:rsid w:val="00F77534"/>
    <w:rsid w:val="00F77FBB"/>
    <w:rsid w:val="00F807B5"/>
    <w:rsid w:val="00F851FA"/>
    <w:rsid w:val="00F86944"/>
    <w:rsid w:val="00F9102A"/>
    <w:rsid w:val="00F95F15"/>
    <w:rsid w:val="00F96E89"/>
    <w:rsid w:val="00F97757"/>
    <w:rsid w:val="00F97BAC"/>
    <w:rsid w:val="00FA02CF"/>
    <w:rsid w:val="00FA0CF3"/>
    <w:rsid w:val="00FA15B1"/>
    <w:rsid w:val="00FA1CAB"/>
    <w:rsid w:val="00FA2E2C"/>
    <w:rsid w:val="00FA312F"/>
    <w:rsid w:val="00FA642F"/>
    <w:rsid w:val="00FA665E"/>
    <w:rsid w:val="00FB0D57"/>
    <w:rsid w:val="00FB12BA"/>
    <w:rsid w:val="00FB1D16"/>
    <w:rsid w:val="00FB234E"/>
    <w:rsid w:val="00FB3198"/>
    <w:rsid w:val="00FB3262"/>
    <w:rsid w:val="00FB6094"/>
    <w:rsid w:val="00FB6944"/>
    <w:rsid w:val="00FB7A49"/>
    <w:rsid w:val="00FC25A4"/>
    <w:rsid w:val="00FC37A3"/>
    <w:rsid w:val="00FC4BA0"/>
    <w:rsid w:val="00FC4DA7"/>
    <w:rsid w:val="00FC587C"/>
    <w:rsid w:val="00FC7961"/>
    <w:rsid w:val="00FC7E45"/>
    <w:rsid w:val="00FD0E5F"/>
    <w:rsid w:val="00FD224B"/>
    <w:rsid w:val="00FD245C"/>
    <w:rsid w:val="00FD3094"/>
    <w:rsid w:val="00FD49A6"/>
    <w:rsid w:val="00FD55E2"/>
    <w:rsid w:val="00FD5979"/>
    <w:rsid w:val="00FD5ACC"/>
    <w:rsid w:val="00FD68F1"/>
    <w:rsid w:val="00FD6C98"/>
    <w:rsid w:val="00FE21A8"/>
    <w:rsid w:val="00FE3F41"/>
    <w:rsid w:val="00FE41E9"/>
    <w:rsid w:val="00FE4794"/>
    <w:rsid w:val="00FE4FA8"/>
    <w:rsid w:val="00FE7E38"/>
    <w:rsid w:val="00FF0AA3"/>
    <w:rsid w:val="00FF14A0"/>
    <w:rsid w:val="00FF37F9"/>
    <w:rsid w:val="00FF3C60"/>
    <w:rsid w:val="00FF47EE"/>
    <w:rsid w:val="00FF48EC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c3906698284bbf2e6f618de14729098a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c8ba12024fdb196e9f2352d72b34bec1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AC5F-6001-4A3F-9EDE-90EA2D03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30B34-DCB7-42BC-A542-D67A9EEE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09C59-9C01-4A2B-B612-7A10722F2FEF}">
  <ds:schemaRefs>
    <ds:schemaRef ds:uri="http://purl.org/dc/elements/1.1/"/>
    <ds:schemaRef ds:uri="http://schemas.microsoft.com/office/2006/metadata/properties"/>
    <ds:schemaRef ds:uri="http://www.w3.org/XML/1998/namespace"/>
    <ds:schemaRef ds:uri="3cc3f26d-d9cc-46f3-89c7-f1482de8c8f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c5b7fd-636f-49ec-b8cc-eb8a3f2ba19e"/>
  </ds:schemaRefs>
</ds:datastoreItem>
</file>

<file path=customXml/itemProps4.xml><?xml version="1.0" encoding="utf-8"?>
<ds:datastoreItem xmlns:ds="http://schemas.openxmlformats.org/officeDocument/2006/customXml" ds:itemID="{08AA1031-8485-4838-AB93-C58FABF0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3057</Characters>
  <Application>Microsoft Office Word</Application>
  <DocSecurity>0</DocSecurity>
  <Lines>48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dcterms:created xsi:type="dcterms:W3CDTF">2022-05-03T23:47:00Z</dcterms:created>
  <dcterms:modified xsi:type="dcterms:W3CDTF">2022-05-03T23:47:00Z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