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F768" w14:textId="77777777" w:rsidR="00310A6C" w:rsidRDefault="00310A6C" w:rsidP="008569FA">
      <w:pPr>
        <w:ind w:right="-285"/>
      </w:pPr>
    </w:p>
    <w:p w14:paraId="5D381B1C" w14:textId="77777777" w:rsidR="00443C39" w:rsidRDefault="00443C39" w:rsidP="008569FA">
      <w:pPr>
        <w:framePr w:w="2019" w:h="430" w:hSpace="181" w:wrap="notBeside" w:vAnchor="text" w:hAnchor="page" w:x="9081" w:y="-550"/>
        <w:shd w:val="solid" w:color="FFFFFF" w:fill="FFFFFF"/>
        <w:rPr>
          <w:rFonts w:ascii="Arial" w:hAnsi="Arial"/>
          <w:sz w:val="18"/>
        </w:rPr>
      </w:pPr>
    </w:p>
    <w:p w14:paraId="4C74E234" w14:textId="25D1063E" w:rsidR="00443C39" w:rsidRDefault="003858A9" w:rsidP="003858A9">
      <w:pPr>
        <w:framePr w:w="2019" w:h="430" w:hSpace="181" w:wrap="notBeside" w:vAnchor="text" w:hAnchor="page" w:x="9081" w:y="-550"/>
        <w:shd w:val="solid" w:color="FFFFFF" w:fill="FFFFFF"/>
        <w:ind w:right="182"/>
        <w:jc w:val="right"/>
      </w:pPr>
      <w:r>
        <w:t>15 February 2023</w:t>
      </w:r>
    </w:p>
    <w:p w14:paraId="368AEA4B" w14:textId="77777777" w:rsidR="003858A9" w:rsidRPr="00652562" w:rsidRDefault="003858A9" w:rsidP="003858A9">
      <w:pPr>
        <w:ind w:right="-285"/>
        <w:jc w:val="center"/>
        <w:rPr>
          <w:szCs w:val="24"/>
          <w:u w:val="single"/>
        </w:rPr>
      </w:pPr>
      <w:r>
        <w:rPr>
          <w:szCs w:val="24"/>
          <w:u w:val="single"/>
        </w:rPr>
        <w:t>STANLEY v DIRECTOR OF PUBLIC PROSECUTIONS (NSW) &amp; ANOR</w:t>
      </w:r>
    </w:p>
    <w:p w14:paraId="0A4B077B" w14:textId="77777777" w:rsidR="003858A9" w:rsidRPr="00652562" w:rsidRDefault="003858A9" w:rsidP="003858A9">
      <w:pPr>
        <w:ind w:right="-285"/>
        <w:jc w:val="center"/>
        <w:rPr>
          <w:szCs w:val="24"/>
        </w:rPr>
      </w:pPr>
      <w:r w:rsidRPr="00652562">
        <w:rPr>
          <w:szCs w:val="24"/>
        </w:rPr>
        <w:t>[</w:t>
      </w:r>
      <w:r>
        <w:rPr>
          <w:szCs w:val="24"/>
        </w:rPr>
        <w:t>2023</w:t>
      </w:r>
      <w:r w:rsidRPr="00652562">
        <w:rPr>
          <w:szCs w:val="24"/>
        </w:rPr>
        <w:t>] HC</w:t>
      </w:r>
      <w:r>
        <w:rPr>
          <w:szCs w:val="24"/>
        </w:rPr>
        <w:t>A 3</w:t>
      </w:r>
    </w:p>
    <w:p w14:paraId="7B6AB10D" w14:textId="77777777" w:rsidR="003858A9" w:rsidRDefault="003858A9" w:rsidP="003858A9">
      <w:pPr>
        <w:ind w:right="-285"/>
        <w:rPr>
          <w:szCs w:val="24"/>
        </w:rPr>
      </w:pPr>
    </w:p>
    <w:p w14:paraId="471748D7" w14:textId="77777777" w:rsidR="003858A9" w:rsidRPr="00EA7678" w:rsidRDefault="003858A9" w:rsidP="003858A9">
      <w:pPr>
        <w:ind w:right="-285"/>
        <w:rPr>
          <w:szCs w:val="24"/>
        </w:rPr>
      </w:pPr>
      <w:r>
        <w:rPr>
          <w:szCs w:val="24"/>
        </w:rPr>
        <w:t xml:space="preserve">Today, the High Court published its reasons for allowing, by majority, an appeal from a decision of the New South Wales Court of Appeal. The appeal concerned whether the sentencing judge failed to consider community safety, assessed by reference to the relative merits of full-time detention as against intensive correction in the community in addressing an offender's risk of reoffending, before declining to make an intensive correction order ("ICO") under the </w:t>
      </w:r>
      <w:r>
        <w:rPr>
          <w:i/>
          <w:iCs/>
          <w:szCs w:val="24"/>
        </w:rPr>
        <w:t xml:space="preserve">Crimes (Sentencing Procedure) Act 1999 </w:t>
      </w:r>
      <w:r>
        <w:rPr>
          <w:szCs w:val="24"/>
        </w:rPr>
        <w:t xml:space="preserve">(NSW) ("Sentencing Procedure Act"), and whether the failure to do so is a jurisdictional error of law. </w:t>
      </w:r>
    </w:p>
    <w:p w14:paraId="63524987" w14:textId="77777777" w:rsidR="003858A9" w:rsidRDefault="003858A9" w:rsidP="003858A9">
      <w:pPr>
        <w:ind w:right="-285"/>
        <w:rPr>
          <w:szCs w:val="24"/>
        </w:rPr>
      </w:pPr>
    </w:p>
    <w:p w14:paraId="66DBAFAF" w14:textId="77777777" w:rsidR="003858A9" w:rsidRPr="00CE5F8B" w:rsidRDefault="003858A9" w:rsidP="003858A9">
      <w:pPr>
        <w:ind w:right="-285"/>
        <w:rPr>
          <w:szCs w:val="24"/>
        </w:rPr>
      </w:pPr>
      <w:r>
        <w:rPr>
          <w:szCs w:val="24"/>
        </w:rPr>
        <w:t xml:space="preserve">The appellant pleaded guilty in the Local Court of New South Wales to various contraventions of the </w:t>
      </w:r>
      <w:r>
        <w:rPr>
          <w:i/>
          <w:iCs/>
          <w:szCs w:val="24"/>
        </w:rPr>
        <w:t xml:space="preserve">Firearms Act 1996 </w:t>
      </w:r>
      <w:r>
        <w:rPr>
          <w:szCs w:val="24"/>
        </w:rPr>
        <w:t xml:space="preserve">(NSW), and was sentenced to an aggregate term of imprisonment of three years with a non-parole period of two years. She appealed to the District Court of New South Wales against the severity of the sentence. On appeal, conducted by way of a rehearing, the appellant asked the District Court to make an ICO that would have directed that her sentence of imprisonment be served "by way of intensive correction in the community". Section 66(1) of the Sentencing Procedure Act provides that community safety must be the "paramount consideration" when deciding whether to make an ICO. Section 66(2) provides that, when considering community safety, the court is to assess whether making the ICO or serving the sentence by way of full-time detention is more likely to address the offender's risk of reoffending. The District Court confirmed the original sentence and dismissed the appeal. The Court's reasons failed to make any express reference to, or findings in relation to, the assessment in s 66(2). </w:t>
      </w:r>
    </w:p>
    <w:p w14:paraId="14EFBF24" w14:textId="77777777" w:rsidR="003858A9" w:rsidRDefault="003858A9" w:rsidP="003858A9">
      <w:pPr>
        <w:ind w:right="-285"/>
        <w:rPr>
          <w:szCs w:val="24"/>
        </w:rPr>
      </w:pPr>
    </w:p>
    <w:p w14:paraId="4C849780" w14:textId="77777777" w:rsidR="003858A9" w:rsidRDefault="003858A9" w:rsidP="003858A9">
      <w:pPr>
        <w:ind w:right="-285"/>
        <w:rPr>
          <w:szCs w:val="24"/>
        </w:rPr>
      </w:pPr>
      <w:r>
        <w:rPr>
          <w:szCs w:val="24"/>
        </w:rPr>
        <w:t>Having no further appeal rights, the appellant sought relief in the nature of certiorari from the Court of Appeal quashing the decision of the District Court. The Court of Appeal concluded, by majority, that non-compliance with s 66(2) was not a jurisdictional error of law and that its jurisdiction consequently did not extend to the correction of such an error.</w:t>
      </w:r>
    </w:p>
    <w:p w14:paraId="15B4F806" w14:textId="77777777" w:rsidR="003858A9" w:rsidRDefault="003858A9" w:rsidP="003858A9">
      <w:pPr>
        <w:ind w:right="-285"/>
        <w:rPr>
          <w:szCs w:val="24"/>
        </w:rPr>
      </w:pPr>
    </w:p>
    <w:p w14:paraId="5A9BAE95" w14:textId="77777777" w:rsidR="003858A9" w:rsidRPr="00D52FCE" w:rsidRDefault="003858A9" w:rsidP="003858A9">
      <w:pPr>
        <w:ind w:right="-285"/>
        <w:rPr>
          <w:szCs w:val="24"/>
        </w:rPr>
      </w:pPr>
      <w:r>
        <w:rPr>
          <w:szCs w:val="24"/>
        </w:rPr>
        <w:t>The High Court, by majority, allowed the appeal. The Court held that the jurisdiction to make an ICO calls for a subsequent and separate decision to be made after a sentence of imprisonment is imposed. Properly construed, s 66 imposes a limit upon the jurisdiction of the sentencing court to decide whether a sentence of imprisonment is to be served by way of full-time detention or intensive correction in the community. The failure to consider the paramount consideration in s 66(1) by reference to the assessment of community safety in s 66(2) demonstrates a misconception of the function being performed when deciding whether to make an ICO by failing to ask the right question within jurisdiction. Such an error of law does not invalidate a sentence of imprisonment, but means that the court's discretion (and duty) in deciding whether or not to make an ICO has not been exercised. Here, the District Court failed to undertake the assessment required by s 66(2) and thereby fell into jurisdictional error.</w:t>
      </w:r>
    </w:p>
    <w:p w14:paraId="67294D64" w14:textId="77777777" w:rsidR="003858A9" w:rsidRDefault="003858A9" w:rsidP="0062613C">
      <w:pPr>
        <w:spacing w:after="240"/>
        <w:ind w:right="-28"/>
      </w:pPr>
    </w:p>
    <w:p w14:paraId="1433BAA0" w14:textId="4ECDA288" w:rsidR="001B4F55" w:rsidRPr="0027177F" w:rsidRDefault="000F1746" w:rsidP="008569FA">
      <w:pPr>
        <w:numPr>
          <w:ilvl w:val="0"/>
          <w:numId w:val="2"/>
        </w:numPr>
        <w:ind w:right="-28"/>
        <w:rPr>
          <w:i/>
          <w:snapToGrid w:val="0"/>
          <w:sz w:val="22"/>
          <w:szCs w:val="22"/>
          <w:lang w:eastAsia="en-US"/>
        </w:rPr>
      </w:pPr>
      <w:r w:rsidRPr="0027177F">
        <w:rPr>
          <w:i/>
          <w:snapToGrid w:val="0"/>
          <w:sz w:val="22"/>
          <w:szCs w:val="22"/>
          <w:lang w:eastAsia="en-US"/>
        </w:rPr>
        <w:t>This state</w:t>
      </w:r>
      <w:r w:rsidR="001C1EBD" w:rsidRPr="0027177F">
        <w:rPr>
          <w:i/>
          <w:snapToGrid w:val="0"/>
          <w:sz w:val="22"/>
          <w:szCs w:val="22"/>
          <w:lang w:eastAsia="en-US"/>
        </w:rPr>
        <w:t>ment is not intended to be a substitute for the reasons of the High Court or to be used in any later consideration of the Court’s reasons.</w:t>
      </w:r>
    </w:p>
    <w:sectPr w:rsidR="001B4F55" w:rsidRPr="0027177F" w:rsidSect="0043160E">
      <w:headerReference w:type="even" r:id="rId11"/>
      <w:headerReference w:type="default" r:id="rId12"/>
      <w:headerReference w:type="first" r:id="rId13"/>
      <w:footerReference w:type="first" r:id="rId14"/>
      <w:pgSz w:w="11907" w:h="16840" w:code="9"/>
      <w:pgMar w:top="851" w:right="1275" w:bottom="993" w:left="130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001A7" w14:textId="77777777" w:rsidR="00C72F30" w:rsidRDefault="00C72F30">
      <w:r>
        <w:separator/>
      </w:r>
    </w:p>
  </w:endnote>
  <w:endnote w:type="continuationSeparator" w:id="0">
    <w:p w14:paraId="382B493E" w14:textId="77777777" w:rsidR="00C72F30" w:rsidRDefault="00C72F30">
      <w:r>
        <w:continuationSeparator/>
      </w:r>
    </w:p>
  </w:endnote>
  <w:endnote w:type="continuationNotice" w:id="1">
    <w:p w14:paraId="3F459EA4" w14:textId="77777777" w:rsidR="00C72F30" w:rsidRDefault="00C72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712B"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 xml:space="preserve">Please direct enquiries to </w:t>
    </w:r>
    <w:r w:rsidR="00235037">
      <w:rPr>
        <w:rFonts w:ascii="Arial" w:hAnsi="Arial"/>
        <w:b/>
        <w:sz w:val="16"/>
      </w:rPr>
      <w:t>Ben Wickham, Senior Executive Deputy Registrar</w:t>
    </w:r>
  </w:p>
  <w:p w14:paraId="5F8335EB"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Telephone: (02) 6270 6</w:t>
    </w:r>
    <w:r w:rsidR="00235037">
      <w:rPr>
        <w:rFonts w:ascii="Arial" w:hAnsi="Arial"/>
        <w:b/>
        <w:sz w:val="16"/>
      </w:rPr>
      <w:t>893</w:t>
    </w:r>
    <w:r>
      <w:rPr>
        <w:rFonts w:ascii="Arial" w:hAnsi="Arial"/>
        <w:b/>
        <w:sz w:val="16"/>
      </w:rPr>
      <w:t xml:space="preserve">          Fax: (02) 6270 6868          </w:t>
    </w:r>
  </w:p>
  <w:p w14:paraId="47B85428"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Email: enquiries</w:t>
    </w:r>
    <w:r w:rsidRPr="00E95A71">
      <w:rPr>
        <w:rFonts w:ascii="Arial" w:hAnsi="Arial"/>
        <w:b/>
        <w:sz w:val="16"/>
      </w:rPr>
      <w:t>@hcourt.gov.au</w:t>
    </w:r>
    <w:r>
      <w:rPr>
        <w:rFonts w:ascii="Arial" w:hAnsi="Arial"/>
        <w:b/>
        <w:sz w:val="16"/>
      </w:rPr>
      <w:t xml:space="preserve">          Website: www.hcourt.gov.au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BCC6B" w14:textId="77777777" w:rsidR="00C72F30" w:rsidRDefault="00C72F30">
      <w:r>
        <w:separator/>
      </w:r>
    </w:p>
  </w:footnote>
  <w:footnote w:type="continuationSeparator" w:id="0">
    <w:p w14:paraId="21AD1516" w14:textId="77777777" w:rsidR="00C72F30" w:rsidRDefault="00C72F30">
      <w:r>
        <w:continuationSeparator/>
      </w:r>
    </w:p>
  </w:footnote>
  <w:footnote w:type="continuationNotice" w:id="1">
    <w:p w14:paraId="370BEC4A" w14:textId="77777777" w:rsidR="00C72F30" w:rsidRDefault="00C72F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2A16"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783C4C" w14:textId="77777777" w:rsidR="00C83B24" w:rsidRDefault="00C83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18A4"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751D41" w14:textId="77777777" w:rsidR="00C83B24" w:rsidRDefault="00C83B24">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BCC2" w14:textId="1CC3EE90" w:rsidR="00C83B24" w:rsidRPr="008150FF" w:rsidRDefault="005114A2" w:rsidP="008150FF">
    <w:pPr>
      <w:pStyle w:val="Header"/>
      <w:jc w:val="center"/>
    </w:pPr>
    <w:r>
      <w:rPr>
        <w:noProof/>
        <w:lang w:val="en-US" w:eastAsia="zh-TW"/>
      </w:rPr>
      <w:object w:dxaOrig="1440" w:dyaOrig="1440" w14:anchorId="5D432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4pt;margin-top:22.3pt;width:84.8pt;height:60.3pt;z-index:251658240;visibility:visible;mso-wrap-edited:f" o:allowincell="f">
          <v:imagedata r:id="rId1" o:title="" gain="2147483647f"/>
          <w10:wrap type="topAndBottom"/>
        </v:shape>
        <o:OLEObject Type="Embed" ProgID="Word.Picture.8" ShapeID="_x0000_s1026" DrawAspect="Content" ObjectID="_1737959817" r:id="rId2"/>
      </w:object>
    </w:r>
  </w:p>
  <w:p w14:paraId="76CC1240" w14:textId="77777777" w:rsidR="00C83B24" w:rsidRDefault="00C83B24">
    <w:pPr>
      <w:spacing w:before="200" w:after="200"/>
      <w:jc w:val="center"/>
      <w:rPr>
        <w:rFonts w:ascii="Arial" w:hAnsi="Arial"/>
        <w:spacing w:val="40"/>
        <w:position w:val="6"/>
        <w:sz w:val="28"/>
      </w:rPr>
    </w:pPr>
    <w:r>
      <w:rPr>
        <w:rFonts w:ascii="Arial" w:hAnsi="Arial"/>
        <w:spacing w:val="40"/>
        <w:position w:val="6"/>
        <w:sz w:val="28"/>
      </w:rPr>
      <w:t xml:space="preserve">HIGH COURT OF </w:t>
    </w:r>
    <w:smartTag w:uri="urn:schemas-microsoft-com:office:smarttags" w:element="place">
      <w:smartTag w:uri="urn:schemas-microsoft-com:office:smarttags" w:element="country-region">
        <w:r>
          <w:rPr>
            <w:rFonts w:ascii="Arial" w:hAnsi="Arial"/>
            <w:spacing w:val="40"/>
            <w:position w:val="6"/>
            <w:sz w:val="28"/>
          </w:rPr>
          <w:t>AUSTRALIA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E6B8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7307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0200B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6AC4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5E29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4C0F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C478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0C9F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7C97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702BC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B57886"/>
    <w:multiLevelType w:val="hybridMultilevel"/>
    <w:tmpl w:val="0FB4B2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A41CBF"/>
    <w:multiLevelType w:val="singleLevel"/>
    <w:tmpl w:val="0C090001"/>
    <w:lvl w:ilvl="0">
      <w:start w:val="10"/>
      <w:numFmt w:val="bullet"/>
      <w:lvlText w:val=""/>
      <w:lvlJc w:val="left"/>
      <w:pPr>
        <w:tabs>
          <w:tab w:val="num" w:pos="360"/>
        </w:tabs>
        <w:ind w:left="360" w:hanging="360"/>
      </w:pPr>
      <w:rPr>
        <w:rFonts w:ascii="Symbol" w:hAnsi="Symbol" w:hint="default"/>
        <w:i w:val="0"/>
      </w:rPr>
    </w:lvl>
  </w:abstractNum>
  <w:num w:numId="1" w16cid:durableId="520317615">
    <w:abstractNumId w:val="10"/>
  </w:num>
  <w:num w:numId="2" w16cid:durableId="806358915">
    <w:abstractNumId w:val="11"/>
  </w:num>
  <w:num w:numId="3" w16cid:durableId="256639819">
    <w:abstractNumId w:val="9"/>
  </w:num>
  <w:num w:numId="4" w16cid:durableId="1973749235">
    <w:abstractNumId w:val="7"/>
  </w:num>
  <w:num w:numId="5" w16cid:durableId="655501469">
    <w:abstractNumId w:val="6"/>
  </w:num>
  <w:num w:numId="6" w16cid:durableId="400493583">
    <w:abstractNumId w:val="5"/>
  </w:num>
  <w:num w:numId="7" w16cid:durableId="2050717892">
    <w:abstractNumId w:val="4"/>
  </w:num>
  <w:num w:numId="8" w16cid:durableId="82335822">
    <w:abstractNumId w:val="8"/>
  </w:num>
  <w:num w:numId="9" w16cid:durableId="1940986595">
    <w:abstractNumId w:val="3"/>
  </w:num>
  <w:num w:numId="10" w16cid:durableId="1888493810">
    <w:abstractNumId w:val="2"/>
  </w:num>
  <w:num w:numId="11" w16cid:durableId="1452285280">
    <w:abstractNumId w:val="1"/>
  </w:num>
  <w:num w:numId="12" w16cid:durableId="942153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F8"/>
    <w:rsid w:val="000026B8"/>
    <w:rsid w:val="00003B25"/>
    <w:rsid w:val="00004891"/>
    <w:rsid w:val="000078D3"/>
    <w:rsid w:val="00007BA4"/>
    <w:rsid w:val="0001096F"/>
    <w:rsid w:val="00010A7B"/>
    <w:rsid w:val="00011144"/>
    <w:rsid w:val="00012258"/>
    <w:rsid w:val="000134D7"/>
    <w:rsid w:val="00014208"/>
    <w:rsid w:val="00014AC9"/>
    <w:rsid w:val="00017526"/>
    <w:rsid w:val="000176BF"/>
    <w:rsid w:val="00017C26"/>
    <w:rsid w:val="00017E9D"/>
    <w:rsid w:val="000203F6"/>
    <w:rsid w:val="000206CA"/>
    <w:rsid w:val="00021824"/>
    <w:rsid w:val="000224A1"/>
    <w:rsid w:val="00022D27"/>
    <w:rsid w:val="00022E65"/>
    <w:rsid w:val="000241D1"/>
    <w:rsid w:val="000242E8"/>
    <w:rsid w:val="00025E6D"/>
    <w:rsid w:val="000266FA"/>
    <w:rsid w:val="000277D5"/>
    <w:rsid w:val="00027951"/>
    <w:rsid w:val="00032832"/>
    <w:rsid w:val="00032A0B"/>
    <w:rsid w:val="00034402"/>
    <w:rsid w:val="00036F98"/>
    <w:rsid w:val="00037BE1"/>
    <w:rsid w:val="00042537"/>
    <w:rsid w:val="00043DEA"/>
    <w:rsid w:val="00044BA3"/>
    <w:rsid w:val="00045BDD"/>
    <w:rsid w:val="00046CD5"/>
    <w:rsid w:val="000474B9"/>
    <w:rsid w:val="00047504"/>
    <w:rsid w:val="00047A8E"/>
    <w:rsid w:val="00047BA6"/>
    <w:rsid w:val="0005025E"/>
    <w:rsid w:val="00050568"/>
    <w:rsid w:val="00050710"/>
    <w:rsid w:val="000551E8"/>
    <w:rsid w:val="000554B9"/>
    <w:rsid w:val="00056447"/>
    <w:rsid w:val="00056C9C"/>
    <w:rsid w:val="0005754C"/>
    <w:rsid w:val="0006037D"/>
    <w:rsid w:val="000609F8"/>
    <w:rsid w:val="00061273"/>
    <w:rsid w:val="00061440"/>
    <w:rsid w:val="00061484"/>
    <w:rsid w:val="00061634"/>
    <w:rsid w:val="000621F0"/>
    <w:rsid w:val="00062E5C"/>
    <w:rsid w:val="00064371"/>
    <w:rsid w:val="00064B94"/>
    <w:rsid w:val="00066001"/>
    <w:rsid w:val="00067962"/>
    <w:rsid w:val="00070880"/>
    <w:rsid w:val="000720F6"/>
    <w:rsid w:val="00072E74"/>
    <w:rsid w:val="00072ECD"/>
    <w:rsid w:val="0007317D"/>
    <w:rsid w:val="000734FA"/>
    <w:rsid w:val="0007491C"/>
    <w:rsid w:val="00075194"/>
    <w:rsid w:val="000776AB"/>
    <w:rsid w:val="000807E3"/>
    <w:rsid w:val="00082C6F"/>
    <w:rsid w:val="00084258"/>
    <w:rsid w:val="000866E3"/>
    <w:rsid w:val="0008789D"/>
    <w:rsid w:val="00090A10"/>
    <w:rsid w:val="00090F53"/>
    <w:rsid w:val="00091544"/>
    <w:rsid w:val="00091605"/>
    <w:rsid w:val="00092E05"/>
    <w:rsid w:val="00092FA6"/>
    <w:rsid w:val="0009685A"/>
    <w:rsid w:val="000A0225"/>
    <w:rsid w:val="000A0951"/>
    <w:rsid w:val="000A211A"/>
    <w:rsid w:val="000A2A01"/>
    <w:rsid w:val="000A2A5B"/>
    <w:rsid w:val="000A3400"/>
    <w:rsid w:val="000A40BE"/>
    <w:rsid w:val="000A4493"/>
    <w:rsid w:val="000A45D0"/>
    <w:rsid w:val="000A5B56"/>
    <w:rsid w:val="000B02FB"/>
    <w:rsid w:val="000B0B6C"/>
    <w:rsid w:val="000B1036"/>
    <w:rsid w:val="000B1F63"/>
    <w:rsid w:val="000B4183"/>
    <w:rsid w:val="000B641F"/>
    <w:rsid w:val="000B643F"/>
    <w:rsid w:val="000B6BCE"/>
    <w:rsid w:val="000B6C7E"/>
    <w:rsid w:val="000C0EDC"/>
    <w:rsid w:val="000C2D8F"/>
    <w:rsid w:val="000C3311"/>
    <w:rsid w:val="000C35F6"/>
    <w:rsid w:val="000C3959"/>
    <w:rsid w:val="000C5128"/>
    <w:rsid w:val="000C5DBE"/>
    <w:rsid w:val="000C6080"/>
    <w:rsid w:val="000D009D"/>
    <w:rsid w:val="000D08D8"/>
    <w:rsid w:val="000D2A71"/>
    <w:rsid w:val="000D54B9"/>
    <w:rsid w:val="000D5F3D"/>
    <w:rsid w:val="000D6632"/>
    <w:rsid w:val="000D7296"/>
    <w:rsid w:val="000E0297"/>
    <w:rsid w:val="000E167A"/>
    <w:rsid w:val="000E3B8B"/>
    <w:rsid w:val="000E3E3C"/>
    <w:rsid w:val="000E4C4C"/>
    <w:rsid w:val="000E51A7"/>
    <w:rsid w:val="000E5520"/>
    <w:rsid w:val="000F0550"/>
    <w:rsid w:val="000F0F48"/>
    <w:rsid w:val="000F1390"/>
    <w:rsid w:val="000F1746"/>
    <w:rsid w:val="000F3298"/>
    <w:rsid w:val="000F440C"/>
    <w:rsid w:val="000F4771"/>
    <w:rsid w:val="000F5BBF"/>
    <w:rsid w:val="000F6798"/>
    <w:rsid w:val="001002E1"/>
    <w:rsid w:val="00100AF5"/>
    <w:rsid w:val="00101347"/>
    <w:rsid w:val="00101EC1"/>
    <w:rsid w:val="00103174"/>
    <w:rsid w:val="00106EDA"/>
    <w:rsid w:val="00107B56"/>
    <w:rsid w:val="001104E5"/>
    <w:rsid w:val="00110C5E"/>
    <w:rsid w:val="00110CCF"/>
    <w:rsid w:val="00111E8E"/>
    <w:rsid w:val="00113C3B"/>
    <w:rsid w:val="00115E88"/>
    <w:rsid w:val="00116B81"/>
    <w:rsid w:val="001175ED"/>
    <w:rsid w:val="00120FEA"/>
    <w:rsid w:val="001229C8"/>
    <w:rsid w:val="00122A52"/>
    <w:rsid w:val="001233FC"/>
    <w:rsid w:val="001236F3"/>
    <w:rsid w:val="0012413E"/>
    <w:rsid w:val="001259CB"/>
    <w:rsid w:val="001261D6"/>
    <w:rsid w:val="00126AC9"/>
    <w:rsid w:val="00127E98"/>
    <w:rsid w:val="00130046"/>
    <w:rsid w:val="001301EF"/>
    <w:rsid w:val="0013152A"/>
    <w:rsid w:val="00131F65"/>
    <w:rsid w:val="001359CC"/>
    <w:rsid w:val="00136894"/>
    <w:rsid w:val="00136B5F"/>
    <w:rsid w:val="00141112"/>
    <w:rsid w:val="00141A1D"/>
    <w:rsid w:val="001434DA"/>
    <w:rsid w:val="00143B2C"/>
    <w:rsid w:val="00144AAE"/>
    <w:rsid w:val="00144ACF"/>
    <w:rsid w:val="00144D7D"/>
    <w:rsid w:val="00145408"/>
    <w:rsid w:val="0014551D"/>
    <w:rsid w:val="00146AD1"/>
    <w:rsid w:val="00147716"/>
    <w:rsid w:val="00152F7F"/>
    <w:rsid w:val="001531CA"/>
    <w:rsid w:val="001535A9"/>
    <w:rsid w:val="00153A58"/>
    <w:rsid w:val="00154EBB"/>
    <w:rsid w:val="0015542A"/>
    <w:rsid w:val="00155C01"/>
    <w:rsid w:val="0015669C"/>
    <w:rsid w:val="00156CCA"/>
    <w:rsid w:val="00162046"/>
    <w:rsid w:val="00162185"/>
    <w:rsid w:val="00162279"/>
    <w:rsid w:val="00166EBF"/>
    <w:rsid w:val="00166F12"/>
    <w:rsid w:val="001673CD"/>
    <w:rsid w:val="00167B09"/>
    <w:rsid w:val="001704F3"/>
    <w:rsid w:val="0017057A"/>
    <w:rsid w:val="00170F5C"/>
    <w:rsid w:val="001710BD"/>
    <w:rsid w:val="00171AD5"/>
    <w:rsid w:val="00173842"/>
    <w:rsid w:val="00175488"/>
    <w:rsid w:val="00176DED"/>
    <w:rsid w:val="00176FEB"/>
    <w:rsid w:val="00180DF5"/>
    <w:rsid w:val="00181FC7"/>
    <w:rsid w:val="0018333A"/>
    <w:rsid w:val="00183EB5"/>
    <w:rsid w:val="001841D7"/>
    <w:rsid w:val="001847EC"/>
    <w:rsid w:val="001849BF"/>
    <w:rsid w:val="001858EA"/>
    <w:rsid w:val="00187306"/>
    <w:rsid w:val="00187BE0"/>
    <w:rsid w:val="00191090"/>
    <w:rsid w:val="0019113E"/>
    <w:rsid w:val="0019215D"/>
    <w:rsid w:val="00195557"/>
    <w:rsid w:val="001959B7"/>
    <w:rsid w:val="00195C35"/>
    <w:rsid w:val="00196A37"/>
    <w:rsid w:val="00197A02"/>
    <w:rsid w:val="001A0F80"/>
    <w:rsid w:val="001A1E65"/>
    <w:rsid w:val="001A219A"/>
    <w:rsid w:val="001A33FF"/>
    <w:rsid w:val="001A4F76"/>
    <w:rsid w:val="001A52E8"/>
    <w:rsid w:val="001A62E3"/>
    <w:rsid w:val="001A7633"/>
    <w:rsid w:val="001A76A0"/>
    <w:rsid w:val="001B3776"/>
    <w:rsid w:val="001B3CCA"/>
    <w:rsid w:val="001B4F55"/>
    <w:rsid w:val="001B5304"/>
    <w:rsid w:val="001B7930"/>
    <w:rsid w:val="001C18F7"/>
    <w:rsid w:val="001C1EBD"/>
    <w:rsid w:val="001C2279"/>
    <w:rsid w:val="001C24F6"/>
    <w:rsid w:val="001C543F"/>
    <w:rsid w:val="001C7AC0"/>
    <w:rsid w:val="001D0C2C"/>
    <w:rsid w:val="001D1009"/>
    <w:rsid w:val="001D1E12"/>
    <w:rsid w:val="001D4848"/>
    <w:rsid w:val="001D5898"/>
    <w:rsid w:val="001D725F"/>
    <w:rsid w:val="001D7A13"/>
    <w:rsid w:val="001D7FE5"/>
    <w:rsid w:val="001E04BD"/>
    <w:rsid w:val="001E0782"/>
    <w:rsid w:val="001E2930"/>
    <w:rsid w:val="001E3AAF"/>
    <w:rsid w:val="001E5811"/>
    <w:rsid w:val="001E5E39"/>
    <w:rsid w:val="001E67DF"/>
    <w:rsid w:val="001E765C"/>
    <w:rsid w:val="001E7B0B"/>
    <w:rsid w:val="001E7CF5"/>
    <w:rsid w:val="001F12E4"/>
    <w:rsid w:val="001F181F"/>
    <w:rsid w:val="001F3716"/>
    <w:rsid w:val="001F783D"/>
    <w:rsid w:val="001F7E48"/>
    <w:rsid w:val="001F7FFA"/>
    <w:rsid w:val="00200717"/>
    <w:rsid w:val="00200F5A"/>
    <w:rsid w:val="0020212E"/>
    <w:rsid w:val="00202C33"/>
    <w:rsid w:val="0020491B"/>
    <w:rsid w:val="0020540E"/>
    <w:rsid w:val="00206013"/>
    <w:rsid w:val="00211E32"/>
    <w:rsid w:val="002120FF"/>
    <w:rsid w:val="00212A3E"/>
    <w:rsid w:val="00212F78"/>
    <w:rsid w:val="002135BE"/>
    <w:rsid w:val="00214B6E"/>
    <w:rsid w:val="00215DBD"/>
    <w:rsid w:val="00217644"/>
    <w:rsid w:val="002214DA"/>
    <w:rsid w:val="00222220"/>
    <w:rsid w:val="0022372E"/>
    <w:rsid w:val="00224006"/>
    <w:rsid w:val="00224367"/>
    <w:rsid w:val="00224D03"/>
    <w:rsid w:val="0022565B"/>
    <w:rsid w:val="002300DE"/>
    <w:rsid w:val="00230EC8"/>
    <w:rsid w:val="00232E43"/>
    <w:rsid w:val="00233EF5"/>
    <w:rsid w:val="00234C54"/>
    <w:rsid w:val="00234C68"/>
    <w:rsid w:val="00235037"/>
    <w:rsid w:val="00235514"/>
    <w:rsid w:val="002358F0"/>
    <w:rsid w:val="00236852"/>
    <w:rsid w:val="0023718C"/>
    <w:rsid w:val="002430EC"/>
    <w:rsid w:val="00250101"/>
    <w:rsid w:val="00250551"/>
    <w:rsid w:val="00250696"/>
    <w:rsid w:val="00252259"/>
    <w:rsid w:val="00252378"/>
    <w:rsid w:val="00255264"/>
    <w:rsid w:val="00255F74"/>
    <w:rsid w:val="00256337"/>
    <w:rsid w:val="00256E45"/>
    <w:rsid w:val="00262C9D"/>
    <w:rsid w:val="002632FA"/>
    <w:rsid w:val="0026423D"/>
    <w:rsid w:val="00265686"/>
    <w:rsid w:val="00266466"/>
    <w:rsid w:val="002703E4"/>
    <w:rsid w:val="0027177F"/>
    <w:rsid w:val="00271F49"/>
    <w:rsid w:val="00273B50"/>
    <w:rsid w:val="00273DE3"/>
    <w:rsid w:val="00273F47"/>
    <w:rsid w:val="002746AF"/>
    <w:rsid w:val="00274818"/>
    <w:rsid w:val="00274D6B"/>
    <w:rsid w:val="00277309"/>
    <w:rsid w:val="002773C0"/>
    <w:rsid w:val="0028016B"/>
    <w:rsid w:val="0028132F"/>
    <w:rsid w:val="00281C81"/>
    <w:rsid w:val="002835E2"/>
    <w:rsid w:val="00283C2E"/>
    <w:rsid w:val="00284B35"/>
    <w:rsid w:val="00284BB3"/>
    <w:rsid w:val="00284D4F"/>
    <w:rsid w:val="00286E3E"/>
    <w:rsid w:val="00290918"/>
    <w:rsid w:val="002960AB"/>
    <w:rsid w:val="002A08A8"/>
    <w:rsid w:val="002A0B3A"/>
    <w:rsid w:val="002A121E"/>
    <w:rsid w:val="002A3DF8"/>
    <w:rsid w:val="002A3F08"/>
    <w:rsid w:val="002A4A24"/>
    <w:rsid w:val="002A7F07"/>
    <w:rsid w:val="002B0191"/>
    <w:rsid w:val="002B0C67"/>
    <w:rsid w:val="002B3D68"/>
    <w:rsid w:val="002B5AB2"/>
    <w:rsid w:val="002B5EE7"/>
    <w:rsid w:val="002C00C3"/>
    <w:rsid w:val="002C090A"/>
    <w:rsid w:val="002C09E0"/>
    <w:rsid w:val="002C3674"/>
    <w:rsid w:val="002C4E11"/>
    <w:rsid w:val="002C5A8A"/>
    <w:rsid w:val="002C73DA"/>
    <w:rsid w:val="002C77B6"/>
    <w:rsid w:val="002D00DA"/>
    <w:rsid w:val="002D0808"/>
    <w:rsid w:val="002D1273"/>
    <w:rsid w:val="002D14BB"/>
    <w:rsid w:val="002D2387"/>
    <w:rsid w:val="002D2DE8"/>
    <w:rsid w:val="002D3279"/>
    <w:rsid w:val="002D4250"/>
    <w:rsid w:val="002D606B"/>
    <w:rsid w:val="002D6EFD"/>
    <w:rsid w:val="002D71F6"/>
    <w:rsid w:val="002D798C"/>
    <w:rsid w:val="002E125A"/>
    <w:rsid w:val="002E3BE1"/>
    <w:rsid w:val="002E46CF"/>
    <w:rsid w:val="002E6272"/>
    <w:rsid w:val="002E7B54"/>
    <w:rsid w:val="002F2429"/>
    <w:rsid w:val="002F2E22"/>
    <w:rsid w:val="002F37DF"/>
    <w:rsid w:val="002F3CAA"/>
    <w:rsid w:val="002F4D4E"/>
    <w:rsid w:val="002F4FC0"/>
    <w:rsid w:val="002F7A1D"/>
    <w:rsid w:val="003018B0"/>
    <w:rsid w:val="00301E24"/>
    <w:rsid w:val="0030286C"/>
    <w:rsid w:val="00303CBE"/>
    <w:rsid w:val="00303F27"/>
    <w:rsid w:val="00305801"/>
    <w:rsid w:val="003078A1"/>
    <w:rsid w:val="00307B98"/>
    <w:rsid w:val="00310A5C"/>
    <w:rsid w:val="00310A6C"/>
    <w:rsid w:val="00312ADE"/>
    <w:rsid w:val="003153F8"/>
    <w:rsid w:val="00315A84"/>
    <w:rsid w:val="00317606"/>
    <w:rsid w:val="00317C11"/>
    <w:rsid w:val="0032208A"/>
    <w:rsid w:val="00323242"/>
    <w:rsid w:val="003232DB"/>
    <w:rsid w:val="00323424"/>
    <w:rsid w:val="00323B2C"/>
    <w:rsid w:val="00324A0C"/>
    <w:rsid w:val="003256A8"/>
    <w:rsid w:val="003261E6"/>
    <w:rsid w:val="00330713"/>
    <w:rsid w:val="00330B6E"/>
    <w:rsid w:val="00330FBF"/>
    <w:rsid w:val="003319D7"/>
    <w:rsid w:val="00331D72"/>
    <w:rsid w:val="00333066"/>
    <w:rsid w:val="00333299"/>
    <w:rsid w:val="0033479B"/>
    <w:rsid w:val="003414DA"/>
    <w:rsid w:val="00341855"/>
    <w:rsid w:val="00342866"/>
    <w:rsid w:val="00345A5F"/>
    <w:rsid w:val="00345E0A"/>
    <w:rsid w:val="00346728"/>
    <w:rsid w:val="00347BEB"/>
    <w:rsid w:val="00347C6B"/>
    <w:rsid w:val="0035000C"/>
    <w:rsid w:val="003519B4"/>
    <w:rsid w:val="00353386"/>
    <w:rsid w:val="00357B5A"/>
    <w:rsid w:val="00357F3D"/>
    <w:rsid w:val="003602E4"/>
    <w:rsid w:val="00360677"/>
    <w:rsid w:val="00360A4A"/>
    <w:rsid w:val="0036175A"/>
    <w:rsid w:val="00361BB4"/>
    <w:rsid w:val="0036242A"/>
    <w:rsid w:val="00362F58"/>
    <w:rsid w:val="003659AD"/>
    <w:rsid w:val="00366A52"/>
    <w:rsid w:val="00367F81"/>
    <w:rsid w:val="003712B6"/>
    <w:rsid w:val="003776CE"/>
    <w:rsid w:val="00381A08"/>
    <w:rsid w:val="00381D7A"/>
    <w:rsid w:val="003852F4"/>
    <w:rsid w:val="003858A9"/>
    <w:rsid w:val="00386D68"/>
    <w:rsid w:val="00387553"/>
    <w:rsid w:val="0039043B"/>
    <w:rsid w:val="00390DA7"/>
    <w:rsid w:val="00392337"/>
    <w:rsid w:val="00392640"/>
    <w:rsid w:val="00394339"/>
    <w:rsid w:val="00396C82"/>
    <w:rsid w:val="00397933"/>
    <w:rsid w:val="003A03DD"/>
    <w:rsid w:val="003A1194"/>
    <w:rsid w:val="003A24D9"/>
    <w:rsid w:val="003A492E"/>
    <w:rsid w:val="003A5234"/>
    <w:rsid w:val="003A5B3A"/>
    <w:rsid w:val="003A5DDB"/>
    <w:rsid w:val="003B046B"/>
    <w:rsid w:val="003B0D3C"/>
    <w:rsid w:val="003B1200"/>
    <w:rsid w:val="003B15A8"/>
    <w:rsid w:val="003B230D"/>
    <w:rsid w:val="003B238B"/>
    <w:rsid w:val="003B2C89"/>
    <w:rsid w:val="003B5B55"/>
    <w:rsid w:val="003C0AF7"/>
    <w:rsid w:val="003C20C3"/>
    <w:rsid w:val="003C30B4"/>
    <w:rsid w:val="003C30FD"/>
    <w:rsid w:val="003C336B"/>
    <w:rsid w:val="003C4C11"/>
    <w:rsid w:val="003C4CE5"/>
    <w:rsid w:val="003C55DA"/>
    <w:rsid w:val="003C71CE"/>
    <w:rsid w:val="003D2C67"/>
    <w:rsid w:val="003D3279"/>
    <w:rsid w:val="003D4BD6"/>
    <w:rsid w:val="003D4C5E"/>
    <w:rsid w:val="003D53E9"/>
    <w:rsid w:val="003E0293"/>
    <w:rsid w:val="003E07BC"/>
    <w:rsid w:val="003E266D"/>
    <w:rsid w:val="003E2D13"/>
    <w:rsid w:val="003E4716"/>
    <w:rsid w:val="003E5BE0"/>
    <w:rsid w:val="003E652A"/>
    <w:rsid w:val="003E6610"/>
    <w:rsid w:val="003E70D7"/>
    <w:rsid w:val="003E77FC"/>
    <w:rsid w:val="003F309A"/>
    <w:rsid w:val="003F3289"/>
    <w:rsid w:val="003F349C"/>
    <w:rsid w:val="003F57D7"/>
    <w:rsid w:val="003F6353"/>
    <w:rsid w:val="003F6D63"/>
    <w:rsid w:val="00400C75"/>
    <w:rsid w:val="00403903"/>
    <w:rsid w:val="00404B73"/>
    <w:rsid w:val="00404E90"/>
    <w:rsid w:val="00405200"/>
    <w:rsid w:val="0040566A"/>
    <w:rsid w:val="00406DDC"/>
    <w:rsid w:val="004072A8"/>
    <w:rsid w:val="00410096"/>
    <w:rsid w:val="00410AE9"/>
    <w:rsid w:val="00412206"/>
    <w:rsid w:val="00412BA7"/>
    <w:rsid w:val="00412E79"/>
    <w:rsid w:val="00414573"/>
    <w:rsid w:val="004147CC"/>
    <w:rsid w:val="00415D24"/>
    <w:rsid w:val="00416577"/>
    <w:rsid w:val="00416A37"/>
    <w:rsid w:val="00420140"/>
    <w:rsid w:val="00420BA1"/>
    <w:rsid w:val="00420FC8"/>
    <w:rsid w:val="0042295E"/>
    <w:rsid w:val="0042393B"/>
    <w:rsid w:val="00427C3A"/>
    <w:rsid w:val="0043042E"/>
    <w:rsid w:val="0043160E"/>
    <w:rsid w:val="004319DC"/>
    <w:rsid w:val="004320CA"/>
    <w:rsid w:val="004321F8"/>
    <w:rsid w:val="00434F9D"/>
    <w:rsid w:val="00440108"/>
    <w:rsid w:val="00440A43"/>
    <w:rsid w:val="004425B1"/>
    <w:rsid w:val="004430DB"/>
    <w:rsid w:val="00443339"/>
    <w:rsid w:val="004436C1"/>
    <w:rsid w:val="00443C39"/>
    <w:rsid w:val="00446179"/>
    <w:rsid w:val="00450FD3"/>
    <w:rsid w:val="004524B0"/>
    <w:rsid w:val="00452605"/>
    <w:rsid w:val="004531E2"/>
    <w:rsid w:val="00453328"/>
    <w:rsid w:val="00453AB4"/>
    <w:rsid w:val="00453ACC"/>
    <w:rsid w:val="00455D16"/>
    <w:rsid w:val="00456A81"/>
    <w:rsid w:val="0045706A"/>
    <w:rsid w:val="004577EE"/>
    <w:rsid w:val="00461D54"/>
    <w:rsid w:val="004620E3"/>
    <w:rsid w:val="00462B97"/>
    <w:rsid w:val="0046461E"/>
    <w:rsid w:val="00464ABD"/>
    <w:rsid w:val="004663D4"/>
    <w:rsid w:val="00466C94"/>
    <w:rsid w:val="00467934"/>
    <w:rsid w:val="00470668"/>
    <w:rsid w:val="00470EE2"/>
    <w:rsid w:val="00471F84"/>
    <w:rsid w:val="00473E35"/>
    <w:rsid w:val="004752F1"/>
    <w:rsid w:val="00475E9A"/>
    <w:rsid w:val="00480D7F"/>
    <w:rsid w:val="00482952"/>
    <w:rsid w:val="00482C48"/>
    <w:rsid w:val="00482E38"/>
    <w:rsid w:val="004833F8"/>
    <w:rsid w:val="004836DF"/>
    <w:rsid w:val="004845E6"/>
    <w:rsid w:val="00484BDB"/>
    <w:rsid w:val="00486393"/>
    <w:rsid w:val="00486B23"/>
    <w:rsid w:val="004874A9"/>
    <w:rsid w:val="00490D4E"/>
    <w:rsid w:val="00490E04"/>
    <w:rsid w:val="0049183B"/>
    <w:rsid w:val="00491FB3"/>
    <w:rsid w:val="004931A8"/>
    <w:rsid w:val="00494634"/>
    <w:rsid w:val="00495F45"/>
    <w:rsid w:val="0049652D"/>
    <w:rsid w:val="00496751"/>
    <w:rsid w:val="004A0A63"/>
    <w:rsid w:val="004A0C34"/>
    <w:rsid w:val="004A3211"/>
    <w:rsid w:val="004A7E13"/>
    <w:rsid w:val="004B25BB"/>
    <w:rsid w:val="004B2D35"/>
    <w:rsid w:val="004B2FC9"/>
    <w:rsid w:val="004B4D55"/>
    <w:rsid w:val="004B5C5B"/>
    <w:rsid w:val="004B7169"/>
    <w:rsid w:val="004B7841"/>
    <w:rsid w:val="004C262F"/>
    <w:rsid w:val="004C3098"/>
    <w:rsid w:val="004C3562"/>
    <w:rsid w:val="004C45F9"/>
    <w:rsid w:val="004C5FC9"/>
    <w:rsid w:val="004C681A"/>
    <w:rsid w:val="004C6FCB"/>
    <w:rsid w:val="004C7879"/>
    <w:rsid w:val="004D0861"/>
    <w:rsid w:val="004D104C"/>
    <w:rsid w:val="004D3574"/>
    <w:rsid w:val="004D3872"/>
    <w:rsid w:val="004D3B34"/>
    <w:rsid w:val="004D6F02"/>
    <w:rsid w:val="004D790E"/>
    <w:rsid w:val="004E1598"/>
    <w:rsid w:val="004E53A8"/>
    <w:rsid w:val="004E564E"/>
    <w:rsid w:val="004E5D7A"/>
    <w:rsid w:val="004E714F"/>
    <w:rsid w:val="004E75FB"/>
    <w:rsid w:val="004E7C11"/>
    <w:rsid w:val="004F063F"/>
    <w:rsid w:val="004F068C"/>
    <w:rsid w:val="004F1723"/>
    <w:rsid w:val="004F3557"/>
    <w:rsid w:val="004F38D8"/>
    <w:rsid w:val="004F4F2E"/>
    <w:rsid w:val="004F537C"/>
    <w:rsid w:val="004F77A3"/>
    <w:rsid w:val="00501700"/>
    <w:rsid w:val="005018D0"/>
    <w:rsid w:val="00502647"/>
    <w:rsid w:val="0050281E"/>
    <w:rsid w:val="00502EEF"/>
    <w:rsid w:val="00504266"/>
    <w:rsid w:val="005055DC"/>
    <w:rsid w:val="005056D5"/>
    <w:rsid w:val="00506198"/>
    <w:rsid w:val="00507898"/>
    <w:rsid w:val="005114A2"/>
    <w:rsid w:val="00511793"/>
    <w:rsid w:val="005120ED"/>
    <w:rsid w:val="005125EE"/>
    <w:rsid w:val="0051452F"/>
    <w:rsid w:val="0051483A"/>
    <w:rsid w:val="00515F53"/>
    <w:rsid w:val="005174FD"/>
    <w:rsid w:val="00522B1E"/>
    <w:rsid w:val="00526262"/>
    <w:rsid w:val="0052658E"/>
    <w:rsid w:val="00526A30"/>
    <w:rsid w:val="00526EE1"/>
    <w:rsid w:val="0052746B"/>
    <w:rsid w:val="00527E1C"/>
    <w:rsid w:val="00527F2B"/>
    <w:rsid w:val="00530497"/>
    <w:rsid w:val="00534404"/>
    <w:rsid w:val="005347BC"/>
    <w:rsid w:val="00536F38"/>
    <w:rsid w:val="00537346"/>
    <w:rsid w:val="00537CF2"/>
    <w:rsid w:val="00540013"/>
    <w:rsid w:val="00542AEF"/>
    <w:rsid w:val="00544BAB"/>
    <w:rsid w:val="0054613A"/>
    <w:rsid w:val="00551FFE"/>
    <w:rsid w:val="0055483A"/>
    <w:rsid w:val="00554868"/>
    <w:rsid w:val="00554D89"/>
    <w:rsid w:val="00555002"/>
    <w:rsid w:val="0055524C"/>
    <w:rsid w:val="0055656D"/>
    <w:rsid w:val="0055699B"/>
    <w:rsid w:val="00557771"/>
    <w:rsid w:val="005602A4"/>
    <w:rsid w:val="00561631"/>
    <w:rsid w:val="00563BBF"/>
    <w:rsid w:val="005644B6"/>
    <w:rsid w:val="005646BB"/>
    <w:rsid w:val="005665E4"/>
    <w:rsid w:val="005678B3"/>
    <w:rsid w:val="00571AD3"/>
    <w:rsid w:val="0057283E"/>
    <w:rsid w:val="00575FE2"/>
    <w:rsid w:val="005835B1"/>
    <w:rsid w:val="00583762"/>
    <w:rsid w:val="00584574"/>
    <w:rsid w:val="0058526E"/>
    <w:rsid w:val="00585474"/>
    <w:rsid w:val="00587441"/>
    <w:rsid w:val="00587E6F"/>
    <w:rsid w:val="005924EE"/>
    <w:rsid w:val="00595414"/>
    <w:rsid w:val="005957F8"/>
    <w:rsid w:val="005958C7"/>
    <w:rsid w:val="00596364"/>
    <w:rsid w:val="0059674F"/>
    <w:rsid w:val="00596E74"/>
    <w:rsid w:val="00597931"/>
    <w:rsid w:val="005A0077"/>
    <w:rsid w:val="005A1218"/>
    <w:rsid w:val="005A2648"/>
    <w:rsid w:val="005A3687"/>
    <w:rsid w:val="005A4CFC"/>
    <w:rsid w:val="005A4FE5"/>
    <w:rsid w:val="005A687F"/>
    <w:rsid w:val="005B167D"/>
    <w:rsid w:val="005B260D"/>
    <w:rsid w:val="005B3920"/>
    <w:rsid w:val="005B4C09"/>
    <w:rsid w:val="005B55EE"/>
    <w:rsid w:val="005B58C0"/>
    <w:rsid w:val="005B5F61"/>
    <w:rsid w:val="005C2CE8"/>
    <w:rsid w:val="005C3681"/>
    <w:rsid w:val="005C39A0"/>
    <w:rsid w:val="005C407F"/>
    <w:rsid w:val="005C5B1E"/>
    <w:rsid w:val="005C73D2"/>
    <w:rsid w:val="005C73FE"/>
    <w:rsid w:val="005C7E42"/>
    <w:rsid w:val="005D1487"/>
    <w:rsid w:val="005D52D4"/>
    <w:rsid w:val="005D7B1E"/>
    <w:rsid w:val="005E0A42"/>
    <w:rsid w:val="005E3ED3"/>
    <w:rsid w:val="005E41F5"/>
    <w:rsid w:val="005E5842"/>
    <w:rsid w:val="005F0B88"/>
    <w:rsid w:val="005F16F6"/>
    <w:rsid w:val="005F6102"/>
    <w:rsid w:val="005F62B9"/>
    <w:rsid w:val="005F77DE"/>
    <w:rsid w:val="005F785F"/>
    <w:rsid w:val="006001F5"/>
    <w:rsid w:val="00600A73"/>
    <w:rsid w:val="00600E12"/>
    <w:rsid w:val="00602B25"/>
    <w:rsid w:val="006041FB"/>
    <w:rsid w:val="00605B03"/>
    <w:rsid w:val="006106F3"/>
    <w:rsid w:val="006123D7"/>
    <w:rsid w:val="0061493B"/>
    <w:rsid w:val="0061496C"/>
    <w:rsid w:val="0061538F"/>
    <w:rsid w:val="006155F3"/>
    <w:rsid w:val="0062041B"/>
    <w:rsid w:val="006206DA"/>
    <w:rsid w:val="00621EE3"/>
    <w:rsid w:val="006227EB"/>
    <w:rsid w:val="0062288D"/>
    <w:rsid w:val="00624010"/>
    <w:rsid w:val="0062613C"/>
    <w:rsid w:val="00627A13"/>
    <w:rsid w:val="00627A79"/>
    <w:rsid w:val="00627DC9"/>
    <w:rsid w:val="0063077F"/>
    <w:rsid w:val="00630BEC"/>
    <w:rsid w:val="00631855"/>
    <w:rsid w:val="00631F82"/>
    <w:rsid w:val="006328AD"/>
    <w:rsid w:val="00633DF2"/>
    <w:rsid w:val="0063562B"/>
    <w:rsid w:val="00635BA9"/>
    <w:rsid w:val="00636551"/>
    <w:rsid w:val="00636C83"/>
    <w:rsid w:val="00637605"/>
    <w:rsid w:val="0064080D"/>
    <w:rsid w:val="00640EE0"/>
    <w:rsid w:val="0064658F"/>
    <w:rsid w:val="006519B9"/>
    <w:rsid w:val="006528D1"/>
    <w:rsid w:val="00653D99"/>
    <w:rsid w:val="00654FE3"/>
    <w:rsid w:val="006563F0"/>
    <w:rsid w:val="006574C6"/>
    <w:rsid w:val="00660743"/>
    <w:rsid w:val="006613A8"/>
    <w:rsid w:val="0066253C"/>
    <w:rsid w:val="00664164"/>
    <w:rsid w:val="006648F8"/>
    <w:rsid w:val="00665A01"/>
    <w:rsid w:val="00670282"/>
    <w:rsid w:val="00671120"/>
    <w:rsid w:val="006714C0"/>
    <w:rsid w:val="006725D1"/>
    <w:rsid w:val="00672FB9"/>
    <w:rsid w:val="00673815"/>
    <w:rsid w:val="00675D8A"/>
    <w:rsid w:val="00676D9B"/>
    <w:rsid w:val="00681F0E"/>
    <w:rsid w:val="0068339C"/>
    <w:rsid w:val="00685B3E"/>
    <w:rsid w:val="0068707A"/>
    <w:rsid w:val="006924DD"/>
    <w:rsid w:val="00692C68"/>
    <w:rsid w:val="006A1473"/>
    <w:rsid w:val="006A1B97"/>
    <w:rsid w:val="006A21E6"/>
    <w:rsid w:val="006A2997"/>
    <w:rsid w:val="006A71FC"/>
    <w:rsid w:val="006B0455"/>
    <w:rsid w:val="006B2937"/>
    <w:rsid w:val="006B64F0"/>
    <w:rsid w:val="006B6FA6"/>
    <w:rsid w:val="006C1562"/>
    <w:rsid w:val="006C65E2"/>
    <w:rsid w:val="006C7040"/>
    <w:rsid w:val="006C7CD2"/>
    <w:rsid w:val="006C7D4E"/>
    <w:rsid w:val="006D09DE"/>
    <w:rsid w:val="006D19EA"/>
    <w:rsid w:val="006D2051"/>
    <w:rsid w:val="006D2D6C"/>
    <w:rsid w:val="006D5497"/>
    <w:rsid w:val="006E0ADB"/>
    <w:rsid w:val="006E1058"/>
    <w:rsid w:val="006E15F8"/>
    <w:rsid w:val="006E4F2A"/>
    <w:rsid w:val="006E770D"/>
    <w:rsid w:val="006F1260"/>
    <w:rsid w:val="006F33DD"/>
    <w:rsid w:val="006F3569"/>
    <w:rsid w:val="006F38AD"/>
    <w:rsid w:val="006F3E35"/>
    <w:rsid w:val="006F5265"/>
    <w:rsid w:val="006F5D83"/>
    <w:rsid w:val="0070127D"/>
    <w:rsid w:val="00702165"/>
    <w:rsid w:val="00704115"/>
    <w:rsid w:val="007055D0"/>
    <w:rsid w:val="007105FA"/>
    <w:rsid w:val="00710638"/>
    <w:rsid w:val="007110B8"/>
    <w:rsid w:val="0071299C"/>
    <w:rsid w:val="00712C6F"/>
    <w:rsid w:val="00714226"/>
    <w:rsid w:val="00714B38"/>
    <w:rsid w:val="007201BD"/>
    <w:rsid w:val="00720A5F"/>
    <w:rsid w:val="00721FC7"/>
    <w:rsid w:val="00723B87"/>
    <w:rsid w:val="00723CCC"/>
    <w:rsid w:val="00725259"/>
    <w:rsid w:val="00726A84"/>
    <w:rsid w:val="00730AA8"/>
    <w:rsid w:val="00731A45"/>
    <w:rsid w:val="00734169"/>
    <w:rsid w:val="0073432F"/>
    <w:rsid w:val="00736F8B"/>
    <w:rsid w:val="0073703B"/>
    <w:rsid w:val="00737EDD"/>
    <w:rsid w:val="00740746"/>
    <w:rsid w:val="0074083E"/>
    <w:rsid w:val="00742520"/>
    <w:rsid w:val="00745F26"/>
    <w:rsid w:val="0074656E"/>
    <w:rsid w:val="007501CD"/>
    <w:rsid w:val="0075031E"/>
    <w:rsid w:val="007506E9"/>
    <w:rsid w:val="00750872"/>
    <w:rsid w:val="00751316"/>
    <w:rsid w:val="00751542"/>
    <w:rsid w:val="00752330"/>
    <w:rsid w:val="00756EF6"/>
    <w:rsid w:val="00757188"/>
    <w:rsid w:val="0075738D"/>
    <w:rsid w:val="007604D9"/>
    <w:rsid w:val="00761892"/>
    <w:rsid w:val="007622F5"/>
    <w:rsid w:val="007628F4"/>
    <w:rsid w:val="0076700E"/>
    <w:rsid w:val="007673D1"/>
    <w:rsid w:val="00770BC9"/>
    <w:rsid w:val="007719B4"/>
    <w:rsid w:val="00771D9A"/>
    <w:rsid w:val="007722C8"/>
    <w:rsid w:val="00772DCD"/>
    <w:rsid w:val="0078253F"/>
    <w:rsid w:val="00783C53"/>
    <w:rsid w:val="007850B8"/>
    <w:rsid w:val="00785908"/>
    <w:rsid w:val="00785C02"/>
    <w:rsid w:val="00785FB1"/>
    <w:rsid w:val="00787E95"/>
    <w:rsid w:val="00793256"/>
    <w:rsid w:val="00793D6E"/>
    <w:rsid w:val="0079661B"/>
    <w:rsid w:val="007979D1"/>
    <w:rsid w:val="007A1EF7"/>
    <w:rsid w:val="007A3B14"/>
    <w:rsid w:val="007A4B7A"/>
    <w:rsid w:val="007A4EF2"/>
    <w:rsid w:val="007A52EF"/>
    <w:rsid w:val="007A6DCA"/>
    <w:rsid w:val="007B34B0"/>
    <w:rsid w:val="007C1AF5"/>
    <w:rsid w:val="007C25B9"/>
    <w:rsid w:val="007C263D"/>
    <w:rsid w:val="007C27CD"/>
    <w:rsid w:val="007C4CDC"/>
    <w:rsid w:val="007C6782"/>
    <w:rsid w:val="007C7819"/>
    <w:rsid w:val="007C797F"/>
    <w:rsid w:val="007D1920"/>
    <w:rsid w:val="007D20F0"/>
    <w:rsid w:val="007D253E"/>
    <w:rsid w:val="007D2EA4"/>
    <w:rsid w:val="007D3B0F"/>
    <w:rsid w:val="007D488A"/>
    <w:rsid w:val="007D5CA1"/>
    <w:rsid w:val="007D676A"/>
    <w:rsid w:val="007D6ECF"/>
    <w:rsid w:val="007D7C19"/>
    <w:rsid w:val="007E1387"/>
    <w:rsid w:val="007E227F"/>
    <w:rsid w:val="007E485C"/>
    <w:rsid w:val="007E5EF4"/>
    <w:rsid w:val="007E736E"/>
    <w:rsid w:val="007E7BF7"/>
    <w:rsid w:val="007F11A8"/>
    <w:rsid w:val="007F1D95"/>
    <w:rsid w:val="007F21B2"/>
    <w:rsid w:val="007F2D8B"/>
    <w:rsid w:val="007F304A"/>
    <w:rsid w:val="007F4110"/>
    <w:rsid w:val="007F5F5D"/>
    <w:rsid w:val="007F724B"/>
    <w:rsid w:val="0080024D"/>
    <w:rsid w:val="008013C3"/>
    <w:rsid w:val="008014C9"/>
    <w:rsid w:val="00801782"/>
    <w:rsid w:val="00802A87"/>
    <w:rsid w:val="008033B2"/>
    <w:rsid w:val="0080584F"/>
    <w:rsid w:val="00805DB9"/>
    <w:rsid w:val="00806F6A"/>
    <w:rsid w:val="0081104B"/>
    <w:rsid w:val="0081157B"/>
    <w:rsid w:val="00813FFE"/>
    <w:rsid w:val="00814B58"/>
    <w:rsid w:val="008150FF"/>
    <w:rsid w:val="00815B2D"/>
    <w:rsid w:val="00817A90"/>
    <w:rsid w:val="0082077F"/>
    <w:rsid w:val="00820F66"/>
    <w:rsid w:val="008226CD"/>
    <w:rsid w:val="00823B26"/>
    <w:rsid w:val="00824374"/>
    <w:rsid w:val="0082552B"/>
    <w:rsid w:val="00825571"/>
    <w:rsid w:val="008260E8"/>
    <w:rsid w:val="0082612B"/>
    <w:rsid w:val="00826671"/>
    <w:rsid w:val="00827B99"/>
    <w:rsid w:val="0083115D"/>
    <w:rsid w:val="008314C0"/>
    <w:rsid w:val="00831558"/>
    <w:rsid w:val="00834EF4"/>
    <w:rsid w:val="0083753C"/>
    <w:rsid w:val="00837F8B"/>
    <w:rsid w:val="00841615"/>
    <w:rsid w:val="0084309E"/>
    <w:rsid w:val="0084366B"/>
    <w:rsid w:val="008447A9"/>
    <w:rsid w:val="00844DBE"/>
    <w:rsid w:val="008453E9"/>
    <w:rsid w:val="00851FA7"/>
    <w:rsid w:val="0085286F"/>
    <w:rsid w:val="00852C9F"/>
    <w:rsid w:val="00852DFA"/>
    <w:rsid w:val="0085388E"/>
    <w:rsid w:val="00853B92"/>
    <w:rsid w:val="008548A3"/>
    <w:rsid w:val="0085557F"/>
    <w:rsid w:val="00855F9B"/>
    <w:rsid w:val="008569FA"/>
    <w:rsid w:val="00862D1A"/>
    <w:rsid w:val="00863060"/>
    <w:rsid w:val="008643F3"/>
    <w:rsid w:val="00865A6E"/>
    <w:rsid w:val="00866D35"/>
    <w:rsid w:val="0087228D"/>
    <w:rsid w:val="00873C60"/>
    <w:rsid w:val="00877CD0"/>
    <w:rsid w:val="008809A5"/>
    <w:rsid w:val="00880E41"/>
    <w:rsid w:val="00882C68"/>
    <w:rsid w:val="00883761"/>
    <w:rsid w:val="00883D02"/>
    <w:rsid w:val="00886363"/>
    <w:rsid w:val="008870EA"/>
    <w:rsid w:val="00887CC6"/>
    <w:rsid w:val="00887DF6"/>
    <w:rsid w:val="00887E49"/>
    <w:rsid w:val="0089043C"/>
    <w:rsid w:val="0089059D"/>
    <w:rsid w:val="008906D8"/>
    <w:rsid w:val="00890C7C"/>
    <w:rsid w:val="00893D13"/>
    <w:rsid w:val="00897018"/>
    <w:rsid w:val="008A1488"/>
    <w:rsid w:val="008A1DA0"/>
    <w:rsid w:val="008A2777"/>
    <w:rsid w:val="008A30E4"/>
    <w:rsid w:val="008A651C"/>
    <w:rsid w:val="008A654F"/>
    <w:rsid w:val="008A7D26"/>
    <w:rsid w:val="008B10E7"/>
    <w:rsid w:val="008B20E5"/>
    <w:rsid w:val="008B292A"/>
    <w:rsid w:val="008B2CD2"/>
    <w:rsid w:val="008B2D98"/>
    <w:rsid w:val="008B2E63"/>
    <w:rsid w:val="008B49EF"/>
    <w:rsid w:val="008B4AA2"/>
    <w:rsid w:val="008B4AB6"/>
    <w:rsid w:val="008B681E"/>
    <w:rsid w:val="008B76A5"/>
    <w:rsid w:val="008B7D49"/>
    <w:rsid w:val="008C0463"/>
    <w:rsid w:val="008C0A13"/>
    <w:rsid w:val="008C0C14"/>
    <w:rsid w:val="008C17F4"/>
    <w:rsid w:val="008C328B"/>
    <w:rsid w:val="008C356F"/>
    <w:rsid w:val="008C37EA"/>
    <w:rsid w:val="008C392E"/>
    <w:rsid w:val="008C3E6C"/>
    <w:rsid w:val="008C4FE4"/>
    <w:rsid w:val="008C5387"/>
    <w:rsid w:val="008C73E6"/>
    <w:rsid w:val="008D19EB"/>
    <w:rsid w:val="008D3123"/>
    <w:rsid w:val="008D381C"/>
    <w:rsid w:val="008D5A8A"/>
    <w:rsid w:val="008D6F78"/>
    <w:rsid w:val="008E0266"/>
    <w:rsid w:val="008E1A61"/>
    <w:rsid w:val="008E2554"/>
    <w:rsid w:val="008E3F67"/>
    <w:rsid w:val="008E5746"/>
    <w:rsid w:val="008F1598"/>
    <w:rsid w:val="008F1E41"/>
    <w:rsid w:val="008F480F"/>
    <w:rsid w:val="008F53F0"/>
    <w:rsid w:val="008F6583"/>
    <w:rsid w:val="008F7D1C"/>
    <w:rsid w:val="00900B73"/>
    <w:rsid w:val="009045BB"/>
    <w:rsid w:val="00906587"/>
    <w:rsid w:val="00912F82"/>
    <w:rsid w:val="009141C3"/>
    <w:rsid w:val="009141D6"/>
    <w:rsid w:val="00914522"/>
    <w:rsid w:val="00916532"/>
    <w:rsid w:val="009167A2"/>
    <w:rsid w:val="00917376"/>
    <w:rsid w:val="00917FBB"/>
    <w:rsid w:val="00921B95"/>
    <w:rsid w:val="00922BE9"/>
    <w:rsid w:val="00922EC0"/>
    <w:rsid w:val="00923A30"/>
    <w:rsid w:val="00923BD2"/>
    <w:rsid w:val="00925E85"/>
    <w:rsid w:val="009276C1"/>
    <w:rsid w:val="0093182E"/>
    <w:rsid w:val="00931B98"/>
    <w:rsid w:val="00931D14"/>
    <w:rsid w:val="009322F3"/>
    <w:rsid w:val="00932B41"/>
    <w:rsid w:val="00933650"/>
    <w:rsid w:val="00934A1A"/>
    <w:rsid w:val="009355F7"/>
    <w:rsid w:val="00937B0D"/>
    <w:rsid w:val="00941D42"/>
    <w:rsid w:val="009422AA"/>
    <w:rsid w:val="00942D1F"/>
    <w:rsid w:val="00942FA8"/>
    <w:rsid w:val="0094310F"/>
    <w:rsid w:val="0094416B"/>
    <w:rsid w:val="009448AA"/>
    <w:rsid w:val="0095210C"/>
    <w:rsid w:val="009531B2"/>
    <w:rsid w:val="009578C5"/>
    <w:rsid w:val="0096035E"/>
    <w:rsid w:val="009610EF"/>
    <w:rsid w:val="00961CDB"/>
    <w:rsid w:val="00963E66"/>
    <w:rsid w:val="00973088"/>
    <w:rsid w:val="009743B7"/>
    <w:rsid w:val="00974691"/>
    <w:rsid w:val="0097489D"/>
    <w:rsid w:val="0097518F"/>
    <w:rsid w:val="009777D1"/>
    <w:rsid w:val="00977B88"/>
    <w:rsid w:val="00981B07"/>
    <w:rsid w:val="00982D2F"/>
    <w:rsid w:val="00985CD5"/>
    <w:rsid w:val="009865C4"/>
    <w:rsid w:val="0098725A"/>
    <w:rsid w:val="00987288"/>
    <w:rsid w:val="00987809"/>
    <w:rsid w:val="00987EB7"/>
    <w:rsid w:val="00990C31"/>
    <w:rsid w:val="009914F3"/>
    <w:rsid w:val="009915AA"/>
    <w:rsid w:val="0099237E"/>
    <w:rsid w:val="00992921"/>
    <w:rsid w:val="00994329"/>
    <w:rsid w:val="0099641D"/>
    <w:rsid w:val="009A0050"/>
    <w:rsid w:val="009A0AA5"/>
    <w:rsid w:val="009A35CF"/>
    <w:rsid w:val="009A46B0"/>
    <w:rsid w:val="009A5B74"/>
    <w:rsid w:val="009A631F"/>
    <w:rsid w:val="009A76B6"/>
    <w:rsid w:val="009A7D46"/>
    <w:rsid w:val="009A7FB4"/>
    <w:rsid w:val="009B0E23"/>
    <w:rsid w:val="009B1F5D"/>
    <w:rsid w:val="009B245C"/>
    <w:rsid w:val="009B2D26"/>
    <w:rsid w:val="009B49FE"/>
    <w:rsid w:val="009B5AAE"/>
    <w:rsid w:val="009B65D1"/>
    <w:rsid w:val="009C105A"/>
    <w:rsid w:val="009C1AF2"/>
    <w:rsid w:val="009C25B3"/>
    <w:rsid w:val="009C3031"/>
    <w:rsid w:val="009D1641"/>
    <w:rsid w:val="009D4439"/>
    <w:rsid w:val="009D5DBF"/>
    <w:rsid w:val="009E0AB1"/>
    <w:rsid w:val="009E2C30"/>
    <w:rsid w:val="009E3769"/>
    <w:rsid w:val="009E4956"/>
    <w:rsid w:val="009E5513"/>
    <w:rsid w:val="009E5CBB"/>
    <w:rsid w:val="009E60D7"/>
    <w:rsid w:val="009E67FF"/>
    <w:rsid w:val="009E7BC0"/>
    <w:rsid w:val="009F15E3"/>
    <w:rsid w:val="009F2087"/>
    <w:rsid w:val="009F25A5"/>
    <w:rsid w:val="009F34F9"/>
    <w:rsid w:val="009F373F"/>
    <w:rsid w:val="009F3B8E"/>
    <w:rsid w:val="009F3C06"/>
    <w:rsid w:val="009F41AA"/>
    <w:rsid w:val="009F57A4"/>
    <w:rsid w:val="00A015B0"/>
    <w:rsid w:val="00A01E46"/>
    <w:rsid w:val="00A02810"/>
    <w:rsid w:val="00A058C3"/>
    <w:rsid w:val="00A06D90"/>
    <w:rsid w:val="00A06E11"/>
    <w:rsid w:val="00A10471"/>
    <w:rsid w:val="00A11448"/>
    <w:rsid w:val="00A12CE5"/>
    <w:rsid w:val="00A13679"/>
    <w:rsid w:val="00A13D6A"/>
    <w:rsid w:val="00A151A5"/>
    <w:rsid w:val="00A174F7"/>
    <w:rsid w:val="00A17938"/>
    <w:rsid w:val="00A23EAB"/>
    <w:rsid w:val="00A25ACA"/>
    <w:rsid w:val="00A26B1F"/>
    <w:rsid w:val="00A26B74"/>
    <w:rsid w:val="00A30453"/>
    <w:rsid w:val="00A3125E"/>
    <w:rsid w:val="00A31BA1"/>
    <w:rsid w:val="00A3388D"/>
    <w:rsid w:val="00A33BC6"/>
    <w:rsid w:val="00A3444C"/>
    <w:rsid w:val="00A3610E"/>
    <w:rsid w:val="00A36BE7"/>
    <w:rsid w:val="00A373D7"/>
    <w:rsid w:val="00A379B3"/>
    <w:rsid w:val="00A41C3E"/>
    <w:rsid w:val="00A42147"/>
    <w:rsid w:val="00A4263C"/>
    <w:rsid w:val="00A446E9"/>
    <w:rsid w:val="00A44FCC"/>
    <w:rsid w:val="00A457A7"/>
    <w:rsid w:val="00A45EEE"/>
    <w:rsid w:val="00A47302"/>
    <w:rsid w:val="00A474F8"/>
    <w:rsid w:val="00A51115"/>
    <w:rsid w:val="00A527FC"/>
    <w:rsid w:val="00A531E5"/>
    <w:rsid w:val="00A53D44"/>
    <w:rsid w:val="00A53EE3"/>
    <w:rsid w:val="00A5483B"/>
    <w:rsid w:val="00A54ADF"/>
    <w:rsid w:val="00A54FCE"/>
    <w:rsid w:val="00A56564"/>
    <w:rsid w:val="00A6272C"/>
    <w:rsid w:val="00A63242"/>
    <w:rsid w:val="00A63C5C"/>
    <w:rsid w:val="00A640D2"/>
    <w:rsid w:val="00A64DC5"/>
    <w:rsid w:val="00A6627C"/>
    <w:rsid w:val="00A66B3E"/>
    <w:rsid w:val="00A70B33"/>
    <w:rsid w:val="00A755DD"/>
    <w:rsid w:val="00A76819"/>
    <w:rsid w:val="00A773AC"/>
    <w:rsid w:val="00A773D2"/>
    <w:rsid w:val="00A80CFB"/>
    <w:rsid w:val="00A82141"/>
    <w:rsid w:val="00A82359"/>
    <w:rsid w:val="00A82C80"/>
    <w:rsid w:val="00A83165"/>
    <w:rsid w:val="00A84638"/>
    <w:rsid w:val="00A852FC"/>
    <w:rsid w:val="00A872CF"/>
    <w:rsid w:val="00A906CA"/>
    <w:rsid w:val="00A90AF4"/>
    <w:rsid w:val="00A92992"/>
    <w:rsid w:val="00A930FB"/>
    <w:rsid w:val="00A93AF7"/>
    <w:rsid w:val="00A96276"/>
    <w:rsid w:val="00A96B4A"/>
    <w:rsid w:val="00A96C22"/>
    <w:rsid w:val="00AA0A85"/>
    <w:rsid w:val="00AA0F5A"/>
    <w:rsid w:val="00AA1DDB"/>
    <w:rsid w:val="00AA3788"/>
    <w:rsid w:val="00AA3FD8"/>
    <w:rsid w:val="00AA56B4"/>
    <w:rsid w:val="00AA6C96"/>
    <w:rsid w:val="00AA6D35"/>
    <w:rsid w:val="00AA6DC7"/>
    <w:rsid w:val="00AA762D"/>
    <w:rsid w:val="00AA76B5"/>
    <w:rsid w:val="00AB185F"/>
    <w:rsid w:val="00AB366A"/>
    <w:rsid w:val="00AB4373"/>
    <w:rsid w:val="00AB5E31"/>
    <w:rsid w:val="00AB6998"/>
    <w:rsid w:val="00AB6AD1"/>
    <w:rsid w:val="00AB7DC2"/>
    <w:rsid w:val="00AC0528"/>
    <w:rsid w:val="00AC0550"/>
    <w:rsid w:val="00AC2CB5"/>
    <w:rsid w:val="00AC34FD"/>
    <w:rsid w:val="00AC408A"/>
    <w:rsid w:val="00AC54C3"/>
    <w:rsid w:val="00AD10F5"/>
    <w:rsid w:val="00AD411D"/>
    <w:rsid w:val="00AD6C84"/>
    <w:rsid w:val="00AD74C5"/>
    <w:rsid w:val="00AD7D81"/>
    <w:rsid w:val="00AD7F54"/>
    <w:rsid w:val="00AE01CC"/>
    <w:rsid w:val="00AE19CD"/>
    <w:rsid w:val="00AE6864"/>
    <w:rsid w:val="00AF2500"/>
    <w:rsid w:val="00AF25C8"/>
    <w:rsid w:val="00AF30A9"/>
    <w:rsid w:val="00AF3440"/>
    <w:rsid w:val="00AF4FAA"/>
    <w:rsid w:val="00AF663B"/>
    <w:rsid w:val="00AF66E2"/>
    <w:rsid w:val="00AF6BE3"/>
    <w:rsid w:val="00AF6FC1"/>
    <w:rsid w:val="00B0053A"/>
    <w:rsid w:val="00B01AB8"/>
    <w:rsid w:val="00B03D47"/>
    <w:rsid w:val="00B03F08"/>
    <w:rsid w:val="00B112E2"/>
    <w:rsid w:val="00B1184A"/>
    <w:rsid w:val="00B11AB1"/>
    <w:rsid w:val="00B12519"/>
    <w:rsid w:val="00B12A19"/>
    <w:rsid w:val="00B13398"/>
    <w:rsid w:val="00B13AEF"/>
    <w:rsid w:val="00B14359"/>
    <w:rsid w:val="00B164AC"/>
    <w:rsid w:val="00B16541"/>
    <w:rsid w:val="00B16E15"/>
    <w:rsid w:val="00B218B6"/>
    <w:rsid w:val="00B22830"/>
    <w:rsid w:val="00B22880"/>
    <w:rsid w:val="00B26E4E"/>
    <w:rsid w:val="00B27019"/>
    <w:rsid w:val="00B3053D"/>
    <w:rsid w:val="00B335D8"/>
    <w:rsid w:val="00B33E75"/>
    <w:rsid w:val="00B3443A"/>
    <w:rsid w:val="00B351DD"/>
    <w:rsid w:val="00B37051"/>
    <w:rsid w:val="00B37C2E"/>
    <w:rsid w:val="00B40079"/>
    <w:rsid w:val="00B41B43"/>
    <w:rsid w:val="00B41D52"/>
    <w:rsid w:val="00B422C9"/>
    <w:rsid w:val="00B42E1C"/>
    <w:rsid w:val="00B436A4"/>
    <w:rsid w:val="00B438BB"/>
    <w:rsid w:val="00B43AE6"/>
    <w:rsid w:val="00B43E86"/>
    <w:rsid w:val="00B463D3"/>
    <w:rsid w:val="00B46463"/>
    <w:rsid w:val="00B51EBB"/>
    <w:rsid w:val="00B51F09"/>
    <w:rsid w:val="00B52223"/>
    <w:rsid w:val="00B5349A"/>
    <w:rsid w:val="00B53864"/>
    <w:rsid w:val="00B54A58"/>
    <w:rsid w:val="00B54FE5"/>
    <w:rsid w:val="00B552D9"/>
    <w:rsid w:val="00B566EA"/>
    <w:rsid w:val="00B6011A"/>
    <w:rsid w:val="00B62108"/>
    <w:rsid w:val="00B62247"/>
    <w:rsid w:val="00B622BB"/>
    <w:rsid w:val="00B637F4"/>
    <w:rsid w:val="00B64922"/>
    <w:rsid w:val="00B66DF6"/>
    <w:rsid w:val="00B67F09"/>
    <w:rsid w:val="00B70A75"/>
    <w:rsid w:val="00B70ADF"/>
    <w:rsid w:val="00B71E3B"/>
    <w:rsid w:val="00B72B5B"/>
    <w:rsid w:val="00B72DA5"/>
    <w:rsid w:val="00B73528"/>
    <w:rsid w:val="00B7413B"/>
    <w:rsid w:val="00B747CB"/>
    <w:rsid w:val="00B75CBC"/>
    <w:rsid w:val="00B76131"/>
    <w:rsid w:val="00B772D0"/>
    <w:rsid w:val="00B77552"/>
    <w:rsid w:val="00B82D54"/>
    <w:rsid w:val="00B831B3"/>
    <w:rsid w:val="00B8328C"/>
    <w:rsid w:val="00B83C89"/>
    <w:rsid w:val="00B83E3A"/>
    <w:rsid w:val="00B840B8"/>
    <w:rsid w:val="00B84650"/>
    <w:rsid w:val="00B85FBB"/>
    <w:rsid w:val="00B869F2"/>
    <w:rsid w:val="00B871DF"/>
    <w:rsid w:val="00B87E68"/>
    <w:rsid w:val="00B90056"/>
    <w:rsid w:val="00B92776"/>
    <w:rsid w:val="00B9606C"/>
    <w:rsid w:val="00B963CB"/>
    <w:rsid w:val="00B9702D"/>
    <w:rsid w:val="00B97D4C"/>
    <w:rsid w:val="00BA00A2"/>
    <w:rsid w:val="00BA1796"/>
    <w:rsid w:val="00BA4C0A"/>
    <w:rsid w:val="00BA61AC"/>
    <w:rsid w:val="00BB0461"/>
    <w:rsid w:val="00BB09F1"/>
    <w:rsid w:val="00BB1BA6"/>
    <w:rsid w:val="00BB29C6"/>
    <w:rsid w:val="00BB344F"/>
    <w:rsid w:val="00BB3AF3"/>
    <w:rsid w:val="00BB46F8"/>
    <w:rsid w:val="00BB5606"/>
    <w:rsid w:val="00BB6A20"/>
    <w:rsid w:val="00BB6D92"/>
    <w:rsid w:val="00BB7215"/>
    <w:rsid w:val="00BC3B7D"/>
    <w:rsid w:val="00BC49B6"/>
    <w:rsid w:val="00BC52F9"/>
    <w:rsid w:val="00BC54C6"/>
    <w:rsid w:val="00BD00DE"/>
    <w:rsid w:val="00BD03BB"/>
    <w:rsid w:val="00BD1598"/>
    <w:rsid w:val="00BD33B1"/>
    <w:rsid w:val="00BD5105"/>
    <w:rsid w:val="00BD5C34"/>
    <w:rsid w:val="00BD6240"/>
    <w:rsid w:val="00BD68C6"/>
    <w:rsid w:val="00BD7B55"/>
    <w:rsid w:val="00BE16E3"/>
    <w:rsid w:val="00BE2718"/>
    <w:rsid w:val="00BE3673"/>
    <w:rsid w:val="00BE5DDD"/>
    <w:rsid w:val="00BE66DF"/>
    <w:rsid w:val="00BE6D4F"/>
    <w:rsid w:val="00BE796C"/>
    <w:rsid w:val="00BF0AC3"/>
    <w:rsid w:val="00BF10BA"/>
    <w:rsid w:val="00BF268E"/>
    <w:rsid w:val="00BF2DD6"/>
    <w:rsid w:val="00BF627E"/>
    <w:rsid w:val="00BF6829"/>
    <w:rsid w:val="00BF7964"/>
    <w:rsid w:val="00C014C4"/>
    <w:rsid w:val="00C01C16"/>
    <w:rsid w:val="00C025C2"/>
    <w:rsid w:val="00C02E55"/>
    <w:rsid w:val="00C02F66"/>
    <w:rsid w:val="00C03A2B"/>
    <w:rsid w:val="00C03BC1"/>
    <w:rsid w:val="00C06D36"/>
    <w:rsid w:val="00C06F64"/>
    <w:rsid w:val="00C108DE"/>
    <w:rsid w:val="00C10DE1"/>
    <w:rsid w:val="00C11CC6"/>
    <w:rsid w:val="00C11F7D"/>
    <w:rsid w:val="00C129E2"/>
    <w:rsid w:val="00C13669"/>
    <w:rsid w:val="00C141E7"/>
    <w:rsid w:val="00C15213"/>
    <w:rsid w:val="00C15644"/>
    <w:rsid w:val="00C1636E"/>
    <w:rsid w:val="00C17FD5"/>
    <w:rsid w:val="00C22CF0"/>
    <w:rsid w:val="00C24AE4"/>
    <w:rsid w:val="00C25599"/>
    <w:rsid w:val="00C25920"/>
    <w:rsid w:val="00C26867"/>
    <w:rsid w:val="00C276ED"/>
    <w:rsid w:val="00C30ECC"/>
    <w:rsid w:val="00C3114C"/>
    <w:rsid w:val="00C34744"/>
    <w:rsid w:val="00C347F9"/>
    <w:rsid w:val="00C42164"/>
    <w:rsid w:val="00C42B11"/>
    <w:rsid w:val="00C43A5C"/>
    <w:rsid w:val="00C449C9"/>
    <w:rsid w:val="00C44B0B"/>
    <w:rsid w:val="00C44C30"/>
    <w:rsid w:val="00C44F7B"/>
    <w:rsid w:val="00C4605E"/>
    <w:rsid w:val="00C462C2"/>
    <w:rsid w:val="00C46C9E"/>
    <w:rsid w:val="00C4779A"/>
    <w:rsid w:val="00C505D4"/>
    <w:rsid w:val="00C525C0"/>
    <w:rsid w:val="00C52A9F"/>
    <w:rsid w:val="00C531B6"/>
    <w:rsid w:val="00C53472"/>
    <w:rsid w:val="00C5366A"/>
    <w:rsid w:val="00C53E28"/>
    <w:rsid w:val="00C54496"/>
    <w:rsid w:val="00C54B24"/>
    <w:rsid w:val="00C61E6E"/>
    <w:rsid w:val="00C630A6"/>
    <w:rsid w:val="00C63665"/>
    <w:rsid w:val="00C63B95"/>
    <w:rsid w:val="00C65500"/>
    <w:rsid w:val="00C656E4"/>
    <w:rsid w:val="00C70A9D"/>
    <w:rsid w:val="00C72881"/>
    <w:rsid w:val="00C72AE7"/>
    <w:rsid w:val="00C72F30"/>
    <w:rsid w:val="00C73087"/>
    <w:rsid w:val="00C73F4F"/>
    <w:rsid w:val="00C7586C"/>
    <w:rsid w:val="00C75B38"/>
    <w:rsid w:val="00C75DF7"/>
    <w:rsid w:val="00C76BC4"/>
    <w:rsid w:val="00C82FA2"/>
    <w:rsid w:val="00C8332E"/>
    <w:rsid w:val="00C83A17"/>
    <w:rsid w:val="00C83B24"/>
    <w:rsid w:val="00C840E1"/>
    <w:rsid w:val="00C8536E"/>
    <w:rsid w:val="00C86595"/>
    <w:rsid w:val="00C86617"/>
    <w:rsid w:val="00C86A74"/>
    <w:rsid w:val="00C86B6F"/>
    <w:rsid w:val="00C90320"/>
    <w:rsid w:val="00C906B6"/>
    <w:rsid w:val="00C94778"/>
    <w:rsid w:val="00CA0314"/>
    <w:rsid w:val="00CA04D5"/>
    <w:rsid w:val="00CA15BA"/>
    <w:rsid w:val="00CA1FDE"/>
    <w:rsid w:val="00CA2165"/>
    <w:rsid w:val="00CA3E77"/>
    <w:rsid w:val="00CA4E21"/>
    <w:rsid w:val="00CA66D6"/>
    <w:rsid w:val="00CB0E77"/>
    <w:rsid w:val="00CB2665"/>
    <w:rsid w:val="00CB3177"/>
    <w:rsid w:val="00CB38D4"/>
    <w:rsid w:val="00CB4103"/>
    <w:rsid w:val="00CB4E0D"/>
    <w:rsid w:val="00CB57F9"/>
    <w:rsid w:val="00CB7DBD"/>
    <w:rsid w:val="00CC077C"/>
    <w:rsid w:val="00CC1B98"/>
    <w:rsid w:val="00CC3244"/>
    <w:rsid w:val="00CC4B9A"/>
    <w:rsid w:val="00CC5A2A"/>
    <w:rsid w:val="00CC6D6D"/>
    <w:rsid w:val="00CD2940"/>
    <w:rsid w:val="00CD2DDD"/>
    <w:rsid w:val="00CD49A9"/>
    <w:rsid w:val="00CD7330"/>
    <w:rsid w:val="00CE1973"/>
    <w:rsid w:val="00CE1FB8"/>
    <w:rsid w:val="00CE2049"/>
    <w:rsid w:val="00CE3DF0"/>
    <w:rsid w:val="00CE3FEC"/>
    <w:rsid w:val="00CE45E1"/>
    <w:rsid w:val="00CE5F47"/>
    <w:rsid w:val="00CF1B8C"/>
    <w:rsid w:val="00CF2AFD"/>
    <w:rsid w:val="00CF4292"/>
    <w:rsid w:val="00CF7C8F"/>
    <w:rsid w:val="00D0129F"/>
    <w:rsid w:val="00D02FEE"/>
    <w:rsid w:val="00D03307"/>
    <w:rsid w:val="00D03F9C"/>
    <w:rsid w:val="00D04ACD"/>
    <w:rsid w:val="00D057E4"/>
    <w:rsid w:val="00D06257"/>
    <w:rsid w:val="00D06B12"/>
    <w:rsid w:val="00D073E3"/>
    <w:rsid w:val="00D11B13"/>
    <w:rsid w:val="00D126B3"/>
    <w:rsid w:val="00D14518"/>
    <w:rsid w:val="00D15829"/>
    <w:rsid w:val="00D20606"/>
    <w:rsid w:val="00D20821"/>
    <w:rsid w:val="00D21370"/>
    <w:rsid w:val="00D21C42"/>
    <w:rsid w:val="00D22B76"/>
    <w:rsid w:val="00D24731"/>
    <w:rsid w:val="00D2544E"/>
    <w:rsid w:val="00D25B8B"/>
    <w:rsid w:val="00D25CBA"/>
    <w:rsid w:val="00D32B4B"/>
    <w:rsid w:val="00D32EA1"/>
    <w:rsid w:val="00D3553A"/>
    <w:rsid w:val="00D358E7"/>
    <w:rsid w:val="00D36788"/>
    <w:rsid w:val="00D441E2"/>
    <w:rsid w:val="00D44AD1"/>
    <w:rsid w:val="00D45C92"/>
    <w:rsid w:val="00D45EE0"/>
    <w:rsid w:val="00D462CD"/>
    <w:rsid w:val="00D4643C"/>
    <w:rsid w:val="00D47BA3"/>
    <w:rsid w:val="00D47DEC"/>
    <w:rsid w:val="00D50425"/>
    <w:rsid w:val="00D50FFC"/>
    <w:rsid w:val="00D5270F"/>
    <w:rsid w:val="00D528EB"/>
    <w:rsid w:val="00D53D5F"/>
    <w:rsid w:val="00D54CA3"/>
    <w:rsid w:val="00D57836"/>
    <w:rsid w:val="00D602B0"/>
    <w:rsid w:val="00D61C49"/>
    <w:rsid w:val="00D64449"/>
    <w:rsid w:val="00D661C0"/>
    <w:rsid w:val="00D67D1D"/>
    <w:rsid w:val="00D67FAF"/>
    <w:rsid w:val="00D71897"/>
    <w:rsid w:val="00D71A50"/>
    <w:rsid w:val="00D73071"/>
    <w:rsid w:val="00D7727D"/>
    <w:rsid w:val="00D7738A"/>
    <w:rsid w:val="00D8038A"/>
    <w:rsid w:val="00D8295C"/>
    <w:rsid w:val="00D82F36"/>
    <w:rsid w:val="00D83138"/>
    <w:rsid w:val="00D83143"/>
    <w:rsid w:val="00D83511"/>
    <w:rsid w:val="00D84416"/>
    <w:rsid w:val="00D854D5"/>
    <w:rsid w:val="00D85A0F"/>
    <w:rsid w:val="00D911A3"/>
    <w:rsid w:val="00D915E5"/>
    <w:rsid w:val="00D9191C"/>
    <w:rsid w:val="00D927D1"/>
    <w:rsid w:val="00D9430F"/>
    <w:rsid w:val="00D944C3"/>
    <w:rsid w:val="00D96191"/>
    <w:rsid w:val="00D962CD"/>
    <w:rsid w:val="00D97050"/>
    <w:rsid w:val="00DA101C"/>
    <w:rsid w:val="00DA28CD"/>
    <w:rsid w:val="00DA31DA"/>
    <w:rsid w:val="00DA4D89"/>
    <w:rsid w:val="00DA5035"/>
    <w:rsid w:val="00DA5344"/>
    <w:rsid w:val="00DB40FA"/>
    <w:rsid w:val="00DB449E"/>
    <w:rsid w:val="00DB4537"/>
    <w:rsid w:val="00DB4AB2"/>
    <w:rsid w:val="00DB6DAE"/>
    <w:rsid w:val="00DB7899"/>
    <w:rsid w:val="00DC01C2"/>
    <w:rsid w:val="00DC087A"/>
    <w:rsid w:val="00DC29CD"/>
    <w:rsid w:val="00DC3783"/>
    <w:rsid w:val="00DC5374"/>
    <w:rsid w:val="00DC53E1"/>
    <w:rsid w:val="00DC55E3"/>
    <w:rsid w:val="00DC7DE2"/>
    <w:rsid w:val="00DD1B1A"/>
    <w:rsid w:val="00DD2302"/>
    <w:rsid w:val="00DD239A"/>
    <w:rsid w:val="00DD274A"/>
    <w:rsid w:val="00DD498B"/>
    <w:rsid w:val="00DD6370"/>
    <w:rsid w:val="00DD7952"/>
    <w:rsid w:val="00DE0745"/>
    <w:rsid w:val="00DE1256"/>
    <w:rsid w:val="00DE1413"/>
    <w:rsid w:val="00DE14E9"/>
    <w:rsid w:val="00DE185A"/>
    <w:rsid w:val="00DE2EDA"/>
    <w:rsid w:val="00DE3A6C"/>
    <w:rsid w:val="00DE5ABF"/>
    <w:rsid w:val="00DE5F42"/>
    <w:rsid w:val="00DE6136"/>
    <w:rsid w:val="00DE6CE2"/>
    <w:rsid w:val="00DE74E0"/>
    <w:rsid w:val="00DE7DE1"/>
    <w:rsid w:val="00DF06B3"/>
    <w:rsid w:val="00DF0E9C"/>
    <w:rsid w:val="00DF11EB"/>
    <w:rsid w:val="00DF173A"/>
    <w:rsid w:val="00DF2621"/>
    <w:rsid w:val="00DF2D5C"/>
    <w:rsid w:val="00DF2F8D"/>
    <w:rsid w:val="00DF3223"/>
    <w:rsid w:val="00DF398C"/>
    <w:rsid w:val="00DF49AE"/>
    <w:rsid w:val="00DF69EC"/>
    <w:rsid w:val="00E0210E"/>
    <w:rsid w:val="00E02AC6"/>
    <w:rsid w:val="00E043E0"/>
    <w:rsid w:val="00E04AB5"/>
    <w:rsid w:val="00E04BA5"/>
    <w:rsid w:val="00E11544"/>
    <w:rsid w:val="00E12AB3"/>
    <w:rsid w:val="00E133C0"/>
    <w:rsid w:val="00E174EC"/>
    <w:rsid w:val="00E201DA"/>
    <w:rsid w:val="00E20447"/>
    <w:rsid w:val="00E207E3"/>
    <w:rsid w:val="00E21B34"/>
    <w:rsid w:val="00E221B2"/>
    <w:rsid w:val="00E2224C"/>
    <w:rsid w:val="00E23D8F"/>
    <w:rsid w:val="00E247F3"/>
    <w:rsid w:val="00E257E6"/>
    <w:rsid w:val="00E25C04"/>
    <w:rsid w:val="00E25CD7"/>
    <w:rsid w:val="00E26CA5"/>
    <w:rsid w:val="00E30222"/>
    <w:rsid w:val="00E3066D"/>
    <w:rsid w:val="00E3081C"/>
    <w:rsid w:val="00E31534"/>
    <w:rsid w:val="00E31ACC"/>
    <w:rsid w:val="00E31E7C"/>
    <w:rsid w:val="00E33F4A"/>
    <w:rsid w:val="00E355D3"/>
    <w:rsid w:val="00E35C3F"/>
    <w:rsid w:val="00E36377"/>
    <w:rsid w:val="00E368EF"/>
    <w:rsid w:val="00E374B1"/>
    <w:rsid w:val="00E37972"/>
    <w:rsid w:val="00E37A5B"/>
    <w:rsid w:val="00E37C49"/>
    <w:rsid w:val="00E41B11"/>
    <w:rsid w:val="00E427F7"/>
    <w:rsid w:val="00E43895"/>
    <w:rsid w:val="00E443D7"/>
    <w:rsid w:val="00E451C3"/>
    <w:rsid w:val="00E4673C"/>
    <w:rsid w:val="00E46CE4"/>
    <w:rsid w:val="00E52468"/>
    <w:rsid w:val="00E5457F"/>
    <w:rsid w:val="00E54E2D"/>
    <w:rsid w:val="00E558EA"/>
    <w:rsid w:val="00E55AF8"/>
    <w:rsid w:val="00E56423"/>
    <w:rsid w:val="00E566CE"/>
    <w:rsid w:val="00E56820"/>
    <w:rsid w:val="00E56A1C"/>
    <w:rsid w:val="00E57E52"/>
    <w:rsid w:val="00E62E59"/>
    <w:rsid w:val="00E6371E"/>
    <w:rsid w:val="00E63CD8"/>
    <w:rsid w:val="00E654E3"/>
    <w:rsid w:val="00E65864"/>
    <w:rsid w:val="00E65D14"/>
    <w:rsid w:val="00E67D94"/>
    <w:rsid w:val="00E67ECB"/>
    <w:rsid w:val="00E705D2"/>
    <w:rsid w:val="00E705E4"/>
    <w:rsid w:val="00E71509"/>
    <w:rsid w:val="00E715B5"/>
    <w:rsid w:val="00E71E16"/>
    <w:rsid w:val="00E72015"/>
    <w:rsid w:val="00E72FF8"/>
    <w:rsid w:val="00E751CE"/>
    <w:rsid w:val="00E75F2C"/>
    <w:rsid w:val="00E77DDF"/>
    <w:rsid w:val="00E80ED9"/>
    <w:rsid w:val="00E82806"/>
    <w:rsid w:val="00E848F2"/>
    <w:rsid w:val="00E8521B"/>
    <w:rsid w:val="00E86266"/>
    <w:rsid w:val="00E86283"/>
    <w:rsid w:val="00E86786"/>
    <w:rsid w:val="00E87181"/>
    <w:rsid w:val="00E87B83"/>
    <w:rsid w:val="00E908A4"/>
    <w:rsid w:val="00E91F70"/>
    <w:rsid w:val="00E92C6D"/>
    <w:rsid w:val="00E93338"/>
    <w:rsid w:val="00E93671"/>
    <w:rsid w:val="00E93BA1"/>
    <w:rsid w:val="00E93DA5"/>
    <w:rsid w:val="00E95A71"/>
    <w:rsid w:val="00E96B4E"/>
    <w:rsid w:val="00E96DF7"/>
    <w:rsid w:val="00E97B9F"/>
    <w:rsid w:val="00EA2BFF"/>
    <w:rsid w:val="00EA3EA0"/>
    <w:rsid w:val="00EA5DA4"/>
    <w:rsid w:val="00EA609F"/>
    <w:rsid w:val="00EA7814"/>
    <w:rsid w:val="00EB1355"/>
    <w:rsid w:val="00EB187F"/>
    <w:rsid w:val="00EB1ADF"/>
    <w:rsid w:val="00EB1D8D"/>
    <w:rsid w:val="00EB2134"/>
    <w:rsid w:val="00EB258A"/>
    <w:rsid w:val="00EB443E"/>
    <w:rsid w:val="00EB4606"/>
    <w:rsid w:val="00EB5488"/>
    <w:rsid w:val="00EB54E8"/>
    <w:rsid w:val="00EB62B6"/>
    <w:rsid w:val="00EB7066"/>
    <w:rsid w:val="00EC0062"/>
    <w:rsid w:val="00EC099B"/>
    <w:rsid w:val="00EC0B01"/>
    <w:rsid w:val="00EC1A62"/>
    <w:rsid w:val="00EC2408"/>
    <w:rsid w:val="00EC3068"/>
    <w:rsid w:val="00EC6525"/>
    <w:rsid w:val="00EC7056"/>
    <w:rsid w:val="00EC7F5E"/>
    <w:rsid w:val="00ED20D0"/>
    <w:rsid w:val="00ED22DA"/>
    <w:rsid w:val="00ED2E1C"/>
    <w:rsid w:val="00ED5361"/>
    <w:rsid w:val="00ED7DEF"/>
    <w:rsid w:val="00EE03D4"/>
    <w:rsid w:val="00EE16BC"/>
    <w:rsid w:val="00EE2979"/>
    <w:rsid w:val="00EE45DB"/>
    <w:rsid w:val="00EE646F"/>
    <w:rsid w:val="00EE6F7A"/>
    <w:rsid w:val="00EF0A7E"/>
    <w:rsid w:val="00EF1249"/>
    <w:rsid w:val="00EF14AD"/>
    <w:rsid w:val="00EF17B4"/>
    <w:rsid w:val="00EF2EB1"/>
    <w:rsid w:val="00EF4C97"/>
    <w:rsid w:val="00EF4EBE"/>
    <w:rsid w:val="00EF6E24"/>
    <w:rsid w:val="00EF6ECD"/>
    <w:rsid w:val="00EF7543"/>
    <w:rsid w:val="00F0140B"/>
    <w:rsid w:val="00F017C2"/>
    <w:rsid w:val="00F01C7C"/>
    <w:rsid w:val="00F04AFA"/>
    <w:rsid w:val="00F04B29"/>
    <w:rsid w:val="00F04E10"/>
    <w:rsid w:val="00F05FA8"/>
    <w:rsid w:val="00F06D36"/>
    <w:rsid w:val="00F0711A"/>
    <w:rsid w:val="00F10E12"/>
    <w:rsid w:val="00F13D66"/>
    <w:rsid w:val="00F1518E"/>
    <w:rsid w:val="00F152D8"/>
    <w:rsid w:val="00F16555"/>
    <w:rsid w:val="00F16993"/>
    <w:rsid w:val="00F17EED"/>
    <w:rsid w:val="00F2098A"/>
    <w:rsid w:val="00F216F5"/>
    <w:rsid w:val="00F21814"/>
    <w:rsid w:val="00F225AA"/>
    <w:rsid w:val="00F22CBD"/>
    <w:rsid w:val="00F2529E"/>
    <w:rsid w:val="00F26F1D"/>
    <w:rsid w:val="00F2718C"/>
    <w:rsid w:val="00F3074A"/>
    <w:rsid w:val="00F309A4"/>
    <w:rsid w:val="00F3182E"/>
    <w:rsid w:val="00F31CCA"/>
    <w:rsid w:val="00F35631"/>
    <w:rsid w:val="00F362F3"/>
    <w:rsid w:val="00F37CA1"/>
    <w:rsid w:val="00F4247A"/>
    <w:rsid w:val="00F42933"/>
    <w:rsid w:val="00F44D85"/>
    <w:rsid w:val="00F46B8B"/>
    <w:rsid w:val="00F503D1"/>
    <w:rsid w:val="00F50F38"/>
    <w:rsid w:val="00F53644"/>
    <w:rsid w:val="00F536E1"/>
    <w:rsid w:val="00F538F6"/>
    <w:rsid w:val="00F54C73"/>
    <w:rsid w:val="00F54D37"/>
    <w:rsid w:val="00F57CE0"/>
    <w:rsid w:val="00F601BA"/>
    <w:rsid w:val="00F607CC"/>
    <w:rsid w:val="00F60F0C"/>
    <w:rsid w:val="00F616DF"/>
    <w:rsid w:val="00F66DF3"/>
    <w:rsid w:val="00F70A00"/>
    <w:rsid w:val="00F71406"/>
    <w:rsid w:val="00F7327E"/>
    <w:rsid w:val="00F73663"/>
    <w:rsid w:val="00F73AE5"/>
    <w:rsid w:val="00F73BD6"/>
    <w:rsid w:val="00F760E8"/>
    <w:rsid w:val="00F77CC3"/>
    <w:rsid w:val="00F81188"/>
    <w:rsid w:val="00F81DBA"/>
    <w:rsid w:val="00F81ED9"/>
    <w:rsid w:val="00F833F4"/>
    <w:rsid w:val="00F8457F"/>
    <w:rsid w:val="00F85EAE"/>
    <w:rsid w:val="00F9569D"/>
    <w:rsid w:val="00F962B1"/>
    <w:rsid w:val="00FA080E"/>
    <w:rsid w:val="00FA0E7B"/>
    <w:rsid w:val="00FA1512"/>
    <w:rsid w:val="00FA267C"/>
    <w:rsid w:val="00FA2EE6"/>
    <w:rsid w:val="00FA3C8B"/>
    <w:rsid w:val="00FA4B95"/>
    <w:rsid w:val="00FA5BEA"/>
    <w:rsid w:val="00FA5F0D"/>
    <w:rsid w:val="00FA7D10"/>
    <w:rsid w:val="00FB0CB8"/>
    <w:rsid w:val="00FB0DC9"/>
    <w:rsid w:val="00FB292D"/>
    <w:rsid w:val="00FB2C8C"/>
    <w:rsid w:val="00FB3198"/>
    <w:rsid w:val="00FB3B11"/>
    <w:rsid w:val="00FB3D26"/>
    <w:rsid w:val="00FB545C"/>
    <w:rsid w:val="00FB5D73"/>
    <w:rsid w:val="00FB6094"/>
    <w:rsid w:val="00FB6239"/>
    <w:rsid w:val="00FB62CA"/>
    <w:rsid w:val="00FB6C6C"/>
    <w:rsid w:val="00FB71EE"/>
    <w:rsid w:val="00FB7514"/>
    <w:rsid w:val="00FC16EE"/>
    <w:rsid w:val="00FC487C"/>
    <w:rsid w:val="00FC4A0D"/>
    <w:rsid w:val="00FC7A76"/>
    <w:rsid w:val="00FD0085"/>
    <w:rsid w:val="00FD00B6"/>
    <w:rsid w:val="00FD224B"/>
    <w:rsid w:val="00FD236A"/>
    <w:rsid w:val="00FD277D"/>
    <w:rsid w:val="00FD3A7A"/>
    <w:rsid w:val="00FD7B97"/>
    <w:rsid w:val="00FE02F9"/>
    <w:rsid w:val="00FE111B"/>
    <w:rsid w:val="00FE1419"/>
    <w:rsid w:val="00FE1AA2"/>
    <w:rsid w:val="00FE3D62"/>
    <w:rsid w:val="00FE402A"/>
    <w:rsid w:val="00FE7D22"/>
    <w:rsid w:val="00FF0751"/>
    <w:rsid w:val="00FF0939"/>
    <w:rsid w:val="00FF18A1"/>
    <w:rsid w:val="00FF3CAB"/>
    <w:rsid w:val="00FF42FB"/>
    <w:rsid w:val="00FF53D7"/>
    <w:rsid w:val="00FF5434"/>
    <w:rsid w:val="00FF550C"/>
    <w:rsid w:val="00FF6214"/>
    <w:rsid w:val="00FF765C"/>
    <w:rsid w:val="00FF7BE9"/>
    <w:rsid w:val="00FF7CE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7F134D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paragraph" w:styleId="Heading1">
    <w:name w:val="heading 1"/>
    <w:basedOn w:val="Normal"/>
    <w:next w:val="Normal"/>
    <w:link w:val="Heading1Char"/>
    <w:uiPriority w:val="9"/>
    <w:qFormat/>
    <w:rsid w:val="00CE19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E19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E19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CE197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E197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197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197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19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19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indent">
    <w:name w:val="indent"/>
    <w:basedOn w:val="Normal"/>
    <w:pPr>
      <w:ind w:left="425" w:hanging="425"/>
    </w:pPr>
  </w:style>
  <w:style w:type="paragraph" w:customStyle="1" w:styleId="indent2">
    <w:name w:val="indent2"/>
    <w:basedOn w:val="indent"/>
    <w:pPr>
      <w:ind w:left="850"/>
    </w:pPr>
  </w:style>
  <w:style w:type="paragraph" w:customStyle="1" w:styleId="indent3">
    <w:name w:val="indent3"/>
    <w:basedOn w:val="indent2"/>
    <w:pPr>
      <w:ind w:left="1701"/>
    </w:pPr>
  </w:style>
  <w:style w:type="paragraph" w:styleId="Caption">
    <w:name w:val="caption"/>
    <w:basedOn w:val="Normal"/>
    <w:next w:val="Normal"/>
    <w:qFormat/>
    <w:pPr>
      <w:framePr w:w="2449" w:h="682" w:hSpace="181" w:wrap="notBeside" w:vAnchor="text" w:hAnchor="page" w:x="8640" w:y="-270"/>
      <w:ind w:right="-285"/>
    </w:pPr>
    <w:rPr>
      <w:rFonts w:ascii="Arial" w:hAnsi="Arial"/>
      <w:b/>
      <w:sz w:val="20"/>
    </w:rPr>
  </w:style>
  <w:style w:type="paragraph" w:styleId="FootnoteText">
    <w:name w:val="footnote text"/>
    <w:basedOn w:val="Normal"/>
    <w:semiHidden/>
    <w:rsid w:val="000474B9"/>
    <w:rPr>
      <w:sz w:val="20"/>
    </w:rPr>
  </w:style>
  <w:style w:type="character" w:styleId="FootnoteReference">
    <w:name w:val="footnote reference"/>
    <w:semiHidden/>
    <w:rsid w:val="000474B9"/>
    <w:rPr>
      <w:vertAlign w:val="superscript"/>
    </w:rPr>
  </w:style>
  <w:style w:type="character" w:styleId="Hyperlink">
    <w:name w:val="Hyperlink"/>
    <w:rsid w:val="00E95A71"/>
    <w:rPr>
      <w:color w:val="0000FF"/>
      <w:u w:val="single"/>
    </w:rPr>
  </w:style>
  <w:style w:type="character" w:styleId="CommentReference">
    <w:name w:val="annotation reference"/>
    <w:basedOn w:val="DefaultParagraphFont"/>
    <w:uiPriority w:val="99"/>
    <w:semiHidden/>
    <w:unhideWhenUsed/>
    <w:rsid w:val="00B6011A"/>
    <w:rPr>
      <w:sz w:val="16"/>
      <w:szCs w:val="16"/>
    </w:rPr>
  </w:style>
  <w:style w:type="paragraph" w:styleId="CommentText">
    <w:name w:val="annotation text"/>
    <w:basedOn w:val="Normal"/>
    <w:link w:val="CommentTextChar"/>
    <w:uiPriority w:val="99"/>
    <w:unhideWhenUsed/>
    <w:rsid w:val="00B6011A"/>
    <w:rPr>
      <w:sz w:val="20"/>
    </w:rPr>
  </w:style>
  <w:style w:type="character" w:customStyle="1" w:styleId="CommentTextChar">
    <w:name w:val="Comment Text Char"/>
    <w:basedOn w:val="DefaultParagraphFont"/>
    <w:link w:val="CommentText"/>
    <w:uiPriority w:val="99"/>
    <w:rsid w:val="00B6011A"/>
  </w:style>
  <w:style w:type="paragraph" w:styleId="CommentSubject">
    <w:name w:val="annotation subject"/>
    <w:basedOn w:val="CommentText"/>
    <w:next w:val="CommentText"/>
    <w:link w:val="CommentSubjectChar"/>
    <w:uiPriority w:val="99"/>
    <w:semiHidden/>
    <w:unhideWhenUsed/>
    <w:rsid w:val="00B6011A"/>
    <w:rPr>
      <w:b/>
      <w:bCs/>
    </w:rPr>
  </w:style>
  <w:style w:type="character" w:customStyle="1" w:styleId="CommentSubjectChar">
    <w:name w:val="Comment Subject Char"/>
    <w:basedOn w:val="CommentTextChar"/>
    <w:link w:val="CommentSubject"/>
    <w:uiPriority w:val="99"/>
    <w:semiHidden/>
    <w:rsid w:val="00B6011A"/>
    <w:rPr>
      <w:b/>
      <w:bCs/>
    </w:rPr>
  </w:style>
  <w:style w:type="paragraph" w:styleId="BalloonText">
    <w:name w:val="Balloon Text"/>
    <w:basedOn w:val="Normal"/>
    <w:link w:val="BalloonTextChar"/>
    <w:uiPriority w:val="99"/>
    <w:semiHidden/>
    <w:unhideWhenUsed/>
    <w:rsid w:val="00B6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1A"/>
    <w:rPr>
      <w:rFonts w:ascii="Segoe UI" w:hAnsi="Segoe UI" w:cs="Segoe UI"/>
      <w:sz w:val="18"/>
      <w:szCs w:val="18"/>
    </w:rPr>
  </w:style>
  <w:style w:type="paragraph" w:styleId="Revision">
    <w:name w:val="Revision"/>
    <w:hidden/>
    <w:uiPriority w:val="99"/>
    <w:semiHidden/>
    <w:rsid w:val="001D0C2C"/>
    <w:rPr>
      <w:sz w:val="24"/>
    </w:rPr>
  </w:style>
  <w:style w:type="paragraph" w:customStyle="1" w:styleId="Default">
    <w:name w:val="Default"/>
    <w:rsid w:val="008C328B"/>
    <w:pPr>
      <w:autoSpaceDE w:val="0"/>
      <w:autoSpaceDN w:val="0"/>
      <w:adjustRightInd w:val="0"/>
    </w:pPr>
    <w:rPr>
      <w:rFonts w:ascii="Univers" w:hAnsi="Univers" w:cs="Univers"/>
      <w:color w:val="000000"/>
      <w:sz w:val="24"/>
      <w:szCs w:val="24"/>
    </w:rPr>
  </w:style>
  <w:style w:type="paragraph" w:styleId="Bibliography">
    <w:name w:val="Bibliography"/>
    <w:basedOn w:val="Normal"/>
    <w:next w:val="Normal"/>
    <w:uiPriority w:val="37"/>
    <w:semiHidden/>
    <w:unhideWhenUsed/>
    <w:rsid w:val="00CE1973"/>
  </w:style>
  <w:style w:type="paragraph" w:styleId="BlockText">
    <w:name w:val="Block Text"/>
    <w:basedOn w:val="Normal"/>
    <w:uiPriority w:val="99"/>
    <w:semiHidden/>
    <w:unhideWhenUsed/>
    <w:rsid w:val="00CE197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CE1973"/>
    <w:pPr>
      <w:spacing w:after="120"/>
    </w:pPr>
  </w:style>
  <w:style w:type="character" w:customStyle="1" w:styleId="BodyTextChar">
    <w:name w:val="Body Text Char"/>
    <w:basedOn w:val="DefaultParagraphFont"/>
    <w:link w:val="BodyText"/>
    <w:uiPriority w:val="99"/>
    <w:semiHidden/>
    <w:rsid w:val="00CE1973"/>
    <w:rPr>
      <w:sz w:val="24"/>
    </w:rPr>
  </w:style>
  <w:style w:type="paragraph" w:styleId="BodyText2">
    <w:name w:val="Body Text 2"/>
    <w:basedOn w:val="Normal"/>
    <w:link w:val="BodyText2Char"/>
    <w:uiPriority w:val="99"/>
    <w:semiHidden/>
    <w:unhideWhenUsed/>
    <w:rsid w:val="00CE1973"/>
    <w:pPr>
      <w:spacing w:after="120" w:line="480" w:lineRule="auto"/>
    </w:pPr>
  </w:style>
  <w:style w:type="character" w:customStyle="1" w:styleId="BodyText2Char">
    <w:name w:val="Body Text 2 Char"/>
    <w:basedOn w:val="DefaultParagraphFont"/>
    <w:link w:val="BodyText2"/>
    <w:uiPriority w:val="99"/>
    <w:semiHidden/>
    <w:rsid w:val="00CE1973"/>
    <w:rPr>
      <w:sz w:val="24"/>
    </w:rPr>
  </w:style>
  <w:style w:type="paragraph" w:styleId="BodyText3">
    <w:name w:val="Body Text 3"/>
    <w:basedOn w:val="Normal"/>
    <w:link w:val="BodyText3Char"/>
    <w:uiPriority w:val="99"/>
    <w:semiHidden/>
    <w:unhideWhenUsed/>
    <w:rsid w:val="00CE1973"/>
    <w:pPr>
      <w:spacing w:after="120"/>
    </w:pPr>
    <w:rPr>
      <w:sz w:val="16"/>
      <w:szCs w:val="16"/>
    </w:rPr>
  </w:style>
  <w:style w:type="character" w:customStyle="1" w:styleId="BodyText3Char">
    <w:name w:val="Body Text 3 Char"/>
    <w:basedOn w:val="DefaultParagraphFont"/>
    <w:link w:val="BodyText3"/>
    <w:uiPriority w:val="99"/>
    <w:semiHidden/>
    <w:rsid w:val="00CE1973"/>
    <w:rPr>
      <w:sz w:val="16"/>
      <w:szCs w:val="16"/>
    </w:rPr>
  </w:style>
  <w:style w:type="paragraph" w:styleId="BodyTextFirstIndent">
    <w:name w:val="Body Text First Indent"/>
    <w:basedOn w:val="BodyText"/>
    <w:link w:val="BodyTextFirstIndentChar"/>
    <w:uiPriority w:val="99"/>
    <w:semiHidden/>
    <w:unhideWhenUsed/>
    <w:rsid w:val="00CE1973"/>
    <w:pPr>
      <w:spacing w:after="0"/>
      <w:ind w:firstLine="360"/>
    </w:pPr>
  </w:style>
  <w:style w:type="character" w:customStyle="1" w:styleId="BodyTextFirstIndentChar">
    <w:name w:val="Body Text First Indent Char"/>
    <w:basedOn w:val="BodyTextChar"/>
    <w:link w:val="BodyTextFirstIndent"/>
    <w:uiPriority w:val="99"/>
    <w:semiHidden/>
    <w:rsid w:val="00CE1973"/>
    <w:rPr>
      <w:sz w:val="24"/>
    </w:rPr>
  </w:style>
  <w:style w:type="paragraph" w:styleId="BodyTextIndent">
    <w:name w:val="Body Text Indent"/>
    <w:basedOn w:val="Normal"/>
    <w:link w:val="BodyTextIndentChar"/>
    <w:uiPriority w:val="99"/>
    <w:semiHidden/>
    <w:unhideWhenUsed/>
    <w:rsid w:val="00CE1973"/>
    <w:pPr>
      <w:spacing w:after="120"/>
      <w:ind w:left="283"/>
    </w:pPr>
  </w:style>
  <w:style w:type="character" w:customStyle="1" w:styleId="BodyTextIndentChar">
    <w:name w:val="Body Text Indent Char"/>
    <w:basedOn w:val="DefaultParagraphFont"/>
    <w:link w:val="BodyTextIndent"/>
    <w:uiPriority w:val="99"/>
    <w:semiHidden/>
    <w:rsid w:val="00CE1973"/>
    <w:rPr>
      <w:sz w:val="24"/>
    </w:rPr>
  </w:style>
  <w:style w:type="paragraph" w:styleId="BodyTextFirstIndent2">
    <w:name w:val="Body Text First Indent 2"/>
    <w:basedOn w:val="BodyTextIndent"/>
    <w:link w:val="BodyTextFirstIndent2Char"/>
    <w:uiPriority w:val="99"/>
    <w:semiHidden/>
    <w:unhideWhenUsed/>
    <w:rsid w:val="00CE1973"/>
    <w:pPr>
      <w:spacing w:after="0"/>
      <w:ind w:left="360" w:firstLine="360"/>
    </w:pPr>
  </w:style>
  <w:style w:type="character" w:customStyle="1" w:styleId="BodyTextFirstIndent2Char">
    <w:name w:val="Body Text First Indent 2 Char"/>
    <w:basedOn w:val="BodyTextIndentChar"/>
    <w:link w:val="BodyTextFirstIndent2"/>
    <w:uiPriority w:val="99"/>
    <w:semiHidden/>
    <w:rsid w:val="00CE1973"/>
    <w:rPr>
      <w:sz w:val="24"/>
    </w:rPr>
  </w:style>
  <w:style w:type="paragraph" w:styleId="BodyTextIndent2">
    <w:name w:val="Body Text Indent 2"/>
    <w:basedOn w:val="Normal"/>
    <w:link w:val="BodyTextIndent2Char"/>
    <w:uiPriority w:val="99"/>
    <w:semiHidden/>
    <w:unhideWhenUsed/>
    <w:rsid w:val="00CE1973"/>
    <w:pPr>
      <w:spacing w:after="120" w:line="480" w:lineRule="auto"/>
      <w:ind w:left="283"/>
    </w:pPr>
  </w:style>
  <w:style w:type="character" w:customStyle="1" w:styleId="BodyTextIndent2Char">
    <w:name w:val="Body Text Indent 2 Char"/>
    <w:basedOn w:val="DefaultParagraphFont"/>
    <w:link w:val="BodyTextIndent2"/>
    <w:uiPriority w:val="99"/>
    <w:semiHidden/>
    <w:rsid w:val="00CE1973"/>
    <w:rPr>
      <w:sz w:val="24"/>
    </w:rPr>
  </w:style>
  <w:style w:type="paragraph" w:styleId="BodyTextIndent3">
    <w:name w:val="Body Text Indent 3"/>
    <w:basedOn w:val="Normal"/>
    <w:link w:val="BodyTextIndent3Char"/>
    <w:uiPriority w:val="99"/>
    <w:semiHidden/>
    <w:unhideWhenUsed/>
    <w:rsid w:val="00CE197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1973"/>
    <w:rPr>
      <w:sz w:val="16"/>
      <w:szCs w:val="16"/>
    </w:rPr>
  </w:style>
  <w:style w:type="paragraph" w:styleId="Closing">
    <w:name w:val="Closing"/>
    <w:basedOn w:val="Normal"/>
    <w:link w:val="ClosingChar"/>
    <w:uiPriority w:val="99"/>
    <w:semiHidden/>
    <w:unhideWhenUsed/>
    <w:rsid w:val="00CE1973"/>
    <w:pPr>
      <w:ind w:left="4252"/>
    </w:pPr>
  </w:style>
  <w:style w:type="character" w:customStyle="1" w:styleId="ClosingChar">
    <w:name w:val="Closing Char"/>
    <w:basedOn w:val="DefaultParagraphFont"/>
    <w:link w:val="Closing"/>
    <w:uiPriority w:val="99"/>
    <w:semiHidden/>
    <w:rsid w:val="00CE1973"/>
    <w:rPr>
      <w:sz w:val="24"/>
    </w:rPr>
  </w:style>
  <w:style w:type="paragraph" w:styleId="Date">
    <w:name w:val="Date"/>
    <w:basedOn w:val="Normal"/>
    <w:next w:val="Normal"/>
    <w:link w:val="DateChar"/>
    <w:uiPriority w:val="99"/>
    <w:semiHidden/>
    <w:unhideWhenUsed/>
    <w:rsid w:val="00CE1973"/>
  </w:style>
  <w:style w:type="character" w:customStyle="1" w:styleId="DateChar">
    <w:name w:val="Date Char"/>
    <w:basedOn w:val="DefaultParagraphFont"/>
    <w:link w:val="Date"/>
    <w:uiPriority w:val="99"/>
    <w:semiHidden/>
    <w:rsid w:val="00CE1973"/>
    <w:rPr>
      <w:sz w:val="24"/>
    </w:rPr>
  </w:style>
  <w:style w:type="paragraph" w:styleId="DocumentMap">
    <w:name w:val="Document Map"/>
    <w:basedOn w:val="Normal"/>
    <w:link w:val="DocumentMapChar"/>
    <w:uiPriority w:val="99"/>
    <w:semiHidden/>
    <w:unhideWhenUsed/>
    <w:rsid w:val="00CE197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1973"/>
    <w:rPr>
      <w:rFonts w:ascii="Segoe UI" w:hAnsi="Segoe UI" w:cs="Segoe UI"/>
      <w:sz w:val="16"/>
      <w:szCs w:val="16"/>
    </w:rPr>
  </w:style>
  <w:style w:type="paragraph" w:styleId="E-mailSignature">
    <w:name w:val="E-mail Signature"/>
    <w:basedOn w:val="Normal"/>
    <w:link w:val="E-mailSignatureChar"/>
    <w:uiPriority w:val="99"/>
    <w:semiHidden/>
    <w:unhideWhenUsed/>
    <w:rsid w:val="00CE1973"/>
  </w:style>
  <w:style w:type="character" w:customStyle="1" w:styleId="E-mailSignatureChar">
    <w:name w:val="E-mail Signature Char"/>
    <w:basedOn w:val="DefaultParagraphFont"/>
    <w:link w:val="E-mailSignature"/>
    <w:uiPriority w:val="99"/>
    <w:semiHidden/>
    <w:rsid w:val="00CE1973"/>
    <w:rPr>
      <w:sz w:val="24"/>
    </w:rPr>
  </w:style>
  <w:style w:type="paragraph" w:styleId="EndnoteText">
    <w:name w:val="endnote text"/>
    <w:basedOn w:val="Normal"/>
    <w:link w:val="EndnoteTextChar"/>
    <w:uiPriority w:val="99"/>
    <w:semiHidden/>
    <w:unhideWhenUsed/>
    <w:rsid w:val="00CE1973"/>
    <w:rPr>
      <w:sz w:val="20"/>
    </w:rPr>
  </w:style>
  <w:style w:type="character" w:customStyle="1" w:styleId="EndnoteTextChar">
    <w:name w:val="Endnote Text Char"/>
    <w:basedOn w:val="DefaultParagraphFont"/>
    <w:link w:val="EndnoteText"/>
    <w:uiPriority w:val="99"/>
    <w:semiHidden/>
    <w:rsid w:val="00CE1973"/>
  </w:style>
  <w:style w:type="paragraph" w:styleId="EnvelopeAddress">
    <w:name w:val="envelope address"/>
    <w:basedOn w:val="Normal"/>
    <w:uiPriority w:val="99"/>
    <w:semiHidden/>
    <w:unhideWhenUsed/>
    <w:rsid w:val="00CE1973"/>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CE1973"/>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sid w:val="00CE19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E19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E197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E1973"/>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CE1973"/>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CE1973"/>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CE1973"/>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CE19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197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1973"/>
    <w:rPr>
      <w:i/>
      <w:iCs/>
    </w:rPr>
  </w:style>
  <w:style w:type="character" w:customStyle="1" w:styleId="HTMLAddressChar">
    <w:name w:val="HTML Address Char"/>
    <w:basedOn w:val="DefaultParagraphFont"/>
    <w:link w:val="HTMLAddress"/>
    <w:uiPriority w:val="99"/>
    <w:semiHidden/>
    <w:rsid w:val="00CE1973"/>
    <w:rPr>
      <w:i/>
      <w:iCs/>
      <w:sz w:val="24"/>
    </w:rPr>
  </w:style>
  <w:style w:type="paragraph" w:styleId="HTMLPreformatted">
    <w:name w:val="HTML Preformatted"/>
    <w:basedOn w:val="Normal"/>
    <w:link w:val="HTMLPreformattedChar"/>
    <w:uiPriority w:val="99"/>
    <w:semiHidden/>
    <w:unhideWhenUsed/>
    <w:rsid w:val="00CE1973"/>
    <w:rPr>
      <w:rFonts w:ascii="Consolas" w:hAnsi="Consolas"/>
      <w:sz w:val="20"/>
    </w:rPr>
  </w:style>
  <w:style w:type="character" w:customStyle="1" w:styleId="HTMLPreformattedChar">
    <w:name w:val="HTML Preformatted Char"/>
    <w:basedOn w:val="DefaultParagraphFont"/>
    <w:link w:val="HTMLPreformatted"/>
    <w:uiPriority w:val="99"/>
    <w:semiHidden/>
    <w:rsid w:val="00CE1973"/>
    <w:rPr>
      <w:rFonts w:ascii="Consolas" w:hAnsi="Consolas"/>
    </w:rPr>
  </w:style>
  <w:style w:type="paragraph" w:styleId="Index1">
    <w:name w:val="index 1"/>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240" w:hanging="240"/>
    </w:pPr>
  </w:style>
  <w:style w:type="paragraph" w:styleId="Index2">
    <w:name w:val="index 2"/>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480" w:hanging="240"/>
    </w:pPr>
  </w:style>
  <w:style w:type="paragraph" w:styleId="Index3">
    <w:name w:val="index 3"/>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720" w:hanging="240"/>
    </w:pPr>
  </w:style>
  <w:style w:type="paragraph" w:styleId="Index4">
    <w:name w:val="index 4"/>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960" w:hanging="240"/>
    </w:pPr>
  </w:style>
  <w:style w:type="paragraph" w:styleId="Index5">
    <w:name w:val="index 5"/>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1200" w:hanging="240"/>
    </w:pPr>
  </w:style>
  <w:style w:type="paragraph" w:styleId="Index6">
    <w:name w:val="index 6"/>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1440" w:hanging="240"/>
    </w:pPr>
  </w:style>
  <w:style w:type="paragraph" w:styleId="Index7">
    <w:name w:val="index 7"/>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1680" w:hanging="240"/>
    </w:pPr>
  </w:style>
  <w:style w:type="paragraph" w:styleId="Index8">
    <w:name w:val="index 8"/>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1920" w:hanging="240"/>
    </w:pPr>
  </w:style>
  <w:style w:type="paragraph" w:styleId="Index9">
    <w:name w:val="index 9"/>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2160" w:hanging="240"/>
    </w:pPr>
  </w:style>
  <w:style w:type="paragraph" w:styleId="IndexHeading">
    <w:name w:val="index heading"/>
    <w:basedOn w:val="Normal"/>
    <w:next w:val="Index1"/>
    <w:uiPriority w:val="99"/>
    <w:semiHidden/>
    <w:unhideWhenUsed/>
    <w:rsid w:val="00CE197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197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E1973"/>
    <w:rPr>
      <w:i/>
      <w:iCs/>
      <w:color w:val="4472C4" w:themeColor="accent1"/>
      <w:sz w:val="24"/>
    </w:rPr>
  </w:style>
  <w:style w:type="paragraph" w:styleId="List">
    <w:name w:val="List"/>
    <w:basedOn w:val="Normal"/>
    <w:uiPriority w:val="99"/>
    <w:semiHidden/>
    <w:unhideWhenUsed/>
    <w:rsid w:val="00CE1973"/>
    <w:pPr>
      <w:ind w:left="283" w:hanging="283"/>
      <w:contextualSpacing/>
    </w:pPr>
  </w:style>
  <w:style w:type="paragraph" w:styleId="List2">
    <w:name w:val="List 2"/>
    <w:basedOn w:val="Normal"/>
    <w:uiPriority w:val="99"/>
    <w:semiHidden/>
    <w:unhideWhenUsed/>
    <w:rsid w:val="00CE1973"/>
    <w:pPr>
      <w:ind w:left="566" w:hanging="283"/>
      <w:contextualSpacing/>
    </w:pPr>
  </w:style>
  <w:style w:type="paragraph" w:styleId="List3">
    <w:name w:val="List 3"/>
    <w:basedOn w:val="Normal"/>
    <w:uiPriority w:val="99"/>
    <w:semiHidden/>
    <w:unhideWhenUsed/>
    <w:rsid w:val="00CE1973"/>
    <w:pPr>
      <w:ind w:left="849" w:hanging="283"/>
      <w:contextualSpacing/>
    </w:pPr>
  </w:style>
  <w:style w:type="paragraph" w:styleId="List4">
    <w:name w:val="List 4"/>
    <w:basedOn w:val="Normal"/>
    <w:uiPriority w:val="99"/>
    <w:semiHidden/>
    <w:unhideWhenUsed/>
    <w:rsid w:val="00CE1973"/>
    <w:pPr>
      <w:ind w:left="1132" w:hanging="283"/>
      <w:contextualSpacing/>
    </w:pPr>
  </w:style>
  <w:style w:type="paragraph" w:styleId="List5">
    <w:name w:val="List 5"/>
    <w:basedOn w:val="Normal"/>
    <w:uiPriority w:val="99"/>
    <w:semiHidden/>
    <w:unhideWhenUsed/>
    <w:rsid w:val="00CE1973"/>
    <w:pPr>
      <w:ind w:left="1415" w:hanging="283"/>
      <w:contextualSpacing/>
    </w:pPr>
  </w:style>
  <w:style w:type="paragraph" w:styleId="ListBullet">
    <w:name w:val="List Bullet"/>
    <w:basedOn w:val="Normal"/>
    <w:uiPriority w:val="99"/>
    <w:semiHidden/>
    <w:unhideWhenUsed/>
    <w:rsid w:val="00CE1973"/>
    <w:pPr>
      <w:numPr>
        <w:numId w:val="3"/>
      </w:numPr>
      <w:contextualSpacing/>
    </w:pPr>
  </w:style>
  <w:style w:type="paragraph" w:styleId="ListBullet2">
    <w:name w:val="List Bullet 2"/>
    <w:basedOn w:val="Normal"/>
    <w:uiPriority w:val="99"/>
    <w:semiHidden/>
    <w:unhideWhenUsed/>
    <w:rsid w:val="00CE1973"/>
    <w:pPr>
      <w:numPr>
        <w:numId w:val="4"/>
      </w:numPr>
      <w:contextualSpacing/>
    </w:pPr>
  </w:style>
  <w:style w:type="paragraph" w:styleId="ListBullet3">
    <w:name w:val="List Bullet 3"/>
    <w:basedOn w:val="Normal"/>
    <w:uiPriority w:val="99"/>
    <w:semiHidden/>
    <w:unhideWhenUsed/>
    <w:rsid w:val="00CE1973"/>
    <w:pPr>
      <w:numPr>
        <w:numId w:val="5"/>
      </w:numPr>
      <w:contextualSpacing/>
    </w:pPr>
  </w:style>
  <w:style w:type="paragraph" w:styleId="ListBullet4">
    <w:name w:val="List Bullet 4"/>
    <w:basedOn w:val="Normal"/>
    <w:uiPriority w:val="99"/>
    <w:semiHidden/>
    <w:unhideWhenUsed/>
    <w:rsid w:val="00CE1973"/>
    <w:pPr>
      <w:numPr>
        <w:numId w:val="6"/>
      </w:numPr>
      <w:contextualSpacing/>
    </w:pPr>
  </w:style>
  <w:style w:type="paragraph" w:styleId="ListBullet5">
    <w:name w:val="List Bullet 5"/>
    <w:basedOn w:val="Normal"/>
    <w:uiPriority w:val="99"/>
    <w:semiHidden/>
    <w:unhideWhenUsed/>
    <w:rsid w:val="00CE1973"/>
    <w:pPr>
      <w:numPr>
        <w:numId w:val="7"/>
      </w:numPr>
      <w:contextualSpacing/>
    </w:pPr>
  </w:style>
  <w:style w:type="paragraph" w:styleId="ListContinue">
    <w:name w:val="List Continue"/>
    <w:basedOn w:val="Normal"/>
    <w:uiPriority w:val="99"/>
    <w:semiHidden/>
    <w:unhideWhenUsed/>
    <w:rsid w:val="00CE1973"/>
    <w:pPr>
      <w:spacing w:after="120"/>
      <w:ind w:left="283"/>
      <w:contextualSpacing/>
    </w:pPr>
  </w:style>
  <w:style w:type="paragraph" w:styleId="ListContinue2">
    <w:name w:val="List Continue 2"/>
    <w:basedOn w:val="Normal"/>
    <w:uiPriority w:val="99"/>
    <w:semiHidden/>
    <w:unhideWhenUsed/>
    <w:rsid w:val="00CE1973"/>
    <w:pPr>
      <w:spacing w:after="120"/>
      <w:ind w:left="566"/>
      <w:contextualSpacing/>
    </w:pPr>
  </w:style>
  <w:style w:type="paragraph" w:styleId="ListContinue3">
    <w:name w:val="List Continue 3"/>
    <w:basedOn w:val="Normal"/>
    <w:uiPriority w:val="99"/>
    <w:semiHidden/>
    <w:unhideWhenUsed/>
    <w:rsid w:val="00CE1973"/>
    <w:pPr>
      <w:spacing w:after="120"/>
      <w:ind w:left="849"/>
      <w:contextualSpacing/>
    </w:pPr>
  </w:style>
  <w:style w:type="paragraph" w:styleId="ListContinue4">
    <w:name w:val="List Continue 4"/>
    <w:basedOn w:val="Normal"/>
    <w:uiPriority w:val="99"/>
    <w:semiHidden/>
    <w:unhideWhenUsed/>
    <w:rsid w:val="00CE1973"/>
    <w:pPr>
      <w:spacing w:after="120"/>
      <w:ind w:left="1132"/>
      <w:contextualSpacing/>
    </w:pPr>
  </w:style>
  <w:style w:type="paragraph" w:styleId="ListContinue5">
    <w:name w:val="List Continue 5"/>
    <w:basedOn w:val="Normal"/>
    <w:uiPriority w:val="99"/>
    <w:semiHidden/>
    <w:unhideWhenUsed/>
    <w:rsid w:val="00CE1973"/>
    <w:pPr>
      <w:spacing w:after="120"/>
      <w:ind w:left="1415"/>
      <w:contextualSpacing/>
    </w:pPr>
  </w:style>
  <w:style w:type="paragraph" w:styleId="ListNumber">
    <w:name w:val="List Number"/>
    <w:basedOn w:val="Normal"/>
    <w:uiPriority w:val="99"/>
    <w:semiHidden/>
    <w:unhideWhenUsed/>
    <w:rsid w:val="00CE1973"/>
    <w:pPr>
      <w:numPr>
        <w:numId w:val="8"/>
      </w:numPr>
      <w:contextualSpacing/>
    </w:pPr>
  </w:style>
  <w:style w:type="paragraph" w:styleId="ListNumber2">
    <w:name w:val="List Number 2"/>
    <w:basedOn w:val="Normal"/>
    <w:uiPriority w:val="99"/>
    <w:semiHidden/>
    <w:unhideWhenUsed/>
    <w:rsid w:val="00CE1973"/>
    <w:pPr>
      <w:numPr>
        <w:numId w:val="9"/>
      </w:numPr>
      <w:contextualSpacing/>
    </w:pPr>
  </w:style>
  <w:style w:type="paragraph" w:styleId="ListNumber3">
    <w:name w:val="List Number 3"/>
    <w:basedOn w:val="Normal"/>
    <w:uiPriority w:val="99"/>
    <w:semiHidden/>
    <w:unhideWhenUsed/>
    <w:rsid w:val="00CE1973"/>
    <w:pPr>
      <w:numPr>
        <w:numId w:val="10"/>
      </w:numPr>
      <w:contextualSpacing/>
    </w:pPr>
  </w:style>
  <w:style w:type="paragraph" w:styleId="ListNumber4">
    <w:name w:val="List Number 4"/>
    <w:basedOn w:val="Normal"/>
    <w:uiPriority w:val="99"/>
    <w:semiHidden/>
    <w:unhideWhenUsed/>
    <w:rsid w:val="00CE1973"/>
    <w:pPr>
      <w:numPr>
        <w:numId w:val="11"/>
      </w:numPr>
      <w:contextualSpacing/>
    </w:pPr>
  </w:style>
  <w:style w:type="paragraph" w:styleId="ListNumber5">
    <w:name w:val="List Number 5"/>
    <w:basedOn w:val="Normal"/>
    <w:uiPriority w:val="99"/>
    <w:semiHidden/>
    <w:unhideWhenUsed/>
    <w:rsid w:val="00CE1973"/>
    <w:pPr>
      <w:numPr>
        <w:numId w:val="12"/>
      </w:numPr>
      <w:contextualSpacing/>
    </w:pPr>
  </w:style>
  <w:style w:type="paragraph" w:styleId="ListParagraph">
    <w:name w:val="List Paragraph"/>
    <w:basedOn w:val="Normal"/>
    <w:uiPriority w:val="34"/>
    <w:qFormat/>
    <w:rsid w:val="00CE1973"/>
    <w:pPr>
      <w:ind w:left="720"/>
      <w:contextualSpacing/>
    </w:pPr>
  </w:style>
  <w:style w:type="paragraph" w:styleId="MacroText">
    <w:name w:val="macro"/>
    <w:link w:val="MacroTextChar"/>
    <w:uiPriority w:val="99"/>
    <w:semiHidden/>
    <w:unhideWhenUsed/>
    <w:rsid w:val="00CE197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uiPriority w:val="99"/>
    <w:semiHidden/>
    <w:rsid w:val="00CE1973"/>
    <w:rPr>
      <w:rFonts w:ascii="Consolas" w:hAnsi="Consolas"/>
    </w:rPr>
  </w:style>
  <w:style w:type="paragraph" w:styleId="MessageHeader">
    <w:name w:val="Message Header"/>
    <w:basedOn w:val="Normal"/>
    <w:link w:val="MessageHeaderChar"/>
    <w:uiPriority w:val="99"/>
    <w:semiHidden/>
    <w:unhideWhenUsed/>
    <w:rsid w:val="00CE197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E1973"/>
    <w:rPr>
      <w:rFonts w:asciiTheme="majorHAnsi" w:eastAsiaTheme="majorEastAsia" w:hAnsiTheme="majorHAnsi" w:cstheme="majorBidi"/>
      <w:sz w:val="24"/>
      <w:szCs w:val="24"/>
      <w:shd w:val="pct20" w:color="auto" w:fill="auto"/>
    </w:rPr>
  </w:style>
  <w:style w:type="paragraph" w:styleId="NoSpacing">
    <w:name w:val="No Spacing"/>
    <w:uiPriority w:val="1"/>
    <w:qFormat/>
    <w:rsid w:val="00CE1973"/>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paragraph" w:styleId="NormalWeb">
    <w:name w:val="Normal (Web)"/>
    <w:basedOn w:val="Normal"/>
    <w:uiPriority w:val="99"/>
    <w:semiHidden/>
    <w:unhideWhenUsed/>
    <w:rsid w:val="00CE1973"/>
    <w:rPr>
      <w:szCs w:val="24"/>
    </w:rPr>
  </w:style>
  <w:style w:type="paragraph" w:styleId="NormalIndent">
    <w:name w:val="Normal Indent"/>
    <w:basedOn w:val="Normal"/>
    <w:uiPriority w:val="99"/>
    <w:semiHidden/>
    <w:unhideWhenUsed/>
    <w:rsid w:val="00CE1973"/>
    <w:pPr>
      <w:ind w:left="720"/>
    </w:pPr>
  </w:style>
  <w:style w:type="paragraph" w:styleId="NoteHeading">
    <w:name w:val="Note Heading"/>
    <w:basedOn w:val="Normal"/>
    <w:next w:val="Normal"/>
    <w:link w:val="NoteHeadingChar"/>
    <w:uiPriority w:val="99"/>
    <w:semiHidden/>
    <w:unhideWhenUsed/>
    <w:rsid w:val="00CE1973"/>
  </w:style>
  <w:style w:type="character" w:customStyle="1" w:styleId="NoteHeadingChar">
    <w:name w:val="Note Heading Char"/>
    <w:basedOn w:val="DefaultParagraphFont"/>
    <w:link w:val="NoteHeading"/>
    <w:uiPriority w:val="99"/>
    <w:semiHidden/>
    <w:rsid w:val="00CE1973"/>
    <w:rPr>
      <w:sz w:val="24"/>
    </w:rPr>
  </w:style>
  <w:style w:type="paragraph" w:styleId="PlainText">
    <w:name w:val="Plain Text"/>
    <w:basedOn w:val="Normal"/>
    <w:link w:val="PlainTextChar"/>
    <w:uiPriority w:val="99"/>
    <w:semiHidden/>
    <w:unhideWhenUsed/>
    <w:rsid w:val="00CE1973"/>
    <w:rPr>
      <w:rFonts w:ascii="Consolas" w:hAnsi="Consolas"/>
      <w:sz w:val="21"/>
      <w:szCs w:val="21"/>
    </w:rPr>
  </w:style>
  <w:style w:type="character" w:customStyle="1" w:styleId="PlainTextChar">
    <w:name w:val="Plain Text Char"/>
    <w:basedOn w:val="DefaultParagraphFont"/>
    <w:link w:val="PlainText"/>
    <w:uiPriority w:val="99"/>
    <w:semiHidden/>
    <w:rsid w:val="00CE1973"/>
    <w:rPr>
      <w:rFonts w:ascii="Consolas" w:hAnsi="Consolas"/>
      <w:sz w:val="21"/>
      <w:szCs w:val="21"/>
    </w:rPr>
  </w:style>
  <w:style w:type="paragraph" w:styleId="Quote">
    <w:name w:val="Quote"/>
    <w:basedOn w:val="Normal"/>
    <w:next w:val="Normal"/>
    <w:link w:val="QuoteChar"/>
    <w:uiPriority w:val="29"/>
    <w:qFormat/>
    <w:rsid w:val="00CE197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E1973"/>
    <w:rPr>
      <w:i/>
      <w:iCs/>
      <w:color w:val="404040" w:themeColor="text1" w:themeTint="BF"/>
      <w:sz w:val="24"/>
    </w:rPr>
  </w:style>
  <w:style w:type="paragraph" w:styleId="Salutation">
    <w:name w:val="Salutation"/>
    <w:basedOn w:val="Normal"/>
    <w:next w:val="Normal"/>
    <w:link w:val="SalutationChar"/>
    <w:uiPriority w:val="99"/>
    <w:semiHidden/>
    <w:unhideWhenUsed/>
    <w:rsid w:val="00CE1973"/>
  </w:style>
  <w:style w:type="character" w:customStyle="1" w:styleId="SalutationChar">
    <w:name w:val="Salutation Char"/>
    <w:basedOn w:val="DefaultParagraphFont"/>
    <w:link w:val="Salutation"/>
    <w:uiPriority w:val="99"/>
    <w:semiHidden/>
    <w:rsid w:val="00CE1973"/>
    <w:rPr>
      <w:sz w:val="24"/>
    </w:rPr>
  </w:style>
  <w:style w:type="paragraph" w:styleId="Signature">
    <w:name w:val="Signature"/>
    <w:basedOn w:val="Normal"/>
    <w:link w:val="SignatureChar"/>
    <w:uiPriority w:val="99"/>
    <w:semiHidden/>
    <w:unhideWhenUsed/>
    <w:rsid w:val="00CE1973"/>
    <w:pPr>
      <w:ind w:left="4252"/>
    </w:pPr>
  </w:style>
  <w:style w:type="character" w:customStyle="1" w:styleId="SignatureChar">
    <w:name w:val="Signature Char"/>
    <w:basedOn w:val="DefaultParagraphFont"/>
    <w:link w:val="Signature"/>
    <w:uiPriority w:val="99"/>
    <w:semiHidden/>
    <w:rsid w:val="00CE1973"/>
    <w:rPr>
      <w:sz w:val="24"/>
    </w:rPr>
  </w:style>
  <w:style w:type="paragraph" w:styleId="Subtitle">
    <w:name w:val="Subtitle"/>
    <w:basedOn w:val="Normal"/>
    <w:next w:val="Normal"/>
    <w:link w:val="SubtitleChar"/>
    <w:uiPriority w:val="11"/>
    <w:qFormat/>
    <w:rsid w:val="00CE19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E1973"/>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240" w:hanging="240"/>
    </w:pPr>
  </w:style>
  <w:style w:type="paragraph" w:styleId="TableofFigures">
    <w:name w:val="table of figures"/>
    <w:basedOn w:val="Normal"/>
    <w:next w:val="Normal"/>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pPr>
  </w:style>
  <w:style w:type="paragraph" w:styleId="Title">
    <w:name w:val="Title"/>
    <w:basedOn w:val="Normal"/>
    <w:next w:val="Normal"/>
    <w:link w:val="TitleChar"/>
    <w:uiPriority w:val="10"/>
    <w:qFormat/>
    <w:rsid w:val="00CE197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197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197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pPr>
  </w:style>
  <w:style w:type="paragraph" w:styleId="TOC2">
    <w:name w:val="toc 2"/>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240"/>
    </w:pPr>
  </w:style>
  <w:style w:type="paragraph" w:styleId="TOC3">
    <w:name w:val="toc 3"/>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480"/>
    </w:pPr>
  </w:style>
  <w:style w:type="paragraph" w:styleId="TOC4">
    <w:name w:val="toc 4"/>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720"/>
    </w:pPr>
  </w:style>
  <w:style w:type="paragraph" w:styleId="TOC5">
    <w:name w:val="toc 5"/>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960"/>
    </w:pPr>
  </w:style>
  <w:style w:type="paragraph" w:styleId="TOC6">
    <w:name w:val="toc 6"/>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1200"/>
    </w:pPr>
  </w:style>
  <w:style w:type="paragraph" w:styleId="TOC7">
    <w:name w:val="toc 7"/>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1440"/>
    </w:pPr>
  </w:style>
  <w:style w:type="paragraph" w:styleId="TOC8">
    <w:name w:val="toc 8"/>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1680"/>
    </w:pPr>
  </w:style>
  <w:style w:type="paragraph" w:styleId="TOC9">
    <w:name w:val="toc 9"/>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1920"/>
    </w:pPr>
  </w:style>
  <w:style w:type="paragraph" w:styleId="TOCHeading">
    <w:name w:val="TOC Heading"/>
    <w:basedOn w:val="Heading1"/>
    <w:next w:val="Normal"/>
    <w:uiPriority w:val="39"/>
    <w:semiHidden/>
    <w:unhideWhenUsed/>
    <w:qFormat/>
    <w:rsid w:val="00CE197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9D3FD22BA05C46A3F7778A4EAE21E6" ma:contentTypeVersion="15" ma:contentTypeDescription="Create a new document." ma:contentTypeScope="" ma:versionID="2664218dffb0929a834aabe50d9f5165">
  <xsd:schema xmlns:xsd="http://www.w3.org/2001/XMLSchema" xmlns:xs="http://www.w3.org/2001/XMLSchema" xmlns:p="http://schemas.microsoft.com/office/2006/metadata/properties" xmlns:ns2="9b759999-630c-45ee-bc6f-d9e065efddb7" xmlns:ns3="cbc5b7fd-636f-49ec-b8cc-eb8a3f2ba19e" xmlns:ns4="16244de2-3ce9-4538-a991-80b884be5568" targetNamespace="http://schemas.microsoft.com/office/2006/metadata/properties" ma:root="true" ma:fieldsID="ca440516a25ad63c2ad4cf4413fbca38" ns2:_="" ns3:_="" ns4:_="">
    <xsd:import namespace="9b759999-630c-45ee-bc6f-d9e065efddb7"/>
    <xsd:import namespace="cbc5b7fd-636f-49ec-b8cc-eb8a3f2ba19e"/>
    <xsd:import namespace="16244de2-3ce9-4538-a991-80b884be5568"/>
    <xsd:element name="properties">
      <xsd:complexType>
        <xsd:sequence>
          <xsd:element name="documentManagement">
            <xsd:complexType>
              <xsd:all>
                <xsd:element ref="ns2:MediaServiceAutoTags" minOccurs="0"/>
                <xsd:element ref="ns2:MediaServiceOCR" minOccurs="0"/>
                <xsd:element ref="ns2:MediaServiceLocation" minOccurs="0"/>
                <xsd:element ref="ns2:MediaServiceKeyPoints" minOccurs="0"/>
                <xsd:element ref="ns2:MediaServiceMetadata" minOccurs="0"/>
                <xsd:element ref="ns2:MediaServiceFastMetadata" minOccurs="0"/>
                <xsd:element ref="ns2:MediaServiceAuto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59999-630c-45ee-bc6f-d9e065efddb7"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description="" ma:internalName="MediaServiceOCR" ma:readOnly="true">
      <xsd:simpleType>
        <xsd:restriction base="dms:Note">
          <xsd:maxLength value="255"/>
        </xsd:restriction>
      </xsd:simpleType>
    </xsd:element>
    <xsd:element name="MediaServiceLocation" ma:index="10" nillable="true" ma:displayName="Location" ma:internalName="MediaServiceLocation" ma:readOnly="true">
      <xsd:simpleType>
        <xsd:restriction base="dms:Text"/>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5e3044c-c92f-4775-8f51-280d127767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5b7fd-636f-49ec-b8cc-eb8a3f2ba1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244de2-3ce9-4538-a991-80b884be556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ee7bcd7-7e8c-4415-84a9-93631a3e22e8}" ma:internalName="TaxCatchAll" ma:showField="CatchAllData" ma:web="16244de2-3ce9-4538-a991-80b884be5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6244de2-3ce9-4538-a991-80b884be5568" xsi:nil="true"/>
    <lcf76f155ced4ddcb4097134ff3c332f xmlns="9b759999-630c-45ee-bc6f-d9e065efddb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0E194A-0DAB-481B-8BB5-94C69FF81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59999-630c-45ee-bc6f-d9e065efddb7"/>
    <ds:schemaRef ds:uri="cbc5b7fd-636f-49ec-b8cc-eb8a3f2ba19e"/>
    <ds:schemaRef ds:uri="16244de2-3ce9-4538-a991-80b884be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EE186D-469A-4C35-8F5E-03D668E731F9}">
  <ds:schemaRefs>
    <ds:schemaRef ds:uri="http://schemas.microsoft.com/office/2006/metadata/properties"/>
    <ds:schemaRef ds:uri="http://schemas.microsoft.com/office/infopath/2007/PartnerControls"/>
    <ds:schemaRef ds:uri="16244de2-3ce9-4538-a991-80b884be5568"/>
    <ds:schemaRef ds:uri="9b759999-630c-45ee-bc6f-d9e065efddb7"/>
  </ds:schemaRefs>
</ds:datastoreItem>
</file>

<file path=customXml/itemProps3.xml><?xml version="1.0" encoding="utf-8"?>
<ds:datastoreItem xmlns:ds="http://schemas.openxmlformats.org/officeDocument/2006/customXml" ds:itemID="{6C3B4ECC-8DB4-4181-9B40-7BACA7A415DA}">
  <ds:schemaRefs>
    <ds:schemaRef ds:uri="http://schemas.openxmlformats.org/officeDocument/2006/bibliography"/>
  </ds:schemaRefs>
</ds:datastoreItem>
</file>

<file path=customXml/itemProps4.xml><?xml version="1.0" encoding="utf-8"?>
<ds:datastoreItem xmlns:ds="http://schemas.openxmlformats.org/officeDocument/2006/customXml" ds:itemID="{6582CE84-5136-4A47-A11A-E562C76072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2784</Characters>
  <Application>Microsoft Office Word</Application>
  <DocSecurity>0</DocSecurity>
  <Lines>46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of Australia</dc:title>
  <dc:subject/>
  <dc:creator/>
  <cp:keywords/>
  <cp:lastModifiedBy/>
  <cp:revision>1</cp:revision>
  <dcterms:created xsi:type="dcterms:W3CDTF">2023-02-14T22:50:00Z</dcterms:created>
  <dcterms:modified xsi:type="dcterms:W3CDTF">2023-02-14T22:50:00Z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0x010100F49D3FD22BA05C46A3F7778A4EAE21E6</vt:lpwstr>
  </property>
</Properties>
</file>