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6D85EEB4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2ADD01C5" w:rsidR="00443C39" w:rsidRDefault="00BB344F" w:rsidP="008569FA">
      <w:pPr>
        <w:framePr w:w="2019" w:h="430" w:hSpace="181" w:wrap="notBeside" w:vAnchor="text" w:hAnchor="page" w:x="9081" w:y="-550"/>
        <w:shd w:val="solid" w:color="FFFFFF" w:fill="FFFFFF"/>
      </w:pPr>
      <w:r>
        <w:t>1</w:t>
      </w:r>
      <w:r w:rsidR="00337DEB">
        <w:t>5 November</w:t>
      </w:r>
      <w:r w:rsidR="004321F8">
        <w:t xml:space="preserve"> 202</w:t>
      </w:r>
      <w:r w:rsidR="00337DEB">
        <w:t>3</w:t>
      </w:r>
    </w:p>
    <w:p w14:paraId="79748290" w14:textId="7B25B4D7" w:rsidR="00DF3223" w:rsidRDefault="0090515B" w:rsidP="008569FA">
      <w:pPr>
        <w:ind w:right="-285"/>
        <w:jc w:val="center"/>
        <w:rPr>
          <w:u w:val="single"/>
        </w:rPr>
      </w:pPr>
      <w:r>
        <w:rPr>
          <w:u w:val="single"/>
        </w:rPr>
        <w:t>MCNAMARA</w:t>
      </w:r>
      <w:r w:rsidR="00120FEA">
        <w:rPr>
          <w:u w:val="single"/>
        </w:rPr>
        <w:t xml:space="preserve"> v</w:t>
      </w:r>
      <w:r w:rsidR="00A41C3E">
        <w:rPr>
          <w:u w:val="single"/>
        </w:rPr>
        <w:t xml:space="preserve"> </w:t>
      </w:r>
      <w:r>
        <w:rPr>
          <w:u w:val="single"/>
        </w:rPr>
        <w:t>THE KING</w:t>
      </w:r>
    </w:p>
    <w:p w14:paraId="03A6EE21" w14:textId="4653E997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90515B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794AFC">
        <w:t>36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3136188E" w14:textId="661F7C2F" w:rsidR="000A3400" w:rsidRPr="003D5A7C" w:rsidRDefault="000A40BE" w:rsidP="0062613C">
      <w:pPr>
        <w:spacing w:after="240"/>
        <w:ind w:right="-28"/>
        <w:rPr>
          <w:b/>
          <w:bCs/>
        </w:rPr>
      </w:pPr>
      <w:r w:rsidRPr="00B831B3">
        <w:t>Today</w:t>
      </w:r>
      <w:r w:rsidR="00C42164" w:rsidRPr="00B831B3">
        <w:t>,</w:t>
      </w:r>
      <w:r w:rsidR="004C7879" w:rsidRPr="00B831B3">
        <w:t xml:space="preserve"> the High Court</w:t>
      </w:r>
      <w:r w:rsidR="00BB676A">
        <w:t xml:space="preserve"> unanimously</w:t>
      </w:r>
      <w:r w:rsidR="004C7879" w:rsidRPr="00B831B3">
        <w:t xml:space="preserve"> </w:t>
      </w:r>
      <w:r w:rsidR="00EA4441">
        <w:t>dismiss</w:t>
      </w:r>
      <w:r w:rsidR="0062613C">
        <w:t>ed an appeal</w:t>
      </w:r>
      <w:r w:rsidR="009914F3">
        <w:t xml:space="preserve"> from a judgment of the Court of </w:t>
      </w:r>
      <w:r w:rsidR="00437D23">
        <w:t xml:space="preserve">Criminal </w:t>
      </w:r>
      <w:r w:rsidR="009914F3">
        <w:t>Appeal of</w:t>
      </w:r>
      <w:r w:rsidR="00437D23">
        <w:t xml:space="preserve"> New South Wales</w:t>
      </w:r>
      <w:r w:rsidR="003E5BE0">
        <w:t>.</w:t>
      </w:r>
      <w:r w:rsidR="0062613C">
        <w:t xml:space="preserve"> </w:t>
      </w:r>
      <w:r w:rsidR="00333299">
        <w:t xml:space="preserve">The appeal concerned </w:t>
      </w:r>
      <w:r w:rsidR="00784876">
        <w:t>s 135</w:t>
      </w:r>
      <w:r w:rsidR="00FD6D7B">
        <w:t xml:space="preserve">(a) of the </w:t>
      </w:r>
      <w:r w:rsidR="00FD6D7B">
        <w:rPr>
          <w:i/>
          <w:iCs/>
        </w:rPr>
        <w:t>Evidence Act 1995</w:t>
      </w:r>
      <w:r w:rsidR="00FD6D7B">
        <w:t xml:space="preserve"> (NSW)</w:t>
      </w:r>
      <w:r w:rsidR="00236405">
        <w:t xml:space="preserve">, which </w:t>
      </w:r>
      <w:r w:rsidR="00A449ED">
        <w:t>empowers</w:t>
      </w:r>
      <w:r w:rsidR="00F6769B">
        <w:t xml:space="preserve"> a court</w:t>
      </w:r>
      <w:r w:rsidR="00A449ED">
        <w:t xml:space="preserve"> to</w:t>
      </w:r>
      <w:r w:rsidR="00F6769B">
        <w:t xml:space="preserve"> refuse to admit evidence </w:t>
      </w:r>
      <w:r w:rsidR="00F64EAC">
        <w:t>that is relevant</w:t>
      </w:r>
      <w:r w:rsidR="00A449ED">
        <w:t xml:space="preserve"> and otherwise admissible in a proceeding, </w:t>
      </w:r>
      <w:r w:rsidR="00F6769B">
        <w:t xml:space="preserve">if </w:t>
      </w:r>
      <w:r w:rsidR="003237F4">
        <w:t>the</w:t>
      </w:r>
      <w:r w:rsidR="00F6769B">
        <w:t xml:space="preserve"> probative value</w:t>
      </w:r>
      <w:r w:rsidR="003237F4">
        <w:t xml:space="preserve"> of the evidence</w:t>
      </w:r>
      <w:r w:rsidR="00F6769B">
        <w:t xml:space="preserve"> is substantially outweighed by t</w:t>
      </w:r>
      <w:r w:rsidR="00376D14">
        <w:t>he</w:t>
      </w:r>
      <w:r w:rsidR="00F6769B">
        <w:t xml:space="preserve"> danger that the evidence might</w:t>
      </w:r>
      <w:r w:rsidR="00376D14">
        <w:t xml:space="preserve"> be unfairly prejudicial to </w:t>
      </w:r>
      <w:r w:rsidR="003D5A7C">
        <w:t>"</w:t>
      </w:r>
      <w:r w:rsidR="00376D14">
        <w:t>a party"</w:t>
      </w:r>
      <w:r w:rsidR="003237F4">
        <w:t>.</w:t>
      </w:r>
      <w:r w:rsidR="003D5A7C">
        <w:t xml:space="preserve"> The question </w:t>
      </w:r>
      <w:r w:rsidR="008A151D">
        <w:t xml:space="preserve">for </w:t>
      </w:r>
      <w:r w:rsidR="00377432">
        <w:t>th</w:t>
      </w:r>
      <w:r w:rsidR="008A151D">
        <w:t>is</w:t>
      </w:r>
      <w:r w:rsidR="00377432">
        <w:t xml:space="preserve"> Court</w:t>
      </w:r>
      <w:r w:rsidR="003D5A7C">
        <w:t xml:space="preserve"> was whether "a party" includes a co</w:t>
      </w:r>
      <w:r w:rsidR="003D5A7C">
        <w:noBreakHyphen/>
        <w:t xml:space="preserve">accused in a joint criminal trial. </w:t>
      </w:r>
    </w:p>
    <w:p w14:paraId="67679A41" w14:textId="56410E51" w:rsidR="00EB7066" w:rsidRPr="001F5EF3" w:rsidRDefault="00682F12" w:rsidP="0062613C">
      <w:pPr>
        <w:spacing w:after="240"/>
        <w:ind w:right="-28"/>
      </w:pPr>
      <w:r>
        <w:t>The appellant</w:t>
      </w:r>
      <w:r w:rsidR="00D40880">
        <w:t xml:space="preserve"> </w:t>
      </w:r>
      <w:r w:rsidR="000D2CBB">
        <w:t>and his co</w:t>
      </w:r>
      <w:r w:rsidR="000D2CBB">
        <w:noBreakHyphen/>
        <w:t>accused, Roger Rogerson, were</w:t>
      </w:r>
      <w:r w:rsidR="00D40880">
        <w:t xml:space="preserve"> tried </w:t>
      </w:r>
      <w:r w:rsidR="000D2CBB">
        <w:t>by jury in the Supreme Court of New South Wales</w:t>
      </w:r>
      <w:r w:rsidR="00382699">
        <w:t xml:space="preserve"> on a single indictment which charged them jointly with murder and supplying a large commercial quantity of methylamphetamine</w:t>
      </w:r>
      <w:r w:rsidR="00D504CB">
        <w:t xml:space="preserve">. </w:t>
      </w:r>
      <w:r w:rsidR="002F308E">
        <w:t xml:space="preserve">During the trial, to support a </w:t>
      </w:r>
      <w:r w:rsidR="0015116C">
        <w:t>defence of duress,</w:t>
      </w:r>
      <w:r w:rsidR="00E443A4">
        <w:t xml:space="preserve"> the appellant </w:t>
      </w:r>
      <w:r w:rsidR="00E54450">
        <w:t xml:space="preserve">sought to </w:t>
      </w:r>
      <w:r w:rsidR="00F57484">
        <w:t xml:space="preserve">give evidence </w:t>
      </w:r>
      <w:r w:rsidR="007916D3">
        <w:t>that</w:t>
      </w:r>
      <w:r w:rsidR="00E54450">
        <w:t xml:space="preserve"> Rogerson </w:t>
      </w:r>
      <w:r w:rsidR="00B36EC0">
        <w:t>told him</w:t>
      </w:r>
      <w:r w:rsidR="002C59EC">
        <w:t xml:space="preserve"> that he "did" </w:t>
      </w:r>
      <w:r w:rsidR="00F6526D">
        <w:t>another person</w:t>
      </w:r>
      <w:r w:rsidR="00E81D69">
        <w:t>,</w:t>
      </w:r>
      <w:r w:rsidR="0076268B">
        <w:t xml:space="preserve"> </w:t>
      </w:r>
      <w:r w:rsidR="005D14EC">
        <w:t xml:space="preserve">he had shot </w:t>
      </w:r>
      <w:r w:rsidR="0076268B">
        <w:t>that person</w:t>
      </w:r>
      <w:r w:rsidR="00486BD0">
        <w:t>,</w:t>
      </w:r>
      <w:r w:rsidR="005D14EC">
        <w:t xml:space="preserve"> and had </w:t>
      </w:r>
      <w:r w:rsidR="00AF3692">
        <w:t xml:space="preserve">murdered or been involved with the murders of other persons. Counsel for Rogerson objected to the admission </w:t>
      </w:r>
      <w:r w:rsidR="007C10C6">
        <w:t xml:space="preserve">of </w:t>
      </w:r>
      <w:r w:rsidR="00F57484">
        <w:t xml:space="preserve">the </w:t>
      </w:r>
      <w:r w:rsidR="00254E3B">
        <w:t xml:space="preserve">proposed </w:t>
      </w:r>
      <w:r w:rsidR="00A82234">
        <w:t>evidence</w:t>
      </w:r>
      <w:r w:rsidR="00F57484">
        <w:t xml:space="preserve"> </w:t>
      </w:r>
      <w:r w:rsidR="00F65D76">
        <w:t xml:space="preserve">on the basis that </w:t>
      </w:r>
      <w:r w:rsidR="00254E3B">
        <w:t>its</w:t>
      </w:r>
      <w:r w:rsidR="00F65D76">
        <w:t xml:space="preserve"> probative value </w:t>
      </w:r>
      <w:r w:rsidR="00441A22">
        <w:t>to the appellant was substantially outweighed by the</w:t>
      </w:r>
      <w:r w:rsidR="000A7335">
        <w:t xml:space="preserve"> real</w:t>
      </w:r>
      <w:r w:rsidR="00441A22">
        <w:t xml:space="preserve"> dange</w:t>
      </w:r>
      <w:r w:rsidR="000A7335">
        <w:t xml:space="preserve">r </w:t>
      </w:r>
      <w:r w:rsidR="00F57484">
        <w:t>of</w:t>
      </w:r>
      <w:r w:rsidR="000A7335">
        <w:t xml:space="preserve"> </w:t>
      </w:r>
      <w:r w:rsidR="00342B06">
        <w:t>unfair</w:t>
      </w:r>
      <w:r w:rsidR="000A7335">
        <w:t xml:space="preserve"> prejudic</w:t>
      </w:r>
      <w:r w:rsidR="00F57484">
        <w:t>e</w:t>
      </w:r>
      <w:r w:rsidR="000A7335">
        <w:t xml:space="preserve"> to Rogerson.</w:t>
      </w:r>
      <w:r w:rsidR="00584A92">
        <w:t xml:space="preserve"> The trial judge </w:t>
      </w:r>
      <w:r w:rsidR="00F57484">
        <w:t>excluded the evidence under</w:t>
      </w:r>
      <w:r w:rsidR="00584A92">
        <w:t xml:space="preserve"> </w:t>
      </w:r>
      <w:r w:rsidR="0012233F">
        <w:t xml:space="preserve">s 135(a) of the </w:t>
      </w:r>
      <w:r w:rsidR="0012233F">
        <w:rPr>
          <w:i/>
          <w:iCs/>
        </w:rPr>
        <w:t>Evidence Act</w:t>
      </w:r>
      <w:r w:rsidR="0012233F">
        <w:t xml:space="preserve">. </w:t>
      </w:r>
      <w:r w:rsidR="008219AE">
        <w:t xml:space="preserve">The trial </w:t>
      </w:r>
      <w:r w:rsidR="009A3533">
        <w:t xml:space="preserve">judge </w:t>
      </w:r>
      <w:r w:rsidR="008219AE">
        <w:t xml:space="preserve">found that the proposed </w:t>
      </w:r>
      <w:r w:rsidR="00083317">
        <w:t xml:space="preserve">evidence </w:t>
      </w:r>
      <w:r w:rsidR="008219AE">
        <w:t>added little</w:t>
      </w:r>
      <w:r w:rsidR="0015116C">
        <w:t xml:space="preserve"> to the appellant</w:t>
      </w:r>
      <w:r w:rsidR="00A94B5C">
        <w:t>'s case of duress</w:t>
      </w:r>
      <w:r w:rsidR="007B53D1">
        <w:t>, and that the danger of unfair prejudice to Rogerson was incapable of being alleviated by a direction to the jury in any terms.</w:t>
      </w:r>
      <w:r w:rsidR="008219AE">
        <w:t xml:space="preserve"> </w:t>
      </w:r>
      <w:r w:rsidR="0080625B">
        <w:t xml:space="preserve">The jury found the appellant and Rogerson </w:t>
      </w:r>
      <w:r w:rsidR="00083317">
        <w:t>guilty on all counts</w:t>
      </w:r>
      <w:r w:rsidR="00F24860">
        <w:t>.</w:t>
      </w:r>
    </w:p>
    <w:p w14:paraId="58EF4A88" w14:textId="18CF1B5C" w:rsidR="00750872" w:rsidRPr="003A458A" w:rsidRDefault="00884ABB" w:rsidP="0062613C">
      <w:pPr>
        <w:spacing w:after="240"/>
        <w:ind w:right="-28"/>
      </w:pPr>
      <w:r>
        <w:t xml:space="preserve">The Court of Criminal Appeal </w:t>
      </w:r>
      <w:r w:rsidR="007E6D1A">
        <w:t xml:space="preserve">dismissed </w:t>
      </w:r>
      <w:r w:rsidR="00C8686F">
        <w:t xml:space="preserve">the </w:t>
      </w:r>
      <w:r w:rsidR="007E6D1A">
        <w:t>appeal</w:t>
      </w:r>
      <w:r w:rsidR="00C8686F">
        <w:t>s</w:t>
      </w:r>
      <w:r w:rsidR="007E6D1A">
        <w:t xml:space="preserve"> brought by </w:t>
      </w:r>
      <w:r w:rsidR="00C8686F">
        <w:t xml:space="preserve">each of </w:t>
      </w:r>
      <w:r w:rsidR="007E6D1A">
        <w:t>t</w:t>
      </w:r>
      <w:r w:rsidR="00E02841">
        <w:t xml:space="preserve">he appellant and Rogerson against their </w:t>
      </w:r>
      <w:r w:rsidR="00AC3B80">
        <w:t xml:space="preserve">respective </w:t>
      </w:r>
      <w:r w:rsidR="00E02841">
        <w:t>conviction</w:t>
      </w:r>
      <w:r w:rsidR="00AC3B80">
        <w:t>s</w:t>
      </w:r>
      <w:r w:rsidR="00083317">
        <w:t>.</w:t>
      </w:r>
      <w:r w:rsidR="00F40098">
        <w:t xml:space="preserve"> </w:t>
      </w:r>
      <w:r w:rsidR="00E076EE">
        <w:t>Relevantly, o</w:t>
      </w:r>
      <w:r w:rsidR="00E27D8F">
        <w:t xml:space="preserve">ne ground of the appellant's appeal </w:t>
      </w:r>
      <w:r w:rsidR="00155563">
        <w:t xml:space="preserve">was </w:t>
      </w:r>
      <w:r w:rsidR="006F6EDD">
        <w:t xml:space="preserve">that the trial judge lacked power to exclude </w:t>
      </w:r>
      <w:r w:rsidR="00FF5F28">
        <w:t xml:space="preserve">the appellant's proposed evidence about </w:t>
      </w:r>
      <w:r w:rsidR="00AC3B80">
        <w:t>the person Rogerson had allegedly killed</w:t>
      </w:r>
      <w:r w:rsidR="00FF5F28">
        <w:t xml:space="preserve"> </w:t>
      </w:r>
      <w:r w:rsidR="006F6EDD">
        <w:t xml:space="preserve">under s 135(a) of the </w:t>
      </w:r>
      <w:r w:rsidR="006F6EDD">
        <w:rPr>
          <w:i/>
          <w:iCs/>
        </w:rPr>
        <w:t>Evidence Act</w:t>
      </w:r>
      <w:r w:rsidR="006F6EDD">
        <w:t xml:space="preserve"> because </w:t>
      </w:r>
      <w:r w:rsidR="003A458A">
        <w:t xml:space="preserve">Rogerson was not "a party" to the appellant's trial. </w:t>
      </w:r>
      <w:r w:rsidR="00ED7288">
        <w:t xml:space="preserve">The </w:t>
      </w:r>
      <w:r w:rsidR="00092DDA">
        <w:t>Court of Criminal Appeal rejected that argument</w:t>
      </w:r>
      <w:r w:rsidR="00E65F2D">
        <w:t>.</w:t>
      </w:r>
      <w:r w:rsidR="008F60B3">
        <w:t xml:space="preserve"> </w:t>
      </w:r>
    </w:p>
    <w:p w14:paraId="76C25C61" w14:textId="687E4110" w:rsidR="00297BFF" w:rsidRPr="00C63D39" w:rsidRDefault="000D08D8" w:rsidP="0062613C">
      <w:pPr>
        <w:spacing w:after="240"/>
        <w:ind w:right="-28"/>
      </w:pPr>
      <w:r>
        <w:t>The High Court</w:t>
      </w:r>
      <w:r w:rsidR="00297BFF">
        <w:t xml:space="preserve"> held that </w:t>
      </w:r>
      <w:r w:rsidR="005C042C">
        <w:t>the Court of Criminal Appeal w</w:t>
      </w:r>
      <w:r w:rsidR="00E7222B">
        <w:t xml:space="preserve">ere correct to </w:t>
      </w:r>
      <w:r w:rsidR="00E01121">
        <w:t>hold that "</w:t>
      </w:r>
      <w:r w:rsidR="00E023AE">
        <w:t xml:space="preserve">a </w:t>
      </w:r>
      <w:r w:rsidR="00E01121">
        <w:t xml:space="preserve">party" in s 135(a) of the </w:t>
      </w:r>
      <w:r w:rsidR="00E01121">
        <w:rPr>
          <w:i/>
          <w:iCs/>
        </w:rPr>
        <w:t>Evidence Act</w:t>
      </w:r>
      <w:r w:rsidR="00E01121">
        <w:t xml:space="preserve"> extends to and includes a co</w:t>
      </w:r>
      <w:r w:rsidR="00E01121">
        <w:noBreakHyphen/>
        <w:t xml:space="preserve">accused in a joint trial. </w:t>
      </w:r>
      <w:r w:rsidR="00AB490E">
        <w:t>Thus</w:t>
      </w:r>
      <w:r w:rsidR="008E79E6">
        <w:t xml:space="preserve">, a </w:t>
      </w:r>
      <w:r w:rsidR="008E24E6">
        <w:t>joint trial is "</w:t>
      </w:r>
      <w:r w:rsidR="006251EE">
        <w:t xml:space="preserve">a </w:t>
      </w:r>
      <w:r w:rsidR="008E24E6">
        <w:t xml:space="preserve">proceeding" </w:t>
      </w:r>
      <w:r w:rsidR="006251EE">
        <w:t>to which each co</w:t>
      </w:r>
      <w:r w:rsidR="006251EE">
        <w:noBreakHyphen/>
        <w:t>accused is "a party".</w:t>
      </w:r>
      <w:r w:rsidR="008E79E6">
        <w:t xml:space="preserve"> The Court also held that </w:t>
      </w:r>
      <w:r w:rsidR="00F27403">
        <w:t>this interpretation of s</w:t>
      </w:r>
      <w:r w:rsidR="00505949">
        <w:t> </w:t>
      </w:r>
      <w:r w:rsidR="00F27403">
        <w:t>135(a) reflects the</w:t>
      </w:r>
      <w:r w:rsidR="004E0403">
        <w:t xml:space="preserve"> </w:t>
      </w:r>
      <w:r w:rsidR="00345CA5">
        <w:t>common law position in Australia</w:t>
      </w:r>
      <w:r w:rsidR="00485DA7">
        <w:t xml:space="preserve"> </w:t>
      </w:r>
      <w:r w:rsidR="00F27403">
        <w:t>and there are</w:t>
      </w:r>
      <w:r w:rsidR="00CC5203">
        <w:t xml:space="preserve"> strong reasons of principle and policy </w:t>
      </w:r>
      <w:r w:rsidR="00FA2576">
        <w:t>to support</w:t>
      </w:r>
      <w:r w:rsidR="0014740B">
        <w:t xml:space="preserve"> a judicial discretion to exclude evidence </w:t>
      </w:r>
      <w:r w:rsidR="00CC5203">
        <w:t xml:space="preserve">of </w:t>
      </w:r>
      <w:r w:rsidR="00A82234">
        <w:t>an accused</w:t>
      </w:r>
      <w:r w:rsidR="0061618A">
        <w:t xml:space="preserve"> where </w:t>
      </w:r>
      <w:r w:rsidR="00FA2576">
        <w:t>its probative value</w:t>
      </w:r>
      <w:r w:rsidR="00E83F24">
        <w:t xml:space="preserve"> is outweighed by its prejudicial effect on another co</w:t>
      </w:r>
      <w:r w:rsidR="00E83F24">
        <w:noBreakHyphen/>
        <w:t>accused.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7EDE" w14:textId="77777777" w:rsidR="00150A1E" w:rsidRDefault="00150A1E">
      <w:r>
        <w:separator/>
      </w:r>
    </w:p>
  </w:endnote>
  <w:endnote w:type="continuationSeparator" w:id="0">
    <w:p w14:paraId="7BDE642F" w14:textId="77777777" w:rsidR="00150A1E" w:rsidRDefault="00150A1E">
      <w:r>
        <w:continuationSeparator/>
      </w:r>
    </w:p>
  </w:endnote>
  <w:endnote w:type="continuationNotice" w:id="1">
    <w:p w14:paraId="75F994FD" w14:textId="77777777" w:rsidR="00150A1E" w:rsidRDefault="00150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37C" w14:textId="77777777" w:rsidR="00C43A5C" w:rsidRDefault="00C43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2CAC" w14:textId="77777777" w:rsidR="00150A1E" w:rsidRDefault="00150A1E">
      <w:r>
        <w:separator/>
      </w:r>
    </w:p>
  </w:footnote>
  <w:footnote w:type="continuationSeparator" w:id="0">
    <w:p w14:paraId="3477D0CD" w14:textId="77777777" w:rsidR="00150A1E" w:rsidRDefault="00150A1E">
      <w:r>
        <w:continuationSeparator/>
      </w:r>
    </w:p>
  </w:footnote>
  <w:footnote w:type="continuationNotice" w:id="1">
    <w:p w14:paraId="451EEC8F" w14:textId="77777777" w:rsidR="00150A1E" w:rsidRDefault="00150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E107F3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1547728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798841656">
    <w:abstractNumId w:val="10"/>
  </w:num>
  <w:num w:numId="2" w16cid:durableId="993754806">
    <w:abstractNumId w:val="11"/>
  </w:num>
  <w:num w:numId="3" w16cid:durableId="1756391148">
    <w:abstractNumId w:val="9"/>
  </w:num>
  <w:num w:numId="4" w16cid:durableId="688721130">
    <w:abstractNumId w:val="7"/>
  </w:num>
  <w:num w:numId="5" w16cid:durableId="344989485">
    <w:abstractNumId w:val="6"/>
  </w:num>
  <w:num w:numId="6" w16cid:durableId="1813133884">
    <w:abstractNumId w:val="5"/>
  </w:num>
  <w:num w:numId="7" w16cid:durableId="36515104">
    <w:abstractNumId w:val="4"/>
  </w:num>
  <w:num w:numId="8" w16cid:durableId="1147864166">
    <w:abstractNumId w:val="8"/>
  </w:num>
  <w:num w:numId="9" w16cid:durableId="1080640465">
    <w:abstractNumId w:val="3"/>
  </w:num>
  <w:num w:numId="10" w16cid:durableId="1125805679">
    <w:abstractNumId w:val="2"/>
  </w:num>
  <w:num w:numId="11" w16cid:durableId="1703901131">
    <w:abstractNumId w:val="1"/>
  </w:num>
  <w:num w:numId="12" w16cid:durableId="1338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7B2"/>
    <w:rsid w:val="0001096F"/>
    <w:rsid w:val="00010A7B"/>
    <w:rsid w:val="00011144"/>
    <w:rsid w:val="00012258"/>
    <w:rsid w:val="00012370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E6D"/>
    <w:rsid w:val="000266FA"/>
    <w:rsid w:val="000277D5"/>
    <w:rsid w:val="00027951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234D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179C"/>
    <w:rsid w:val="000621F0"/>
    <w:rsid w:val="00062E5C"/>
    <w:rsid w:val="00064371"/>
    <w:rsid w:val="00064B94"/>
    <w:rsid w:val="00065C34"/>
    <w:rsid w:val="00066001"/>
    <w:rsid w:val="00067962"/>
    <w:rsid w:val="00070880"/>
    <w:rsid w:val="000720F6"/>
    <w:rsid w:val="00072E74"/>
    <w:rsid w:val="00072ECD"/>
    <w:rsid w:val="0007317D"/>
    <w:rsid w:val="000734FA"/>
    <w:rsid w:val="0007491C"/>
    <w:rsid w:val="00075194"/>
    <w:rsid w:val="000776AB"/>
    <w:rsid w:val="000807E3"/>
    <w:rsid w:val="00082C6F"/>
    <w:rsid w:val="00083317"/>
    <w:rsid w:val="00084258"/>
    <w:rsid w:val="000866E3"/>
    <w:rsid w:val="0008789D"/>
    <w:rsid w:val="00090A10"/>
    <w:rsid w:val="00090F53"/>
    <w:rsid w:val="00091544"/>
    <w:rsid w:val="00091605"/>
    <w:rsid w:val="00092DDA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A7335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2CBB"/>
    <w:rsid w:val="000D54B9"/>
    <w:rsid w:val="000D5F3D"/>
    <w:rsid w:val="000D5F45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1EF3"/>
    <w:rsid w:val="00103174"/>
    <w:rsid w:val="00105B64"/>
    <w:rsid w:val="00106EDA"/>
    <w:rsid w:val="00107B56"/>
    <w:rsid w:val="001104E5"/>
    <w:rsid w:val="00110C5E"/>
    <w:rsid w:val="00110CCF"/>
    <w:rsid w:val="00111E8E"/>
    <w:rsid w:val="00113C3B"/>
    <w:rsid w:val="00113F9B"/>
    <w:rsid w:val="00115E88"/>
    <w:rsid w:val="00116B81"/>
    <w:rsid w:val="001175ED"/>
    <w:rsid w:val="00120FEA"/>
    <w:rsid w:val="0012233F"/>
    <w:rsid w:val="001229C8"/>
    <w:rsid w:val="00122A52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211E"/>
    <w:rsid w:val="001351D9"/>
    <w:rsid w:val="001359CC"/>
    <w:rsid w:val="00136894"/>
    <w:rsid w:val="00136B5F"/>
    <w:rsid w:val="00137E61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40B"/>
    <w:rsid w:val="00147716"/>
    <w:rsid w:val="00147ABF"/>
    <w:rsid w:val="00150A1E"/>
    <w:rsid w:val="0015116C"/>
    <w:rsid w:val="00152F7F"/>
    <w:rsid w:val="001531CA"/>
    <w:rsid w:val="001535A9"/>
    <w:rsid w:val="00153A58"/>
    <w:rsid w:val="00154EBB"/>
    <w:rsid w:val="0015542A"/>
    <w:rsid w:val="00155563"/>
    <w:rsid w:val="00155C01"/>
    <w:rsid w:val="0015669C"/>
    <w:rsid w:val="00156CCA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4AE"/>
    <w:rsid w:val="00171AD5"/>
    <w:rsid w:val="00173842"/>
    <w:rsid w:val="00175488"/>
    <w:rsid w:val="00175745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08F9"/>
    <w:rsid w:val="00191090"/>
    <w:rsid w:val="0019113E"/>
    <w:rsid w:val="0019215D"/>
    <w:rsid w:val="0019481D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4F76"/>
    <w:rsid w:val="001A52E8"/>
    <w:rsid w:val="001A62E3"/>
    <w:rsid w:val="001A7633"/>
    <w:rsid w:val="001A76A0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543F"/>
    <w:rsid w:val="001C7AC0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1706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4A1"/>
    <w:rsid w:val="001F181F"/>
    <w:rsid w:val="001F30D1"/>
    <w:rsid w:val="001F3716"/>
    <w:rsid w:val="001F5EF3"/>
    <w:rsid w:val="001F783D"/>
    <w:rsid w:val="001F7E48"/>
    <w:rsid w:val="001F7FFA"/>
    <w:rsid w:val="00200717"/>
    <w:rsid w:val="00200F5A"/>
    <w:rsid w:val="00201AFE"/>
    <w:rsid w:val="0020212E"/>
    <w:rsid w:val="00202C33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19F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EB7"/>
    <w:rsid w:val="00233EF5"/>
    <w:rsid w:val="00234C54"/>
    <w:rsid w:val="00234C68"/>
    <w:rsid w:val="00235037"/>
    <w:rsid w:val="00235514"/>
    <w:rsid w:val="002358F0"/>
    <w:rsid w:val="00236405"/>
    <w:rsid w:val="00236852"/>
    <w:rsid w:val="0023718C"/>
    <w:rsid w:val="0024211B"/>
    <w:rsid w:val="002430EC"/>
    <w:rsid w:val="00250101"/>
    <w:rsid w:val="00250551"/>
    <w:rsid w:val="00250696"/>
    <w:rsid w:val="00252259"/>
    <w:rsid w:val="00252378"/>
    <w:rsid w:val="00254E3B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AC4"/>
    <w:rsid w:val="00273B50"/>
    <w:rsid w:val="00273DE3"/>
    <w:rsid w:val="00273F47"/>
    <w:rsid w:val="002746AF"/>
    <w:rsid w:val="00274818"/>
    <w:rsid w:val="00274D6B"/>
    <w:rsid w:val="0027538A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90918"/>
    <w:rsid w:val="002960AB"/>
    <w:rsid w:val="00297BFF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674"/>
    <w:rsid w:val="002C4E11"/>
    <w:rsid w:val="002C59EC"/>
    <w:rsid w:val="002C5A8A"/>
    <w:rsid w:val="002C73DA"/>
    <w:rsid w:val="002C77B6"/>
    <w:rsid w:val="002D00DA"/>
    <w:rsid w:val="002D0808"/>
    <w:rsid w:val="002D1273"/>
    <w:rsid w:val="002D14BB"/>
    <w:rsid w:val="002D1CDD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6272"/>
    <w:rsid w:val="002E7B54"/>
    <w:rsid w:val="002F2429"/>
    <w:rsid w:val="002F2E22"/>
    <w:rsid w:val="002F308E"/>
    <w:rsid w:val="002F37DF"/>
    <w:rsid w:val="002F3CAA"/>
    <w:rsid w:val="002F4D4E"/>
    <w:rsid w:val="002F4FC0"/>
    <w:rsid w:val="002F63B1"/>
    <w:rsid w:val="002F7A1D"/>
    <w:rsid w:val="003018B0"/>
    <w:rsid w:val="00301E24"/>
    <w:rsid w:val="0030286C"/>
    <w:rsid w:val="00302E0E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7F4"/>
    <w:rsid w:val="00323B2C"/>
    <w:rsid w:val="00324A0C"/>
    <w:rsid w:val="003256A8"/>
    <w:rsid w:val="003261E6"/>
    <w:rsid w:val="00330713"/>
    <w:rsid w:val="00330B6E"/>
    <w:rsid w:val="003319D7"/>
    <w:rsid w:val="00331D72"/>
    <w:rsid w:val="00333066"/>
    <w:rsid w:val="00333299"/>
    <w:rsid w:val="0033479B"/>
    <w:rsid w:val="00337DEB"/>
    <w:rsid w:val="00337DF3"/>
    <w:rsid w:val="003414DA"/>
    <w:rsid w:val="00341855"/>
    <w:rsid w:val="00342866"/>
    <w:rsid w:val="00342B06"/>
    <w:rsid w:val="00345A5F"/>
    <w:rsid w:val="00345CA5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6D14"/>
    <w:rsid w:val="00377432"/>
    <w:rsid w:val="003776CE"/>
    <w:rsid w:val="00381A08"/>
    <w:rsid w:val="00381D7A"/>
    <w:rsid w:val="00382699"/>
    <w:rsid w:val="0038380F"/>
    <w:rsid w:val="00384289"/>
    <w:rsid w:val="003850D5"/>
    <w:rsid w:val="003852F4"/>
    <w:rsid w:val="00386D68"/>
    <w:rsid w:val="00387553"/>
    <w:rsid w:val="0039043B"/>
    <w:rsid w:val="00390DA7"/>
    <w:rsid w:val="00392337"/>
    <w:rsid w:val="00392640"/>
    <w:rsid w:val="00394339"/>
    <w:rsid w:val="00396C82"/>
    <w:rsid w:val="00397933"/>
    <w:rsid w:val="003A03DD"/>
    <w:rsid w:val="003A1194"/>
    <w:rsid w:val="003A24D9"/>
    <w:rsid w:val="003A458A"/>
    <w:rsid w:val="003A4652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4DB3"/>
    <w:rsid w:val="003B5B55"/>
    <w:rsid w:val="003B7804"/>
    <w:rsid w:val="003C0AF7"/>
    <w:rsid w:val="003C20C3"/>
    <w:rsid w:val="003C30B4"/>
    <w:rsid w:val="003C30FD"/>
    <w:rsid w:val="003C336B"/>
    <w:rsid w:val="003C4C11"/>
    <w:rsid w:val="003C4CE5"/>
    <w:rsid w:val="003C55DA"/>
    <w:rsid w:val="003C71CE"/>
    <w:rsid w:val="003D2C67"/>
    <w:rsid w:val="003D3279"/>
    <w:rsid w:val="003D4BD6"/>
    <w:rsid w:val="003D4C5E"/>
    <w:rsid w:val="003D53E9"/>
    <w:rsid w:val="003D5A7C"/>
    <w:rsid w:val="003D6B44"/>
    <w:rsid w:val="003E0293"/>
    <w:rsid w:val="003E07BC"/>
    <w:rsid w:val="003E0AD6"/>
    <w:rsid w:val="003E266D"/>
    <w:rsid w:val="003E2D13"/>
    <w:rsid w:val="003E4716"/>
    <w:rsid w:val="003E5BE0"/>
    <w:rsid w:val="003E652A"/>
    <w:rsid w:val="003E6610"/>
    <w:rsid w:val="003E70D7"/>
    <w:rsid w:val="003E77FC"/>
    <w:rsid w:val="003F2BB0"/>
    <w:rsid w:val="003F309A"/>
    <w:rsid w:val="003F3289"/>
    <w:rsid w:val="003F349C"/>
    <w:rsid w:val="003F57D7"/>
    <w:rsid w:val="003F6353"/>
    <w:rsid w:val="003F6D63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811"/>
    <w:rsid w:val="0042393B"/>
    <w:rsid w:val="00427C3A"/>
    <w:rsid w:val="0043042E"/>
    <w:rsid w:val="0043160E"/>
    <w:rsid w:val="004319DC"/>
    <w:rsid w:val="004320CA"/>
    <w:rsid w:val="004321F8"/>
    <w:rsid w:val="00434F9D"/>
    <w:rsid w:val="00437D23"/>
    <w:rsid w:val="00440108"/>
    <w:rsid w:val="00440A43"/>
    <w:rsid w:val="00441A22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7B8"/>
    <w:rsid w:val="00470EE2"/>
    <w:rsid w:val="00471F84"/>
    <w:rsid w:val="00473E35"/>
    <w:rsid w:val="004752F1"/>
    <w:rsid w:val="00475E9A"/>
    <w:rsid w:val="00477332"/>
    <w:rsid w:val="00480D7F"/>
    <w:rsid w:val="00480F37"/>
    <w:rsid w:val="00482952"/>
    <w:rsid w:val="00482C48"/>
    <w:rsid w:val="00482E38"/>
    <w:rsid w:val="004833F8"/>
    <w:rsid w:val="004836DF"/>
    <w:rsid w:val="004845E6"/>
    <w:rsid w:val="00484BDB"/>
    <w:rsid w:val="00485DA7"/>
    <w:rsid w:val="00486393"/>
    <w:rsid w:val="00486B23"/>
    <w:rsid w:val="00486BD0"/>
    <w:rsid w:val="004874A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A63"/>
    <w:rsid w:val="004A0C34"/>
    <w:rsid w:val="004A1A84"/>
    <w:rsid w:val="004A3211"/>
    <w:rsid w:val="004A7E13"/>
    <w:rsid w:val="004B25BB"/>
    <w:rsid w:val="004B2D35"/>
    <w:rsid w:val="004B2FC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0403"/>
    <w:rsid w:val="004E1598"/>
    <w:rsid w:val="004E53A8"/>
    <w:rsid w:val="004E564E"/>
    <w:rsid w:val="004E5D7A"/>
    <w:rsid w:val="004E7067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5949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5FE2"/>
    <w:rsid w:val="005835B1"/>
    <w:rsid w:val="00583762"/>
    <w:rsid w:val="00584574"/>
    <w:rsid w:val="00584A92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6D2"/>
    <w:rsid w:val="005B58C0"/>
    <w:rsid w:val="005B5F61"/>
    <w:rsid w:val="005C042C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14EC"/>
    <w:rsid w:val="005D52D4"/>
    <w:rsid w:val="005D7B1E"/>
    <w:rsid w:val="005E0A42"/>
    <w:rsid w:val="005E3ED3"/>
    <w:rsid w:val="005E41F5"/>
    <w:rsid w:val="005E5842"/>
    <w:rsid w:val="005F0B88"/>
    <w:rsid w:val="005F16F6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096B"/>
    <w:rsid w:val="006123D7"/>
    <w:rsid w:val="00612CE1"/>
    <w:rsid w:val="0061493B"/>
    <w:rsid w:val="0061496C"/>
    <w:rsid w:val="0061538F"/>
    <w:rsid w:val="006155F3"/>
    <w:rsid w:val="0061618A"/>
    <w:rsid w:val="0062041B"/>
    <w:rsid w:val="006206DA"/>
    <w:rsid w:val="00621EE3"/>
    <w:rsid w:val="006227EB"/>
    <w:rsid w:val="0062288D"/>
    <w:rsid w:val="00624010"/>
    <w:rsid w:val="006251EE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519B9"/>
    <w:rsid w:val="006528D1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2F12"/>
    <w:rsid w:val="0068339C"/>
    <w:rsid w:val="00685B3E"/>
    <w:rsid w:val="0068707A"/>
    <w:rsid w:val="006924DD"/>
    <w:rsid w:val="00692C68"/>
    <w:rsid w:val="006A1473"/>
    <w:rsid w:val="006A1B97"/>
    <w:rsid w:val="006A21E6"/>
    <w:rsid w:val="006A2997"/>
    <w:rsid w:val="006A71FC"/>
    <w:rsid w:val="006B0455"/>
    <w:rsid w:val="006B2937"/>
    <w:rsid w:val="006B64F0"/>
    <w:rsid w:val="006B6FA6"/>
    <w:rsid w:val="006C1562"/>
    <w:rsid w:val="006C65E2"/>
    <w:rsid w:val="006C7040"/>
    <w:rsid w:val="006C7CD2"/>
    <w:rsid w:val="006C7D4E"/>
    <w:rsid w:val="006D09DE"/>
    <w:rsid w:val="006D0B78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6F6EDD"/>
    <w:rsid w:val="006F7E95"/>
    <w:rsid w:val="0070127D"/>
    <w:rsid w:val="00702165"/>
    <w:rsid w:val="00704115"/>
    <w:rsid w:val="007055D0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380D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22F5"/>
    <w:rsid w:val="007623D0"/>
    <w:rsid w:val="0076268B"/>
    <w:rsid w:val="007628F4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4876"/>
    <w:rsid w:val="007850B8"/>
    <w:rsid w:val="00785908"/>
    <w:rsid w:val="00785C02"/>
    <w:rsid w:val="00785FB1"/>
    <w:rsid w:val="00787E95"/>
    <w:rsid w:val="007916D3"/>
    <w:rsid w:val="00793256"/>
    <w:rsid w:val="00793D6E"/>
    <w:rsid w:val="00794AFC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B53D1"/>
    <w:rsid w:val="007C10C6"/>
    <w:rsid w:val="007C1AF5"/>
    <w:rsid w:val="007C2492"/>
    <w:rsid w:val="007C25B9"/>
    <w:rsid w:val="007C263D"/>
    <w:rsid w:val="007C27CD"/>
    <w:rsid w:val="007C4CDC"/>
    <w:rsid w:val="007C6782"/>
    <w:rsid w:val="007C6E21"/>
    <w:rsid w:val="007C7819"/>
    <w:rsid w:val="007C797F"/>
    <w:rsid w:val="007D1920"/>
    <w:rsid w:val="007D20F0"/>
    <w:rsid w:val="007D253E"/>
    <w:rsid w:val="007D2EA4"/>
    <w:rsid w:val="007D2EDE"/>
    <w:rsid w:val="007D38A7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6D1A"/>
    <w:rsid w:val="007E736E"/>
    <w:rsid w:val="007E7BF7"/>
    <w:rsid w:val="007F0E0C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25B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19AE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753C"/>
    <w:rsid w:val="00837F8B"/>
    <w:rsid w:val="00841615"/>
    <w:rsid w:val="0084309E"/>
    <w:rsid w:val="008447A9"/>
    <w:rsid w:val="00844DBE"/>
    <w:rsid w:val="008453E9"/>
    <w:rsid w:val="00850C97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6D35"/>
    <w:rsid w:val="0087228D"/>
    <w:rsid w:val="00873C60"/>
    <w:rsid w:val="00874FB5"/>
    <w:rsid w:val="00877CD0"/>
    <w:rsid w:val="008809A5"/>
    <w:rsid w:val="00880E41"/>
    <w:rsid w:val="00882C68"/>
    <w:rsid w:val="00883628"/>
    <w:rsid w:val="00883761"/>
    <w:rsid w:val="00883D02"/>
    <w:rsid w:val="00884ABB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7018"/>
    <w:rsid w:val="008A1488"/>
    <w:rsid w:val="008A151D"/>
    <w:rsid w:val="008A1DA0"/>
    <w:rsid w:val="008A2777"/>
    <w:rsid w:val="008A30E4"/>
    <w:rsid w:val="008A651C"/>
    <w:rsid w:val="008A654F"/>
    <w:rsid w:val="008A7D26"/>
    <w:rsid w:val="008B10E7"/>
    <w:rsid w:val="008B1239"/>
    <w:rsid w:val="008B18DD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24E6"/>
    <w:rsid w:val="008E2554"/>
    <w:rsid w:val="008E3F67"/>
    <w:rsid w:val="008E5746"/>
    <w:rsid w:val="008E79E6"/>
    <w:rsid w:val="008F1598"/>
    <w:rsid w:val="008F1E41"/>
    <w:rsid w:val="008F480F"/>
    <w:rsid w:val="008F53F0"/>
    <w:rsid w:val="008F60B3"/>
    <w:rsid w:val="008F6583"/>
    <w:rsid w:val="008F7D1C"/>
    <w:rsid w:val="00900B73"/>
    <w:rsid w:val="009045BB"/>
    <w:rsid w:val="0090515B"/>
    <w:rsid w:val="00906587"/>
    <w:rsid w:val="00911865"/>
    <w:rsid w:val="00912F82"/>
    <w:rsid w:val="009141C3"/>
    <w:rsid w:val="009141D6"/>
    <w:rsid w:val="00914522"/>
    <w:rsid w:val="00915080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1DB6"/>
    <w:rsid w:val="009322F3"/>
    <w:rsid w:val="00932B41"/>
    <w:rsid w:val="00933650"/>
    <w:rsid w:val="00934A1A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A0050"/>
    <w:rsid w:val="009A0AA5"/>
    <w:rsid w:val="009A3533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D141C"/>
    <w:rsid w:val="009D1641"/>
    <w:rsid w:val="009D4439"/>
    <w:rsid w:val="009D5DBF"/>
    <w:rsid w:val="009E0AB1"/>
    <w:rsid w:val="009E2C30"/>
    <w:rsid w:val="009E3769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57A4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46E9"/>
    <w:rsid w:val="00A449ED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627C"/>
    <w:rsid w:val="00A66B3E"/>
    <w:rsid w:val="00A70B33"/>
    <w:rsid w:val="00A755DD"/>
    <w:rsid w:val="00A76637"/>
    <w:rsid w:val="00A76819"/>
    <w:rsid w:val="00A773AC"/>
    <w:rsid w:val="00A773D2"/>
    <w:rsid w:val="00A80CFB"/>
    <w:rsid w:val="00A82141"/>
    <w:rsid w:val="00A82234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4B5C"/>
    <w:rsid w:val="00A96276"/>
    <w:rsid w:val="00A96B4A"/>
    <w:rsid w:val="00A96C22"/>
    <w:rsid w:val="00AA0A85"/>
    <w:rsid w:val="00AA0F5A"/>
    <w:rsid w:val="00AA146D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490E"/>
    <w:rsid w:val="00AB5E31"/>
    <w:rsid w:val="00AB6998"/>
    <w:rsid w:val="00AB6AD1"/>
    <w:rsid w:val="00AB7DC2"/>
    <w:rsid w:val="00AC0528"/>
    <w:rsid w:val="00AC0550"/>
    <w:rsid w:val="00AC2CB5"/>
    <w:rsid w:val="00AC34FD"/>
    <w:rsid w:val="00AC38CE"/>
    <w:rsid w:val="00AC3B80"/>
    <w:rsid w:val="00AC408A"/>
    <w:rsid w:val="00AC54C3"/>
    <w:rsid w:val="00AC68E5"/>
    <w:rsid w:val="00AD10F5"/>
    <w:rsid w:val="00AD3609"/>
    <w:rsid w:val="00AD411D"/>
    <w:rsid w:val="00AD6C84"/>
    <w:rsid w:val="00AD74C5"/>
    <w:rsid w:val="00AD7D81"/>
    <w:rsid w:val="00AD7F54"/>
    <w:rsid w:val="00AE01CC"/>
    <w:rsid w:val="00AE19CD"/>
    <w:rsid w:val="00AE6864"/>
    <w:rsid w:val="00AF2500"/>
    <w:rsid w:val="00AF25C8"/>
    <w:rsid w:val="00AF2A5C"/>
    <w:rsid w:val="00AF30A9"/>
    <w:rsid w:val="00AF3440"/>
    <w:rsid w:val="00AF3692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5E32"/>
    <w:rsid w:val="00B26E4E"/>
    <w:rsid w:val="00B27019"/>
    <w:rsid w:val="00B3042A"/>
    <w:rsid w:val="00B3053D"/>
    <w:rsid w:val="00B335D8"/>
    <w:rsid w:val="00B33E75"/>
    <w:rsid w:val="00B3443A"/>
    <w:rsid w:val="00B351DD"/>
    <w:rsid w:val="00B36EC0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5A61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606C"/>
    <w:rsid w:val="00B963CB"/>
    <w:rsid w:val="00B9702D"/>
    <w:rsid w:val="00B97D4C"/>
    <w:rsid w:val="00BA00A2"/>
    <w:rsid w:val="00BA1796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606"/>
    <w:rsid w:val="00BB676A"/>
    <w:rsid w:val="00BB6A20"/>
    <w:rsid w:val="00BB6D92"/>
    <w:rsid w:val="00BB7215"/>
    <w:rsid w:val="00BC3B7D"/>
    <w:rsid w:val="00BC49B6"/>
    <w:rsid w:val="00BC52F9"/>
    <w:rsid w:val="00BC54C6"/>
    <w:rsid w:val="00BC692A"/>
    <w:rsid w:val="00BD00DE"/>
    <w:rsid w:val="00BD03BB"/>
    <w:rsid w:val="00BD1598"/>
    <w:rsid w:val="00BD2093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599"/>
    <w:rsid w:val="00C25920"/>
    <w:rsid w:val="00C26867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3D39"/>
    <w:rsid w:val="00C65500"/>
    <w:rsid w:val="00C656E4"/>
    <w:rsid w:val="00C67C7E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558B"/>
    <w:rsid w:val="00C86595"/>
    <w:rsid w:val="00C86617"/>
    <w:rsid w:val="00C8686F"/>
    <w:rsid w:val="00C86A74"/>
    <w:rsid w:val="00C86B6F"/>
    <w:rsid w:val="00C90320"/>
    <w:rsid w:val="00C906B6"/>
    <w:rsid w:val="00C93755"/>
    <w:rsid w:val="00C94778"/>
    <w:rsid w:val="00CA0314"/>
    <w:rsid w:val="00CA04D5"/>
    <w:rsid w:val="00CA15BA"/>
    <w:rsid w:val="00CA1FDE"/>
    <w:rsid w:val="00CA2165"/>
    <w:rsid w:val="00CA3E77"/>
    <w:rsid w:val="00CA4E21"/>
    <w:rsid w:val="00CA66D6"/>
    <w:rsid w:val="00CA6B69"/>
    <w:rsid w:val="00CB0E77"/>
    <w:rsid w:val="00CB2665"/>
    <w:rsid w:val="00CB3177"/>
    <w:rsid w:val="00CB38D4"/>
    <w:rsid w:val="00CB4103"/>
    <w:rsid w:val="00CB4E0D"/>
    <w:rsid w:val="00CB57AA"/>
    <w:rsid w:val="00CB57F9"/>
    <w:rsid w:val="00CB7DBD"/>
    <w:rsid w:val="00CC077C"/>
    <w:rsid w:val="00CC1B98"/>
    <w:rsid w:val="00CC3244"/>
    <w:rsid w:val="00CC4B9A"/>
    <w:rsid w:val="00CC5203"/>
    <w:rsid w:val="00CC5A2A"/>
    <w:rsid w:val="00CC6D6D"/>
    <w:rsid w:val="00CD0506"/>
    <w:rsid w:val="00CD2940"/>
    <w:rsid w:val="00CD2DDD"/>
    <w:rsid w:val="00CD42C3"/>
    <w:rsid w:val="00CD49A9"/>
    <w:rsid w:val="00CD7330"/>
    <w:rsid w:val="00CE1973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553A"/>
    <w:rsid w:val="00D35555"/>
    <w:rsid w:val="00D358E7"/>
    <w:rsid w:val="00D36080"/>
    <w:rsid w:val="00D36788"/>
    <w:rsid w:val="00D40880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4CB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86511"/>
    <w:rsid w:val="00D911A3"/>
    <w:rsid w:val="00D915E5"/>
    <w:rsid w:val="00D9191C"/>
    <w:rsid w:val="00D927D1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4ACC"/>
    <w:rsid w:val="00DC5374"/>
    <w:rsid w:val="00DC53E1"/>
    <w:rsid w:val="00DC55E3"/>
    <w:rsid w:val="00DC564F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DF6E9C"/>
    <w:rsid w:val="00E01121"/>
    <w:rsid w:val="00E0210E"/>
    <w:rsid w:val="00E023AE"/>
    <w:rsid w:val="00E02841"/>
    <w:rsid w:val="00E02AC6"/>
    <w:rsid w:val="00E043E0"/>
    <w:rsid w:val="00E04AB5"/>
    <w:rsid w:val="00E04BA5"/>
    <w:rsid w:val="00E076EE"/>
    <w:rsid w:val="00E107F3"/>
    <w:rsid w:val="00E11544"/>
    <w:rsid w:val="00E12AB3"/>
    <w:rsid w:val="00E133C0"/>
    <w:rsid w:val="00E16776"/>
    <w:rsid w:val="00E174EC"/>
    <w:rsid w:val="00E17A30"/>
    <w:rsid w:val="00E201DA"/>
    <w:rsid w:val="00E20447"/>
    <w:rsid w:val="00E207E3"/>
    <w:rsid w:val="00E217CB"/>
    <w:rsid w:val="00E21B34"/>
    <w:rsid w:val="00E221B2"/>
    <w:rsid w:val="00E2224C"/>
    <w:rsid w:val="00E23D8F"/>
    <w:rsid w:val="00E247F3"/>
    <w:rsid w:val="00E24A42"/>
    <w:rsid w:val="00E257E6"/>
    <w:rsid w:val="00E25C04"/>
    <w:rsid w:val="00E25CD7"/>
    <w:rsid w:val="00E26CA5"/>
    <w:rsid w:val="00E27D8F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A6D"/>
    <w:rsid w:val="00E41B11"/>
    <w:rsid w:val="00E427F7"/>
    <w:rsid w:val="00E43895"/>
    <w:rsid w:val="00E443A4"/>
    <w:rsid w:val="00E443D7"/>
    <w:rsid w:val="00E451C3"/>
    <w:rsid w:val="00E4673C"/>
    <w:rsid w:val="00E46CE4"/>
    <w:rsid w:val="00E52468"/>
    <w:rsid w:val="00E54234"/>
    <w:rsid w:val="00E54450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13D4"/>
    <w:rsid w:val="00E62E59"/>
    <w:rsid w:val="00E6371E"/>
    <w:rsid w:val="00E63CD8"/>
    <w:rsid w:val="00E654E3"/>
    <w:rsid w:val="00E65864"/>
    <w:rsid w:val="00E65D14"/>
    <w:rsid w:val="00E65F2D"/>
    <w:rsid w:val="00E67D94"/>
    <w:rsid w:val="00E67ECB"/>
    <w:rsid w:val="00E705D2"/>
    <w:rsid w:val="00E705E4"/>
    <w:rsid w:val="00E71509"/>
    <w:rsid w:val="00E715B5"/>
    <w:rsid w:val="00E71E16"/>
    <w:rsid w:val="00E72015"/>
    <w:rsid w:val="00E7222B"/>
    <w:rsid w:val="00E72FF8"/>
    <w:rsid w:val="00E751CE"/>
    <w:rsid w:val="00E75F2C"/>
    <w:rsid w:val="00E77DDF"/>
    <w:rsid w:val="00E80ED9"/>
    <w:rsid w:val="00E81D69"/>
    <w:rsid w:val="00E82806"/>
    <w:rsid w:val="00E83F24"/>
    <w:rsid w:val="00E848F2"/>
    <w:rsid w:val="00E8521B"/>
    <w:rsid w:val="00E86266"/>
    <w:rsid w:val="00E86283"/>
    <w:rsid w:val="00E86786"/>
    <w:rsid w:val="00E87181"/>
    <w:rsid w:val="00E87B83"/>
    <w:rsid w:val="00E908A4"/>
    <w:rsid w:val="00E91730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114"/>
    <w:rsid w:val="00EA2BFF"/>
    <w:rsid w:val="00EA3EA0"/>
    <w:rsid w:val="00EA4441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D40"/>
    <w:rsid w:val="00EC7F5E"/>
    <w:rsid w:val="00ED20D0"/>
    <w:rsid w:val="00ED22DA"/>
    <w:rsid w:val="00ED2E1C"/>
    <w:rsid w:val="00ED5361"/>
    <w:rsid w:val="00ED7288"/>
    <w:rsid w:val="00ED7DEF"/>
    <w:rsid w:val="00EE03D4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EF7BD3"/>
    <w:rsid w:val="00F0140B"/>
    <w:rsid w:val="00F017C2"/>
    <w:rsid w:val="00F01C7C"/>
    <w:rsid w:val="00F04AFA"/>
    <w:rsid w:val="00F04B29"/>
    <w:rsid w:val="00F04E10"/>
    <w:rsid w:val="00F05FA8"/>
    <w:rsid w:val="00F06D36"/>
    <w:rsid w:val="00F06F43"/>
    <w:rsid w:val="00F0711A"/>
    <w:rsid w:val="00F10E12"/>
    <w:rsid w:val="00F13D66"/>
    <w:rsid w:val="00F1518E"/>
    <w:rsid w:val="00F152D8"/>
    <w:rsid w:val="00F16555"/>
    <w:rsid w:val="00F16993"/>
    <w:rsid w:val="00F17EED"/>
    <w:rsid w:val="00F2098A"/>
    <w:rsid w:val="00F20A65"/>
    <w:rsid w:val="00F216F5"/>
    <w:rsid w:val="00F21814"/>
    <w:rsid w:val="00F225AA"/>
    <w:rsid w:val="00F22CBD"/>
    <w:rsid w:val="00F24860"/>
    <w:rsid w:val="00F2529E"/>
    <w:rsid w:val="00F26F1D"/>
    <w:rsid w:val="00F2718C"/>
    <w:rsid w:val="00F27403"/>
    <w:rsid w:val="00F3074A"/>
    <w:rsid w:val="00F309A4"/>
    <w:rsid w:val="00F3182E"/>
    <w:rsid w:val="00F31CCA"/>
    <w:rsid w:val="00F35631"/>
    <w:rsid w:val="00F362F3"/>
    <w:rsid w:val="00F37CA1"/>
    <w:rsid w:val="00F40098"/>
    <w:rsid w:val="00F4247A"/>
    <w:rsid w:val="00F42933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3D6"/>
    <w:rsid w:val="00F57484"/>
    <w:rsid w:val="00F57CE0"/>
    <w:rsid w:val="00F601BA"/>
    <w:rsid w:val="00F607CC"/>
    <w:rsid w:val="00F60F0C"/>
    <w:rsid w:val="00F616DF"/>
    <w:rsid w:val="00F64EAC"/>
    <w:rsid w:val="00F6526D"/>
    <w:rsid w:val="00F65D76"/>
    <w:rsid w:val="00F66DF3"/>
    <w:rsid w:val="00F6769B"/>
    <w:rsid w:val="00F70A00"/>
    <w:rsid w:val="00F71406"/>
    <w:rsid w:val="00F7327E"/>
    <w:rsid w:val="00F73663"/>
    <w:rsid w:val="00F738A9"/>
    <w:rsid w:val="00F73AE5"/>
    <w:rsid w:val="00F73BD6"/>
    <w:rsid w:val="00F760E8"/>
    <w:rsid w:val="00F77CBD"/>
    <w:rsid w:val="00F77CC3"/>
    <w:rsid w:val="00F81188"/>
    <w:rsid w:val="00F81DBA"/>
    <w:rsid w:val="00F81ED9"/>
    <w:rsid w:val="00F833F4"/>
    <w:rsid w:val="00F8457F"/>
    <w:rsid w:val="00F85DDE"/>
    <w:rsid w:val="00F85EAE"/>
    <w:rsid w:val="00F9360B"/>
    <w:rsid w:val="00F9569D"/>
    <w:rsid w:val="00F962B1"/>
    <w:rsid w:val="00FA0068"/>
    <w:rsid w:val="00FA080E"/>
    <w:rsid w:val="00FA0E7B"/>
    <w:rsid w:val="00FA1512"/>
    <w:rsid w:val="00FA2576"/>
    <w:rsid w:val="00FA267C"/>
    <w:rsid w:val="00FA2EE6"/>
    <w:rsid w:val="00FA3C8B"/>
    <w:rsid w:val="00FA4B95"/>
    <w:rsid w:val="00FA4BB3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92F"/>
    <w:rsid w:val="00FB6C6C"/>
    <w:rsid w:val="00FB71EE"/>
    <w:rsid w:val="00FB7514"/>
    <w:rsid w:val="00FC16EE"/>
    <w:rsid w:val="00FC487C"/>
    <w:rsid w:val="00FC4A0D"/>
    <w:rsid w:val="00FC7A76"/>
    <w:rsid w:val="00FD0085"/>
    <w:rsid w:val="00FD00B6"/>
    <w:rsid w:val="00FD224B"/>
    <w:rsid w:val="00FD236A"/>
    <w:rsid w:val="00FD277D"/>
    <w:rsid w:val="00FD3A7A"/>
    <w:rsid w:val="00FD6D7B"/>
    <w:rsid w:val="00FD7B97"/>
    <w:rsid w:val="00FE02F9"/>
    <w:rsid w:val="00FE111B"/>
    <w:rsid w:val="00FE1419"/>
    <w:rsid w:val="00FE1AA2"/>
    <w:rsid w:val="00FE31F6"/>
    <w:rsid w:val="00FE3D62"/>
    <w:rsid w:val="00FE402A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5F28"/>
    <w:rsid w:val="00FF6214"/>
    <w:rsid w:val="00FF6360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47EC55B084080C8A16CD4D83096" ma:contentTypeVersion="17" ma:contentTypeDescription="Create a new document." ma:contentTypeScope="" ma:versionID="502b2668bce5316e234180cdeeec913e">
  <xsd:schema xmlns:xsd="http://www.w3.org/2001/XMLSchema" xmlns:xs="http://www.w3.org/2001/XMLSchema" xmlns:p="http://schemas.microsoft.com/office/2006/metadata/properties" xmlns:ns2="9ba53eb4-5ba1-498b-a0d3-d589036531b6" xmlns:ns3="10f79a86-695f-47ec-b340-f86fc9460191" xmlns:ns4="cbc5b7fd-636f-49ec-b8cc-eb8a3f2ba19e" targetNamespace="http://schemas.microsoft.com/office/2006/metadata/properties" ma:root="true" ma:fieldsID="1c50346109025b200e674f50c5ca5177" ns2:_="" ns3:_="" ns4:_="">
    <xsd:import namespace="9ba53eb4-5ba1-498b-a0d3-d589036531b6"/>
    <xsd:import namespace="10f79a86-695f-47ec-b340-f86fc946019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3eb4-5ba1-498b-a0d3-d589036531b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79a86-695f-47ec-b340-f86fc9460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12958e-53ad-4633-8fe1-9481e282c210}" ma:internalName="TaxCatchAll" ma:showField="CatchAllData" ma:web="10f79a86-695f-47ec-b340-f86fc9460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79a86-695f-47ec-b340-f86fc9460191" xsi:nil="true"/>
    <lcf76f155ced4ddcb4097134ff3c332f xmlns="9ba53eb4-5ba1-498b-a0d3-d589036531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DC0AD-B574-45E2-A516-FA3ED0A0D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3eb4-5ba1-498b-a0d3-d589036531b6"/>
    <ds:schemaRef ds:uri="10f79a86-695f-47ec-b340-f86fc946019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10f79a86-695f-47ec-b340-f86fc9460191"/>
    <ds:schemaRef ds:uri="9ba53eb4-5ba1-498b-a0d3-d589036531b6"/>
  </ds:schemaRefs>
</ds:datastoreItem>
</file>

<file path=customXml/itemProps4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2334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2022-05-24T21:09:00Z</cp:lastPrinted>
  <dcterms:created xsi:type="dcterms:W3CDTF">2023-11-14T23:02:00Z</dcterms:created>
  <dcterms:modified xsi:type="dcterms:W3CDTF">2023-11-14T23:02:00Z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