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91E9B" w14:textId="77777777" w:rsidR="00C954BF" w:rsidRDefault="00A975E6" w:rsidP="00A975E6">
      <w:pPr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7A17EC0F" w14:textId="77777777" w:rsidR="00A975E6" w:rsidRDefault="00676BED" w:rsidP="00A975E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3CAFDEF7">
          <v:rect id="_x0000_i1025" style="width:1382.25pt;height:2pt" o:hralign="center" o:hrstd="t" o:hrnoshade="t" o:hr="t" fillcolor="black" stroked="f">
            <v:fill color2="black"/>
          </v:rect>
        </w:pict>
      </w:r>
    </w:p>
    <w:p w14:paraId="02C7EDCB" w14:textId="77777777" w:rsidR="00A975E6" w:rsidRDefault="00A975E6" w:rsidP="00A975E6">
      <w:pPr>
        <w:jc w:val="center"/>
        <w:rPr>
          <w:rFonts w:ascii="Arial" w:hAnsi="Arial" w:cs="Arial"/>
          <w:b/>
          <w:color w:val="000000"/>
          <w:sz w:val="24"/>
        </w:rPr>
      </w:pPr>
    </w:p>
    <w:p w14:paraId="4AFA3F6A" w14:textId="77777777" w:rsidR="00A975E6" w:rsidRDefault="00A975E6" w:rsidP="00A975E6">
      <w:pPr>
        <w:jc w:val="center"/>
        <w:rPr>
          <w:rFonts w:ascii="Arial" w:hAnsi="Arial" w:cs="Arial"/>
          <w:b/>
          <w:color w:val="000000"/>
          <w:sz w:val="36"/>
        </w:rPr>
      </w:pPr>
      <w:r>
        <w:rPr>
          <w:rFonts w:ascii="Arial" w:hAnsi="Arial" w:cs="Arial"/>
          <w:b/>
          <w:color w:val="000000"/>
          <w:sz w:val="36"/>
        </w:rPr>
        <w:t>LIST OF BUSINESS FOR SITTINGS AT</w:t>
      </w:r>
    </w:p>
    <w:p w14:paraId="7D5FA7F6" w14:textId="77777777" w:rsidR="00A975E6" w:rsidRDefault="00A975E6" w:rsidP="00A975E6">
      <w:pPr>
        <w:jc w:val="center"/>
        <w:rPr>
          <w:rFonts w:ascii="Arial" w:hAnsi="Arial" w:cs="Arial"/>
          <w:b/>
          <w:color w:val="000000"/>
          <w:sz w:val="64"/>
        </w:rPr>
      </w:pPr>
      <w:r>
        <w:rPr>
          <w:rFonts w:ascii="Arial" w:hAnsi="Arial" w:cs="Arial"/>
          <w:b/>
          <w:color w:val="000000"/>
          <w:sz w:val="64"/>
        </w:rPr>
        <w:t>CANBERRA</w:t>
      </w:r>
    </w:p>
    <w:p w14:paraId="59BB9322" w14:textId="77777777" w:rsidR="00A975E6" w:rsidRDefault="00A975E6" w:rsidP="00A975E6">
      <w:pPr>
        <w:jc w:val="center"/>
        <w:rPr>
          <w:rFonts w:ascii="Arial" w:hAnsi="Arial" w:cs="Arial"/>
          <w:b/>
          <w:color w:val="000000"/>
          <w:sz w:val="24"/>
        </w:rPr>
      </w:pPr>
    </w:p>
    <w:p w14:paraId="0C08687B" w14:textId="77777777" w:rsidR="00A975E6" w:rsidRDefault="00A975E6" w:rsidP="00A975E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BEFORE THE FULL COURT</w:t>
      </w:r>
    </w:p>
    <w:p w14:paraId="399CE417" w14:textId="27666FD2" w:rsidR="00A975E6" w:rsidRDefault="00A975E6" w:rsidP="00A975E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COMMENCING ON </w:t>
      </w:r>
      <w:r w:rsidR="00EA340C">
        <w:rPr>
          <w:rFonts w:ascii="Arial" w:hAnsi="Arial" w:cs="Arial"/>
          <w:b/>
          <w:color w:val="000000"/>
          <w:sz w:val="24"/>
        </w:rPr>
        <w:t>WEDNESDAY, 7 APRIL</w:t>
      </w:r>
      <w:r>
        <w:rPr>
          <w:rFonts w:ascii="Arial" w:hAnsi="Arial" w:cs="Arial"/>
          <w:b/>
          <w:color w:val="000000"/>
          <w:sz w:val="24"/>
        </w:rPr>
        <w:t xml:space="preserve"> 202</w:t>
      </w:r>
      <w:r w:rsidR="0032760D">
        <w:rPr>
          <w:rFonts w:ascii="Arial" w:hAnsi="Arial" w:cs="Arial"/>
          <w:b/>
          <w:color w:val="000000"/>
          <w:sz w:val="24"/>
        </w:rPr>
        <w:t>1</w:t>
      </w:r>
    </w:p>
    <w:p w14:paraId="52E7230A" w14:textId="77777777" w:rsidR="00A975E6" w:rsidRDefault="00A975E6" w:rsidP="00A975E6">
      <w:pPr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9214" w:type="dxa"/>
        <w:tblLayout w:type="fixed"/>
        <w:tblLook w:val="00A0" w:firstRow="1" w:lastRow="0" w:firstColumn="1" w:lastColumn="0" w:noHBand="0" w:noVBand="0"/>
      </w:tblPr>
      <w:tblGrid>
        <w:gridCol w:w="600"/>
        <w:gridCol w:w="2800"/>
        <w:gridCol w:w="3000"/>
        <w:gridCol w:w="2814"/>
      </w:tblGrid>
      <w:tr w:rsidR="00A975E6" w:rsidRPr="00A975E6" w14:paraId="2C29297B" w14:textId="77777777" w:rsidTr="00A975E6">
        <w:trPr>
          <w:cantSplit/>
          <w:trHeight w:val="400"/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14:paraId="08382AED" w14:textId="77777777" w:rsidR="00A975E6" w:rsidRPr="00A975E6" w:rsidRDefault="00A975E6" w:rsidP="00A975E6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6DD375F9" w14:textId="77777777" w:rsidR="00A975E6" w:rsidRPr="00A975E6" w:rsidRDefault="00A975E6" w:rsidP="00A975E6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Appellant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14:paraId="6461D448" w14:textId="77777777" w:rsidR="00A975E6" w:rsidRPr="00A975E6" w:rsidRDefault="00A975E6" w:rsidP="00A975E6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814" w:type="dxa"/>
            <w:tcBorders>
              <w:top w:val="single" w:sz="4" w:space="0" w:color="auto"/>
              <w:bottom w:val="single" w:sz="4" w:space="0" w:color="auto"/>
            </w:tcBorders>
          </w:tcPr>
          <w:p w14:paraId="1819ADB1" w14:textId="77777777" w:rsidR="00A975E6" w:rsidRPr="00A975E6" w:rsidRDefault="00A975E6" w:rsidP="00A975E6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</w:tr>
      <w:tr w:rsidR="006B565B" w:rsidRPr="00A975E6" w14:paraId="6477AC09" w14:textId="77777777" w:rsidTr="00A975E6">
        <w:trPr>
          <w:cantSplit/>
          <w:trHeight w:val="400"/>
        </w:trPr>
        <w:tc>
          <w:tcPr>
            <w:tcW w:w="600" w:type="dxa"/>
            <w:tcBorders>
              <w:top w:val="single" w:sz="4" w:space="0" w:color="auto"/>
            </w:tcBorders>
          </w:tcPr>
          <w:p w14:paraId="422926C7" w14:textId="77777777" w:rsidR="006B565B" w:rsidRPr="00A975E6" w:rsidRDefault="006B565B" w:rsidP="00A13A74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14:paraId="3FC18AFE" w14:textId="7954CDE5" w:rsidR="0032760D" w:rsidRPr="00A975E6" w:rsidRDefault="00EA340C" w:rsidP="00A13A74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Zhang</w:t>
            </w:r>
          </w:p>
        </w:tc>
        <w:tc>
          <w:tcPr>
            <w:tcW w:w="3000" w:type="dxa"/>
            <w:tcBorders>
              <w:top w:val="single" w:sz="4" w:space="0" w:color="auto"/>
            </w:tcBorders>
          </w:tcPr>
          <w:p w14:paraId="7EFDFEEC" w14:textId="7567DF62" w:rsidR="006B565B" w:rsidRPr="00EA340C" w:rsidRDefault="00EA340C" w:rsidP="00A13A74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340C">
              <w:rPr>
                <w:rFonts w:ascii="Arial" w:hAnsi="Arial" w:cs="Arial"/>
                <w:color w:val="000000"/>
                <w:sz w:val="18"/>
                <w:szCs w:val="18"/>
              </w:rPr>
              <w:t xml:space="preserve">The Commissioner of Police </w:t>
            </w:r>
            <w:r w:rsidR="0046187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EA340C">
              <w:rPr>
                <w:rFonts w:ascii="Arial" w:hAnsi="Arial" w:cs="Arial"/>
                <w:color w:val="000000"/>
                <w:sz w:val="18"/>
                <w:szCs w:val="18"/>
              </w:rPr>
              <w:t xml:space="preserve">&amp; </w:t>
            </w:r>
            <w:proofErr w:type="spellStart"/>
            <w:r w:rsidRPr="00EA340C">
              <w:rPr>
                <w:rFonts w:ascii="Arial" w:hAnsi="Arial" w:cs="Arial"/>
                <w:color w:val="000000"/>
                <w:sz w:val="18"/>
                <w:szCs w:val="18"/>
              </w:rPr>
              <w:t>Ors</w:t>
            </w:r>
            <w:proofErr w:type="spellEnd"/>
            <w:r w:rsidRPr="00EA340C">
              <w:rPr>
                <w:rFonts w:ascii="Arial" w:hAnsi="Arial" w:cs="Arial"/>
                <w:color w:val="000000"/>
                <w:sz w:val="18"/>
                <w:szCs w:val="18"/>
              </w:rPr>
              <w:br/>
              <w:t>(S129/2020)</w:t>
            </w:r>
            <w:r w:rsidRPr="00EA340C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814" w:type="dxa"/>
            <w:tcBorders>
              <w:top w:val="single" w:sz="4" w:space="0" w:color="auto"/>
            </w:tcBorders>
          </w:tcPr>
          <w:p w14:paraId="71299CF7" w14:textId="429474DA" w:rsidR="00A13A74" w:rsidRPr="00EA340C" w:rsidRDefault="00EA340C" w:rsidP="0032760D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340C">
              <w:rPr>
                <w:rFonts w:ascii="Arial" w:hAnsi="Arial" w:cs="Arial"/>
                <w:color w:val="000000"/>
                <w:sz w:val="18"/>
                <w:szCs w:val="18"/>
              </w:rPr>
              <w:t>Special Case</w:t>
            </w:r>
          </w:p>
        </w:tc>
      </w:tr>
      <w:tr w:rsidR="006B565B" w:rsidRPr="00A975E6" w14:paraId="0171FD2B" w14:textId="77777777" w:rsidTr="00A975E6">
        <w:trPr>
          <w:cantSplit/>
          <w:trHeight w:val="400"/>
        </w:trPr>
        <w:tc>
          <w:tcPr>
            <w:tcW w:w="600" w:type="dxa"/>
          </w:tcPr>
          <w:p w14:paraId="5E0FBC4B" w14:textId="77777777" w:rsidR="006B565B" w:rsidRPr="00A975E6" w:rsidRDefault="006B565B" w:rsidP="00A13A7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800" w:type="dxa"/>
          </w:tcPr>
          <w:p w14:paraId="46B9829D" w14:textId="2CF1BC3F" w:rsidR="0032760D" w:rsidRDefault="00EA340C" w:rsidP="00A13A7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Sunland Group Limited </w:t>
            </w:r>
            <w:r w:rsidR="00461872">
              <w:rPr>
                <w:rFonts w:ascii="Arial" w:hAnsi="Arial" w:cs="Arial"/>
                <w:color w:val="000000"/>
                <w:sz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</w:rPr>
              <w:t>&amp; Anor</w:t>
            </w:r>
          </w:p>
        </w:tc>
        <w:tc>
          <w:tcPr>
            <w:tcW w:w="3000" w:type="dxa"/>
          </w:tcPr>
          <w:p w14:paraId="55D4AAD5" w14:textId="5ADED5CF" w:rsidR="00175481" w:rsidRPr="00EA340C" w:rsidRDefault="00EA340C" w:rsidP="00A13A7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340C">
              <w:rPr>
                <w:rFonts w:ascii="Arial" w:hAnsi="Arial" w:cs="Arial"/>
                <w:color w:val="000000"/>
                <w:sz w:val="18"/>
                <w:szCs w:val="18"/>
              </w:rPr>
              <w:t>Gold Coast City Council</w:t>
            </w:r>
            <w:r w:rsidRPr="00EA340C">
              <w:rPr>
                <w:rFonts w:ascii="Arial" w:hAnsi="Arial" w:cs="Arial"/>
                <w:color w:val="000000"/>
                <w:sz w:val="18"/>
                <w:szCs w:val="18"/>
              </w:rPr>
              <w:br/>
              <w:t>(B64/2020)</w:t>
            </w:r>
            <w:r w:rsidRPr="00EA340C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814" w:type="dxa"/>
          </w:tcPr>
          <w:p w14:paraId="5DCFA175" w14:textId="0DB24970" w:rsidR="006B565B" w:rsidRPr="00EA340C" w:rsidRDefault="00EA340C" w:rsidP="00A13A7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340C">
              <w:rPr>
                <w:rFonts w:ascii="Arial" w:hAnsi="Arial" w:cs="Arial"/>
                <w:sz w:val="18"/>
                <w:szCs w:val="18"/>
              </w:rPr>
              <w:t xml:space="preserve">Supreme Court of Queensland </w:t>
            </w:r>
            <w:r w:rsidRPr="00EA340C">
              <w:rPr>
                <w:rFonts w:ascii="Arial" w:hAnsi="Arial" w:cs="Arial"/>
                <w:sz w:val="18"/>
                <w:szCs w:val="18"/>
              </w:rPr>
              <w:br/>
              <w:t>(Court of Appeal)</w:t>
            </w:r>
            <w:r w:rsidRPr="00EA340C">
              <w:rPr>
                <w:rFonts w:ascii="Arial" w:hAnsi="Arial" w:cs="Arial"/>
                <w:sz w:val="18"/>
                <w:szCs w:val="18"/>
              </w:rPr>
              <w:br/>
              <w:t>[2020] QCA 89</w:t>
            </w:r>
            <w:r w:rsidRPr="00EA340C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6B565B" w:rsidRPr="00A975E6" w14:paraId="5B82F77E" w14:textId="77777777" w:rsidTr="00A975E6">
        <w:trPr>
          <w:cantSplit/>
          <w:trHeight w:val="400"/>
        </w:trPr>
        <w:tc>
          <w:tcPr>
            <w:tcW w:w="600" w:type="dxa"/>
          </w:tcPr>
          <w:p w14:paraId="0D0A112C" w14:textId="77777777" w:rsidR="006B565B" w:rsidRPr="00A975E6" w:rsidRDefault="006B565B" w:rsidP="00A13A7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800" w:type="dxa"/>
          </w:tcPr>
          <w:p w14:paraId="2A101486" w14:textId="7D660FA5" w:rsidR="0032760D" w:rsidRPr="00A975E6" w:rsidRDefault="00EA340C" w:rsidP="00A13A7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Commonwealth of Australia</w:t>
            </w:r>
          </w:p>
        </w:tc>
        <w:tc>
          <w:tcPr>
            <w:tcW w:w="3000" w:type="dxa"/>
          </w:tcPr>
          <w:p w14:paraId="45F01E83" w14:textId="3C521676" w:rsidR="00175481" w:rsidRPr="00EA340C" w:rsidRDefault="00EA340C" w:rsidP="00A13A7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340C">
              <w:rPr>
                <w:rFonts w:ascii="Arial" w:hAnsi="Arial" w:cs="Arial"/>
                <w:color w:val="000000"/>
                <w:sz w:val="18"/>
                <w:szCs w:val="18"/>
              </w:rPr>
              <w:t>AJL20</w:t>
            </w:r>
            <w:r w:rsidRPr="00EA340C">
              <w:rPr>
                <w:rFonts w:ascii="Arial" w:hAnsi="Arial" w:cs="Arial"/>
                <w:color w:val="000000"/>
                <w:sz w:val="18"/>
                <w:szCs w:val="18"/>
              </w:rPr>
              <w:br/>
              <w:t>(C16/2020; C17/2020)</w:t>
            </w:r>
            <w:r w:rsidRPr="00EA340C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814" w:type="dxa"/>
          </w:tcPr>
          <w:p w14:paraId="27CF6C85" w14:textId="1EE5DDA0" w:rsidR="006B565B" w:rsidRPr="00EA340C" w:rsidRDefault="00EA340C" w:rsidP="00A13A7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676BED">
              <w:rPr>
                <w:rFonts w:ascii="Arial" w:hAnsi="Arial" w:cs="Arial"/>
                <w:color w:val="000000"/>
                <w:sz w:val="18"/>
                <w:szCs w:val="18"/>
              </w:rPr>
              <w:t>Cause Removed</w:t>
            </w:r>
          </w:p>
        </w:tc>
      </w:tr>
      <w:tr w:rsidR="006B565B" w:rsidRPr="00A975E6" w14:paraId="1A216D7F" w14:textId="77777777" w:rsidTr="00A975E6">
        <w:trPr>
          <w:cantSplit/>
          <w:trHeight w:val="400"/>
        </w:trPr>
        <w:tc>
          <w:tcPr>
            <w:tcW w:w="600" w:type="dxa"/>
          </w:tcPr>
          <w:p w14:paraId="4A5D7A0F" w14:textId="77777777" w:rsidR="006B565B" w:rsidRPr="00A975E6" w:rsidRDefault="006B565B" w:rsidP="00A13A7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800" w:type="dxa"/>
          </w:tcPr>
          <w:p w14:paraId="1A929E1E" w14:textId="2A74CB9F" w:rsidR="0032760D" w:rsidRPr="00A975E6" w:rsidRDefault="00EA340C" w:rsidP="00A13A7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Deputy Commissioner of Taxation</w:t>
            </w:r>
          </w:p>
        </w:tc>
        <w:tc>
          <w:tcPr>
            <w:tcW w:w="3000" w:type="dxa"/>
          </w:tcPr>
          <w:p w14:paraId="687931BE" w14:textId="77777777" w:rsidR="006B565B" w:rsidRPr="00EA340C" w:rsidRDefault="00EA340C" w:rsidP="00A13A7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340C">
              <w:rPr>
                <w:rFonts w:ascii="Arial" w:hAnsi="Arial" w:cs="Arial"/>
                <w:color w:val="000000"/>
                <w:sz w:val="18"/>
                <w:szCs w:val="18"/>
              </w:rPr>
              <w:t>Shi</w:t>
            </w:r>
          </w:p>
          <w:p w14:paraId="05C89E13" w14:textId="1F71C160" w:rsidR="00EA340C" w:rsidRPr="00EA340C" w:rsidRDefault="00EA340C" w:rsidP="00A13A7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340C">
              <w:rPr>
                <w:rFonts w:ascii="Arial" w:hAnsi="Arial" w:cs="Arial"/>
                <w:color w:val="000000"/>
                <w:sz w:val="18"/>
                <w:szCs w:val="18"/>
              </w:rPr>
              <w:t>(S211/2020)</w:t>
            </w:r>
            <w:r w:rsidRPr="00EA340C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814" w:type="dxa"/>
          </w:tcPr>
          <w:p w14:paraId="70020FB4" w14:textId="2435F65C" w:rsidR="002F0AD2" w:rsidRPr="00EA340C" w:rsidRDefault="00EA340C" w:rsidP="002F0AD2">
            <w:pPr>
              <w:pStyle w:val="NormalWeb"/>
              <w:spacing w:before="0" w:beforeAutospacing="0" w:after="0" w:afterAutospacing="0"/>
              <w:ind w:left="11" w:hanging="11"/>
              <w:rPr>
                <w:rFonts w:ascii="Arial" w:hAnsi="Arial" w:cs="Arial"/>
                <w:sz w:val="18"/>
                <w:szCs w:val="18"/>
              </w:rPr>
            </w:pPr>
            <w:r w:rsidRPr="00EA340C">
              <w:rPr>
                <w:rFonts w:ascii="Arial" w:hAnsi="Arial" w:cs="Arial"/>
                <w:sz w:val="18"/>
                <w:szCs w:val="18"/>
              </w:rPr>
              <w:t>Full Court of the Federal Court of Australia</w:t>
            </w:r>
            <w:r w:rsidRPr="00EA340C">
              <w:rPr>
                <w:rFonts w:ascii="Arial" w:hAnsi="Arial" w:cs="Arial"/>
                <w:sz w:val="18"/>
                <w:szCs w:val="18"/>
              </w:rPr>
              <w:br/>
              <w:t>[2020] FCAFC 100</w:t>
            </w:r>
            <w:r w:rsidRPr="00EA340C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6B565B" w:rsidRPr="00A975E6" w14:paraId="28F88255" w14:textId="77777777" w:rsidTr="00A975E6">
        <w:trPr>
          <w:cantSplit/>
          <w:trHeight w:val="400"/>
        </w:trPr>
        <w:tc>
          <w:tcPr>
            <w:tcW w:w="600" w:type="dxa"/>
          </w:tcPr>
          <w:p w14:paraId="0F72536B" w14:textId="77777777" w:rsidR="006B565B" w:rsidRPr="00A975E6" w:rsidRDefault="006B565B" w:rsidP="00A13A7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800" w:type="dxa"/>
          </w:tcPr>
          <w:p w14:paraId="1931E05D" w14:textId="77777777" w:rsidR="0032760D" w:rsidRDefault="00EA340C" w:rsidP="00A13A7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Minister of Immigration, Citizenship, Migrant Services and Multicultural Affairs</w:t>
            </w:r>
          </w:p>
          <w:p w14:paraId="2CCD46E5" w14:textId="4A96E090" w:rsidR="00EA340C" w:rsidRPr="00A975E6" w:rsidRDefault="00EA340C" w:rsidP="00A13A7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000" w:type="dxa"/>
          </w:tcPr>
          <w:p w14:paraId="7A065F11" w14:textId="77777777" w:rsidR="00175481" w:rsidRPr="00EA340C" w:rsidRDefault="00EA340C" w:rsidP="00A13A7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340C">
              <w:rPr>
                <w:rFonts w:ascii="Arial" w:hAnsi="Arial" w:cs="Arial"/>
                <w:color w:val="000000"/>
                <w:sz w:val="18"/>
                <w:szCs w:val="18"/>
              </w:rPr>
              <w:t>Moorcroft</w:t>
            </w:r>
          </w:p>
          <w:p w14:paraId="5A25876C" w14:textId="642A6CA5" w:rsidR="00EA340C" w:rsidRPr="00EA340C" w:rsidRDefault="00EA340C" w:rsidP="00A13A7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340C">
              <w:rPr>
                <w:rFonts w:ascii="Arial" w:hAnsi="Arial" w:cs="Arial"/>
                <w:color w:val="000000"/>
                <w:sz w:val="18"/>
                <w:szCs w:val="18"/>
              </w:rPr>
              <w:t>(B66/2020)</w:t>
            </w:r>
          </w:p>
        </w:tc>
        <w:tc>
          <w:tcPr>
            <w:tcW w:w="2814" w:type="dxa"/>
          </w:tcPr>
          <w:p w14:paraId="7301D941" w14:textId="17643D35" w:rsidR="006B565B" w:rsidRPr="00EA340C" w:rsidRDefault="00EA340C" w:rsidP="00A13A7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340C">
              <w:rPr>
                <w:rFonts w:ascii="Arial" w:hAnsi="Arial" w:cs="Arial"/>
                <w:color w:val="000000"/>
                <w:sz w:val="18"/>
                <w:szCs w:val="18"/>
              </w:rPr>
              <w:t>Federal Court of Australia</w:t>
            </w:r>
            <w:r w:rsidRPr="00EA340C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FCA 382</w:t>
            </w:r>
          </w:p>
        </w:tc>
      </w:tr>
    </w:tbl>
    <w:p w14:paraId="60ACCA1F" w14:textId="77777777" w:rsidR="00A975E6" w:rsidRDefault="00A975E6" w:rsidP="00E93250">
      <w:pPr>
        <w:rPr>
          <w:rFonts w:ascii="Arial" w:hAnsi="Arial" w:cs="Arial"/>
          <w:b/>
          <w:color w:val="000000"/>
          <w:sz w:val="24"/>
        </w:rPr>
      </w:pPr>
    </w:p>
    <w:p w14:paraId="5FD2FFE5" w14:textId="77777777" w:rsidR="00A975E6" w:rsidRPr="0032760D" w:rsidRDefault="00A975E6" w:rsidP="00A975E6">
      <w:pPr>
        <w:jc w:val="right"/>
        <w:rPr>
          <w:rFonts w:ascii="Arial" w:hAnsi="Arial" w:cs="Arial"/>
          <w:b/>
          <w:bCs/>
          <w:color w:val="000000"/>
          <w:sz w:val="18"/>
        </w:rPr>
      </w:pPr>
      <w:r w:rsidRPr="0032760D">
        <w:rPr>
          <w:rFonts w:ascii="Arial" w:hAnsi="Arial" w:cs="Arial"/>
          <w:color w:val="000000"/>
          <w:sz w:val="18"/>
        </w:rPr>
        <w:t>PHILIPPA LYNCH</w:t>
      </w:r>
      <w:r w:rsidRPr="0032760D">
        <w:rPr>
          <w:rFonts w:ascii="Arial" w:hAnsi="Arial" w:cs="Arial"/>
          <w:b/>
          <w:bCs/>
          <w:color w:val="000000"/>
          <w:sz w:val="18"/>
        </w:rPr>
        <w:br/>
        <w:t>CHIEF EXECUTIVE AND PRINCIPAL REGISTRAR</w:t>
      </w:r>
    </w:p>
    <w:sectPr w:rsidR="00A975E6" w:rsidRPr="0032760D" w:rsidSect="00A975E6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919B6" w14:textId="77777777" w:rsidR="00D3072E" w:rsidRDefault="00D3072E" w:rsidP="00D3072E">
      <w:pPr>
        <w:spacing w:after="0" w:line="240" w:lineRule="auto"/>
      </w:pPr>
      <w:r>
        <w:separator/>
      </w:r>
    </w:p>
  </w:endnote>
  <w:endnote w:type="continuationSeparator" w:id="0">
    <w:p w14:paraId="175FE6B6" w14:textId="77777777" w:rsidR="00D3072E" w:rsidRDefault="00D3072E" w:rsidP="00D30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FD4F5" w14:textId="77777777" w:rsidR="00D3072E" w:rsidRDefault="00D3072E" w:rsidP="00D3072E">
      <w:pPr>
        <w:spacing w:after="0" w:line="240" w:lineRule="auto"/>
      </w:pPr>
      <w:r>
        <w:separator/>
      </w:r>
    </w:p>
  </w:footnote>
  <w:footnote w:type="continuationSeparator" w:id="0">
    <w:p w14:paraId="320F52F9" w14:textId="77777777" w:rsidR="00D3072E" w:rsidRDefault="00D3072E" w:rsidP="00D30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B3F6A"/>
    <w:multiLevelType w:val="singleLevel"/>
    <w:tmpl w:val="BB880378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5E6"/>
    <w:rsid w:val="00085349"/>
    <w:rsid w:val="00141F9D"/>
    <w:rsid w:val="00175481"/>
    <w:rsid w:val="001C7328"/>
    <w:rsid w:val="00264750"/>
    <w:rsid w:val="00295571"/>
    <w:rsid w:val="002F0AD2"/>
    <w:rsid w:val="0032760D"/>
    <w:rsid w:val="00333F75"/>
    <w:rsid w:val="00433790"/>
    <w:rsid w:val="00435348"/>
    <w:rsid w:val="00437CA6"/>
    <w:rsid w:val="00461872"/>
    <w:rsid w:val="00483662"/>
    <w:rsid w:val="00641873"/>
    <w:rsid w:val="006765E0"/>
    <w:rsid w:val="00676BED"/>
    <w:rsid w:val="006B565B"/>
    <w:rsid w:val="006C0A9A"/>
    <w:rsid w:val="006D571B"/>
    <w:rsid w:val="00722C0D"/>
    <w:rsid w:val="008A4851"/>
    <w:rsid w:val="008F1996"/>
    <w:rsid w:val="00A07266"/>
    <w:rsid w:val="00A13A74"/>
    <w:rsid w:val="00A43FC2"/>
    <w:rsid w:val="00A9093A"/>
    <w:rsid w:val="00A975E6"/>
    <w:rsid w:val="00B2373B"/>
    <w:rsid w:val="00B763F8"/>
    <w:rsid w:val="00C00A94"/>
    <w:rsid w:val="00C954BF"/>
    <w:rsid w:val="00CD033C"/>
    <w:rsid w:val="00D3072E"/>
    <w:rsid w:val="00D45A10"/>
    <w:rsid w:val="00D518F3"/>
    <w:rsid w:val="00E2547E"/>
    <w:rsid w:val="00E438F6"/>
    <w:rsid w:val="00E93250"/>
    <w:rsid w:val="00EA340C"/>
    <w:rsid w:val="00F2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11AB47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link w:val="Heading1Char"/>
    <w:uiPriority w:val="9"/>
    <w:qFormat/>
    <w:rsid w:val="0008534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85349"/>
    <w:rPr>
      <w:rFonts w:ascii="Times New Roman" w:hAnsi="Times New Roman" w:cs="Times New Roman"/>
      <w:b/>
      <w:bCs/>
      <w:kern w:val="36"/>
      <w:sz w:val="48"/>
      <w:szCs w:val="48"/>
      <w:lang w:val="x-none" w:eastAsia="en-AU"/>
    </w:rPr>
  </w:style>
  <w:style w:type="paragraph" w:styleId="ListParagraph">
    <w:name w:val="List Paragraph"/>
    <w:basedOn w:val="Normal"/>
    <w:uiPriority w:val="34"/>
    <w:qFormat/>
    <w:rsid w:val="00A975E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76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32760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0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72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30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72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7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654</Characters>
  <Application>Microsoft Office Word</Application>
  <DocSecurity>0</DocSecurity>
  <Lines>65</Lines>
  <Paragraphs>38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2021-02-22T22:41:00Z</dcterms:created>
  <dcterms:modified xsi:type="dcterms:W3CDTF">2021-02-23T22:09:00Z</dcterms:modified>
</cp:coreProperties>
</file>