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B120D" w14:textId="77777777" w:rsidR="000F1C50" w:rsidRDefault="000F1C50" w:rsidP="00817176">
      <w:pPr>
        <w:pStyle w:val="Heading1"/>
      </w:pPr>
    </w:p>
    <w:p w14:paraId="140043D5" w14:textId="77777777" w:rsidR="000F1C50" w:rsidRPr="00817176" w:rsidRDefault="000F1C50" w:rsidP="00817176">
      <w:pPr>
        <w:pStyle w:val="Heading1"/>
      </w:pPr>
      <w:r w:rsidRPr="00817176">
        <w:t>HIGH COURT OF AUSTRALIA</w:t>
      </w:r>
    </w:p>
    <w:p w14:paraId="69370450" w14:textId="77777777" w:rsidR="000F1C50" w:rsidRPr="00463053" w:rsidRDefault="000F1C50" w:rsidP="009A1D9B">
      <w:pPr>
        <w:pStyle w:val="Heading1"/>
      </w:pPr>
    </w:p>
    <w:p w14:paraId="7EAD6B44" w14:textId="77777777" w:rsidR="000F1C50" w:rsidRPr="00FF59AF" w:rsidRDefault="000F1C50" w:rsidP="00FF59AF">
      <w:pPr>
        <w:jc w:val="center"/>
        <w:rPr>
          <w:rFonts w:cs="Arial"/>
          <w:b/>
        </w:rPr>
      </w:pPr>
      <w:r w:rsidRPr="00FF59AF">
        <w:rPr>
          <w:rFonts w:cs="Arial"/>
          <w:b/>
        </w:rPr>
        <w:t xml:space="preserve">COURT NO. </w:t>
      </w:r>
      <w:r>
        <w:rPr>
          <w:rFonts w:cs="Arial"/>
          <w:b/>
        </w:rPr>
        <w:t>2</w:t>
      </w:r>
      <w:r>
        <w:rPr>
          <w:rFonts w:cs="Arial"/>
        </w:rPr>
        <w:br/>
      </w:r>
      <w:r w:rsidRPr="00FF59AF">
        <w:rPr>
          <w:b/>
        </w:rPr>
        <w:t>Parkes Place, Canberra</w:t>
      </w:r>
    </w:p>
    <w:p w14:paraId="5DF919B8" w14:textId="77777777" w:rsidR="000F1C50" w:rsidRDefault="000F1C50" w:rsidP="009A1D9B">
      <w:pPr>
        <w:pStyle w:val="ListingDetails"/>
      </w:pPr>
    </w:p>
    <w:p w14:paraId="385C9829" w14:textId="77777777" w:rsidR="000F1C50" w:rsidRPr="00E74114" w:rsidRDefault="000F1C50" w:rsidP="009A1D9B">
      <w:pPr>
        <w:pStyle w:val="ListingDetails"/>
      </w:pPr>
      <w:r>
        <w:t>By video connection</w:t>
      </w:r>
    </w:p>
    <w:p w14:paraId="53464173" w14:textId="77777777" w:rsidR="000F1C50" w:rsidRPr="00E74114" w:rsidRDefault="000F1C50" w:rsidP="009A1D9B">
      <w:pPr>
        <w:pStyle w:val="ListingDetails"/>
      </w:pPr>
    </w:p>
    <w:p w14:paraId="4949A97A" w14:textId="77777777" w:rsidR="000F1C50" w:rsidRDefault="000F1C50" w:rsidP="005A47D1">
      <w:pPr>
        <w:pStyle w:val="ListingDetails"/>
        <w:rPr>
          <w:rFonts w:cs="Arial"/>
        </w:rPr>
      </w:pPr>
      <w:r w:rsidRPr="00265F40">
        <w:rPr>
          <w:rFonts w:cs="Arial"/>
          <w:noProof/>
        </w:rPr>
        <w:t>THURSDAY, 1</w:t>
      </w:r>
      <w:r>
        <w:rPr>
          <w:rFonts w:cs="Arial"/>
          <w:noProof/>
        </w:rPr>
        <w:t>6</w:t>
      </w:r>
      <w:r w:rsidRPr="00265F40">
        <w:rPr>
          <w:rFonts w:cs="Arial"/>
          <w:noProof/>
        </w:rPr>
        <w:t xml:space="preserve"> </w:t>
      </w:r>
      <w:r>
        <w:rPr>
          <w:rFonts w:cs="Arial"/>
          <w:noProof/>
        </w:rPr>
        <w:t>DECEMBER</w:t>
      </w:r>
      <w:r w:rsidRPr="00265F40">
        <w:rPr>
          <w:rFonts w:cs="Arial"/>
          <w:noProof/>
        </w:rPr>
        <w:t xml:space="preserve"> 2021</w:t>
      </w:r>
    </w:p>
    <w:p w14:paraId="29F778DA" w14:textId="599968DE" w:rsidR="000F1C50" w:rsidRPr="005A47D1" w:rsidRDefault="000F1C50" w:rsidP="005A47D1">
      <w:pPr>
        <w:pStyle w:val="ListingDetails"/>
        <w:rPr>
          <w:lang w:val="en-GB"/>
        </w:rPr>
      </w:pPr>
      <w:r>
        <w:br/>
      </w:r>
      <w:r w:rsidRPr="00731582">
        <w:rPr>
          <w:rFonts w:cs="Arial"/>
        </w:rPr>
        <w:t xml:space="preserve">AT </w:t>
      </w:r>
      <w:r>
        <w:rPr>
          <w:rFonts w:cs="Arial"/>
          <w:noProof/>
        </w:rPr>
        <w:t>10</w:t>
      </w:r>
      <w:r w:rsidRPr="00265F40">
        <w:rPr>
          <w:rFonts w:cs="Arial"/>
          <w:noProof/>
        </w:rPr>
        <w:t>:</w:t>
      </w:r>
      <w:r>
        <w:rPr>
          <w:rFonts w:cs="Arial"/>
          <w:noProof/>
        </w:rPr>
        <w:t xml:space="preserve">00 AM </w:t>
      </w:r>
      <w:bookmarkStart w:id="0" w:name="_GoBack"/>
      <w:bookmarkEnd w:id="0"/>
      <w:r>
        <w:rPr>
          <w:rFonts w:cs="Arial"/>
          <w:noProof/>
        </w:rPr>
        <w:t>AEDT</w:t>
      </w:r>
    </w:p>
    <w:p w14:paraId="2C522524" w14:textId="77777777" w:rsidR="00573CDC" w:rsidRDefault="00573CDC" w:rsidP="00573CDC">
      <w:pPr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(9:00 AM AEST)</w:t>
      </w:r>
    </w:p>
    <w:p w14:paraId="15E3FA45" w14:textId="77777777" w:rsidR="000F1C50" w:rsidRPr="00573CDC" w:rsidRDefault="000F1C50" w:rsidP="009A1D9B">
      <w:pPr>
        <w:pStyle w:val="ListingDetails"/>
        <w:rPr>
          <w:b w:val="0"/>
          <w:bCs w:val="0"/>
        </w:rPr>
      </w:pPr>
    </w:p>
    <w:p w14:paraId="6604EFF2" w14:textId="77777777" w:rsidR="000F1C50" w:rsidRDefault="000F1C50" w:rsidP="009A1D9B">
      <w:pPr>
        <w:pStyle w:val="ListingDetails"/>
      </w:pPr>
    </w:p>
    <w:p w14:paraId="667610AC" w14:textId="77777777" w:rsidR="000F1C50" w:rsidRPr="00E74114" w:rsidRDefault="000F1C50" w:rsidP="009A1D9B">
      <w:pPr>
        <w:pStyle w:val="ListingDetails"/>
      </w:pPr>
    </w:p>
    <w:p w14:paraId="5A6A76B1" w14:textId="77777777" w:rsidR="000F1C50" w:rsidRPr="00E74114" w:rsidRDefault="000F1C50" w:rsidP="009A1D9B">
      <w:pPr>
        <w:pStyle w:val="ListingDetails"/>
      </w:pPr>
      <w:r w:rsidRPr="00E74114">
        <w:t>BEFORE THE FULL COURT</w:t>
      </w:r>
    </w:p>
    <w:p w14:paraId="415846D5" w14:textId="77777777" w:rsidR="000F1C50" w:rsidRPr="00E74114" w:rsidRDefault="000F1C50" w:rsidP="00E74114">
      <w:pPr>
        <w:pStyle w:val="ListingDetails"/>
      </w:pPr>
    </w:p>
    <w:tbl>
      <w:tblPr>
        <w:tblW w:w="9288" w:type="dxa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140"/>
        <w:gridCol w:w="4500"/>
      </w:tblGrid>
      <w:tr w:rsidR="000F1C50" w:rsidRPr="00AB5A38" w14:paraId="31C3FCC4" w14:textId="77777777" w:rsidTr="009A1D9B">
        <w:trPr>
          <w:cantSplit/>
          <w:trHeight w:val="400"/>
        </w:trPr>
        <w:tc>
          <w:tcPr>
            <w:tcW w:w="4788" w:type="dxa"/>
            <w:gridSpan w:val="2"/>
            <w:tcBorders>
              <w:top w:val="single" w:sz="4" w:space="0" w:color="auto"/>
              <w:bottom w:val="nil"/>
            </w:tcBorders>
          </w:tcPr>
          <w:p w14:paraId="72A22DBF" w14:textId="77777777" w:rsidR="000F1C50" w:rsidRPr="00E74114" w:rsidRDefault="000F1C50" w:rsidP="00463053">
            <w:pPr>
              <w:keepLines/>
              <w:rPr>
                <w:rStyle w:val="Typeofhearing"/>
                <w:bCs/>
              </w:rPr>
            </w:pPr>
            <w:r>
              <w:rPr>
                <w:rStyle w:val="Typeofhearing"/>
                <w:bCs/>
              </w:rPr>
              <w:br/>
            </w:r>
            <w:r w:rsidRPr="00E74114">
              <w:rPr>
                <w:rStyle w:val="Typeofhearing"/>
                <w:bCs/>
              </w:rPr>
              <w:t xml:space="preserve">FOR </w:t>
            </w:r>
            <w:r>
              <w:rPr>
                <w:rStyle w:val="Typeofhearing"/>
                <w:bCs/>
              </w:rPr>
              <w:t>JUDGMENT</w:t>
            </w:r>
          </w:p>
          <w:p w14:paraId="52C1E675" w14:textId="77777777" w:rsidR="000F1C50" w:rsidRPr="00E74114" w:rsidRDefault="000F1C50" w:rsidP="00463053">
            <w:pPr>
              <w:keepLines/>
              <w:rPr>
                <w:rStyle w:val="Typeofhearing"/>
                <w:bCs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73B2E9E5" w14:textId="77777777" w:rsidR="000F1C50" w:rsidRPr="00E74114" w:rsidRDefault="000F1C50" w:rsidP="00E74114">
            <w:pPr>
              <w:rPr>
                <w:rStyle w:val="Typeofhearing"/>
                <w:bCs/>
              </w:rPr>
            </w:pPr>
          </w:p>
        </w:tc>
      </w:tr>
      <w:tr w:rsidR="000F1C50" w:rsidRPr="00AB5A38" w14:paraId="1E3CC174" w14:textId="77777777" w:rsidTr="00045795">
        <w:trPr>
          <w:cantSplit/>
          <w:trHeight w:val="400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46C4A75F" w14:textId="77777777" w:rsidR="000F1C50" w:rsidRPr="00E74114" w:rsidRDefault="000F1C50" w:rsidP="00463053">
            <w:pPr>
              <w:keepLines/>
              <w:ind w:left="360"/>
              <w:jc w:val="center"/>
              <w:rPr>
                <w:rStyle w:val="PartyName"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0155BBE3" w14:textId="77777777" w:rsidR="000F1C50" w:rsidRPr="00265F40" w:rsidRDefault="000F1C50" w:rsidP="00440953">
            <w:pPr>
              <w:keepLines/>
              <w:rPr>
                <w:noProof/>
                <w:color w:val="000000"/>
                <w:lang w:val="en-GB"/>
              </w:rPr>
            </w:pPr>
            <w:r>
              <w:rPr>
                <w:noProof/>
                <w:color w:val="000000"/>
                <w:lang w:val="en-GB"/>
              </w:rPr>
              <w:t>ORREAL</w:t>
            </w:r>
          </w:p>
          <w:p w14:paraId="511594CF" w14:textId="77777777" w:rsidR="000F1C50" w:rsidRPr="003B7FAF" w:rsidRDefault="000F1C50" w:rsidP="003B7FAF">
            <w:pPr>
              <w:keepLines/>
              <w:rPr>
                <w:rStyle w:val="PartyName"/>
                <w:noProof/>
                <w:lang w:val="en-GB"/>
              </w:rPr>
            </w:pPr>
          </w:p>
        </w:tc>
        <w:tc>
          <w:tcPr>
            <w:tcW w:w="4500" w:type="dxa"/>
          </w:tcPr>
          <w:p w14:paraId="43FA9C85" w14:textId="77777777" w:rsidR="000F1C50" w:rsidRDefault="000F1C50" w:rsidP="00163804">
            <w:pPr>
              <w:keepLines/>
              <w:ind w:left="38"/>
              <w:rPr>
                <w:rFonts w:cs="Arial"/>
              </w:rPr>
            </w:pPr>
            <w:r>
              <w:rPr>
                <w:rFonts w:cs="Arial"/>
                <w:noProof/>
              </w:rPr>
              <w:t>THE QUEEN</w:t>
            </w:r>
          </w:p>
          <w:p w14:paraId="00537F06" w14:textId="77777777" w:rsidR="000F1C50" w:rsidRPr="003B7FAF" w:rsidRDefault="000F1C50" w:rsidP="00163804">
            <w:pPr>
              <w:keepLines/>
              <w:ind w:left="38"/>
              <w:rPr>
                <w:rStyle w:val="PartyName"/>
                <w:rFonts w:cs="Arial"/>
                <w:noProof/>
                <w:color w:val="auto"/>
              </w:rPr>
            </w:pPr>
          </w:p>
        </w:tc>
      </w:tr>
      <w:tr w:rsidR="000F1C50" w:rsidRPr="00E74114" w14:paraId="069F9AAC" w14:textId="77777777" w:rsidTr="00045795">
        <w:trPr>
          <w:cantSplit/>
          <w:trHeight w:val="400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1BD6426E" w14:textId="77777777" w:rsidR="000F1C50" w:rsidRPr="00E74114" w:rsidRDefault="000F1C50" w:rsidP="00463053">
            <w:pPr>
              <w:keepLines/>
              <w:jc w:val="center"/>
              <w:rPr>
                <w:rStyle w:val="CounselName"/>
                <w:bCs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14741F08" w14:textId="77777777" w:rsidR="000F1C50" w:rsidRPr="00E74114" w:rsidRDefault="000F1C50" w:rsidP="00B33033">
            <w:pPr>
              <w:keepLines/>
              <w:rPr>
                <w:rStyle w:val="CounselName"/>
                <w:bCs/>
              </w:rPr>
            </w:pPr>
          </w:p>
        </w:tc>
        <w:tc>
          <w:tcPr>
            <w:tcW w:w="4500" w:type="dxa"/>
          </w:tcPr>
          <w:p w14:paraId="6B1EDD7A" w14:textId="77777777" w:rsidR="000F1C50" w:rsidRDefault="000F1C50" w:rsidP="00163804">
            <w:pPr>
              <w:keepLines/>
              <w:ind w:left="38"/>
              <w:rPr>
                <w:rStyle w:val="CounselName"/>
                <w:bCs/>
              </w:rPr>
            </w:pPr>
          </w:p>
          <w:p w14:paraId="1A238563" w14:textId="77777777" w:rsidR="000F1C50" w:rsidRDefault="000F1C50" w:rsidP="00163804">
            <w:pPr>
              <w:keepLines/>
              <w:ind w:left="38"/>
              <w:rPr>
                <w:rStyle w:val="CounselName"/>
                <w:bCs/>
              </w:rPr>
            </w:pPr>
          </w:p>
          <w:p w14:paraId="5FC0E860" w14:textId="77777777" w:rsidR="000F1C50" w:rsidRPr="00E74114" w:rsidRDefault="000F1C50" w:rsidP="00163804">
            <w:pPr>
              <w:keepLines/>
              <w:ind w:left="38"/>
              <w:rPr>
                <w:rStyle w:val="CounselName"/>
                <w:bCs/>
              </w:rPr>
            </w:pPr>
          </w:p>
        </w:tc>
      </w:tr>
    </w:tbl>
    <w:p w14:paraId="33FD6C43" w14:textId="77777777" w:rsidR="000F1C50" w:rsidRDefault="000F1C50" w:rsidP="00880282"/>
    <w:p w14:paraId="1C2F0D86" w14:textId="77777777" w:rsidR="000F1C50" w:rsidRDefault="000F1C50" w:rsidP="00880282"/>
    <w:p w14:paraId="54269696" w14:textId="77777777" w:rsidR="000F1C50" w:rsidRDefault="000F1C50" w:rsidP="00880282"/>
    <w:p w14:paraId="676BC837" w14:textId="77777777" w:rsidR="000F1C50" w:rsidRDefault="000F1C50" w:rsidP="00880282"/>
    <w:p w14:paraId="2CECCA03" w14:textId="77777777" w:rsidR="000F1C50" w:rsidRPr="00463053" w:rsidRDefault="000F1C50" w:rsidP="00880282"/>
    <w:p w14:paraId="130E9B60" w14:textId="77777777" w:rsidR="000F1C50" w:rsidRPr="00463053" w:rsidRDefault="000F1C50" w:rsidP="00880282">
      <w:pPr>
        <w:pStyle w:val="RegistrarsName"/>
      </w:pPr>
    </w:p>
    <w:p w14:paraId="326B73E3" w14:textId="77777777" w:rsidR="000F1C50" w:rsidRPr="00463053" w:rsidRDefault="000F1C50" w:rsidP="00880282">
      <w:pPr>
        <w:pStyle w:val="RegistrarsName"/>
      </w:pPr>
      <w:r w:rsidRPr="00463053">
        <w:t>Carolyn Rogers</w:t>
      </w:r>
    </w:p>
    <w:p w14:paraId="5F49A647" w14:textId="77777777" w:rsidR="000F1C50" w:rsidRDefault="000F1C50" w:rsidP="00163804">
      <w:pPr>
        <w:pStyle w:val="RegistrarsTitle"/>
        <w:sectPr w:rsidR="000F1C50" w:rsidSect="000F1C50">
          <w:pgSz w:w="11906" w:h="16838"/>
          <w:pgMar w:top="567" w:right="1286" w:bottom="850" w:left="1417" w:header="708" w:footer="708" w:gutter="0"/>
          <w:pgNumType w:start="1"/>
          <w:cols w:space="708"/>
          <w:docGrid w:linePitch="360"/>
        </w:sectPr>
      </w:pPr>
      <w:r w:rsidRPr="00463053">
        <w:t>Senior Registrar</w:t>
      </w:r>
    </w:p>
    <w:p w14:paraId="277CD154" w14:textId="77777777" w:rsidR="000F1C50" w:rsidRPr="00463053" w:rsidRDefault="000F1C50" w:rsidP="00163804">
      <w:pPr>
        <w:pStyle w:val="RegistrarsTitle"/>
      </w:pPr>
    </w:p>
    <w:sectPr w:rsidR="000F1C50" w:rsidRPr="00463053" w:rsidSect="000F1C50">
      <w:type w:val="continuous"/>
      <w:pgSz w:w="11906" w:h="16838"/>
      <w:pgMar w:top="567" w:right="128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DB8C4" w14:textId="77777777" w:rsidR="000F1C50" w:rsidRDefault="000F1C50" w:rsidP="00973A43">
      <w:r>
        <w:separator/>
      </w:r>
    </w:p>
  </w:endnote>
  <w:endnote w:type="continuationSeparator" w:id="0">
    <w:p w14:paraId="2C4C1B99" w14:textId="77777777" w:rsidR="000F1C50" w:rsidRDefault="000F1C50" w:rsidP="0097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74DB1" w14:textId="77777777" w:rsidR="000F1C50" w:rsidRDefault="000F1C50" w:rsidP="00973A43">
      <w:r>
        <w:separator/>
      </w:r>
    </w:p>
  </w:footnote>
  <w:footnote w:type="continuationSeparator" w:id="0">
    <w:p w14:paraId="03E19541" w14:textId="77777777" w:rsidR="000F1C50" w:rsidRDefault="000F1C50" w:rsidP="00973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4C1491D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63053"/>
    <w:rsid w:val="00044BE3"/>
    <w:rsid w:val="00045795"/>
    <w:rsid w:val="00067443"/>
    <w:rsid w:val="000F1C50"/>
    <w:rsid w:val="00163804"/>
    <w:rsid w:val="002958E3"/>
    <w:rsid w:val="003B7FAF"/>
    <w:rsid w:val="00440953"/>
    <w:rsid w:val="00463053"/>
    <w:rsid w:val="00503266"/>
    <w:rsid w:val="00505FB8"/>
    <w:rsid w:val="0051019A"/>
    <w:rsid w:val="00573CDC"/>
    <w:rsid w:val="005A47D1"/>
    <w:rsid w:val="006A2FA7"/>
    <w:rsid w:val="006C29E1"/>
    <w:rsid w:val="00731582"/>
    <w:rsid w:val="00765652"/>
    <w:rsid w:val="00773D4C"/>
    <w:rsid w:val="00817176"/>
    <w:rsid w:val="008578DE"/>
    <w:rsid w:val="00880282"/>
    <w:rsid w:val="00887529"/>
    <w:rsid w:val="008A2875"/>
    <w:rsid w:val="00973A43"/>
    <w:rsid w:val="009A1D9B"/>
    <w:rsid w:val="00A46436"/>
    <w:rsid w:val="00AB5A38"/>
    <w:rsid w:val="00B076CC"/>
    <w:rsid w:val="00B33033"/>
    <w:rsid w:val="00C21306"/>
    <w:rsid w:val="00CC7227"/>
    <w:rsid w:val="00D21C50"/>
    <w:rsid w:val="00D62408"/>
    <w:rsid w:val="00E74114"/>
    <w:rsid w:val="00E97FF4"/>
    <w:rsid w:val="00FA6906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E42DF6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028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282"/>
    <w:pPr>
      <w:jc w:val="center"/>
      <w:outlineLvl w:val="0"/>
    </w:pPr>
    <w:rPr>
      <w:b/>
      <w:color w:val="00000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80282"/>
    <w:rPr>
      <w:rFonts w:ascii="Arial" w:hAnsi="Arial"/>
      <w:b/>
      <w:color w:val="000000"/>
      <w:sz w:val="24"/>
      <w:u w:val="single"/>
    </w:rPr>
  </w:style>
  <w:style w:type="character" w:customStyle="1" w:styleId="PartyName">
    <w:name w:val="Party Name"/>
    <w:rsid w:val="00880282"/>
    <w:rPr>
      <w:rFonts w:ascii="Arial" w:hAnsi="Arial"/>
      <w:color w:val="000000"/>
      <w:sz w:val="24"/>
    </w:rPr>
  </w:style>
  <w:style w:type="character" w:customStyle="1" w:styleId="CounselName">
    <w:name w:val="Counsel Name"/>
    <w:rsid w:val="00880282"/>
    <w:rPr>
      <w:rFonts w:ascii="Arial" w:hAnsi="Arial"/>
      <w:b/>
      <w:color w:val="000000"/>
    </w:rPr>
  </w:style>
  <w:style w:type="paragraph" w:customStyle="1" w:styleId="RegistrarsName">
    <w:name w:val="Registrars Name"/>
    <w:basedOn w:val="Normal"/>
    <w:rsid w:val="00880282"/>
    <w:pPr>
      <w:jc w:val="right"/>
    </w:pPr>
    <w:rPr>
      <w:szCs w:val="20"/>
    </w:rPr>
  </w:style>
  <w:style w:type="paragraph" w:customStyle="1" w:styleId="RegistrarsTitle">
    <w:name w:val="Registrars Title"/>
    <w:basedOn w:val="Normal"/>
    <w:rsid w:val="00880282"/>
    <w:pPr>
      <w:jc w:val="right"/>
    </w:pPr>
    <w:rPr>
      <w:b/>
      <w:bCs/>
      <w:szCs w:val="20"/>
    </w:rPr>
  </w:style>
  <w:style w:type="paragraph" w:customStyle="1" w:styleId="ListingDetails">
    <w:name w:val="Listing Details"/>
    <w:basedOn w:val="Normal"/>
    <w:rsid w:val="00880282"/>
    <w:pPr>
      <w:jc w:val="center"/>
    </w:pPr>
    <w:rPr>
      <w:b/>
      <w:bCs/>
      <w:color w:val="000000"/>
      <w:szCs w:val="20"/>
    </w:rPr>
  </w:style>
  <w:style w:type="character" w:customStyle="1" w:styleId="Typeofhearing">
    <w:name w:val="Type of hearing"/>
    <w:rsid w:val="00880282"/>
    <w:rPr>
      <w:rFonts w:ascii="Arial" w:hAnsi="Arial"/>
      <w:b/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A4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A4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2021-12-09T04:02:00Z</dcterms:created>
  <dcterms:modified xsi:type="dcterms:W3CDTF">2021-12-15T01:35:00Z</dcterms:modified>
</cp:coreProperties>
</file>