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15655E03" w:rsidR="00077BC3" w:rsidRDefault="009E357E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WEDNESDAY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66DB6">
        <w:rPr>
          <w:rFonts w:ascii="Arial" w:hAnsi="Arial" w:cs="Arial"/>
          <w:b/>
          <w:color w:val="000000"/>
          <w:sz w:val="24"/>
          <w:szCs w:val="24"/>
        </w:rPr>
        <w:t>7</w:t>
      </w:r>
      <w:r w:rsidR="00F201A8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3965D8BB" w:rsidR="00177E9C" w:rsidRPr="005A4F5F" w:rsidRDefault="00E66DB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BAY</w:t>
            </w:r>
            <w:r w:rsidR="00F201A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28C7241C" w14:textId="133858F9" w:rsidR="00177E9C" w:rsidRPr="005A4F5F" w:rsidRDefault="00E66DB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DB6">
              <w:rPr>
                <w:rFonts w:ascii="Arial" w:hAnsi="Arial" w:cs="Arial"/>
                <w:color w:val="000000"/>
                <w:sz w:val="24"/>
                <w:szCs w:val="24"/>
              </w:rPr>
              <w:t>AUSTRALIAN HEALTH PRACTITIONER REGULATION AGENCY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45402DF" w14:textId="77777777" w:rsidR="009B7322" w:rsidRDefault="00E66DB6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DB6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MARK STEPHEN FLOWERS FOR LEAVE TO APPEAL</w:t>
            </w:r>
          </w:p>
          <w:p w14:paraId="6F64A6D1" w14:textId="77777777" w:rsidR="00CF3A63" w:rsidRDefault="00CF3A63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75D246" w14:textId="15FEEA06" w:rsidR="00CF3A63" w:rsidRPr="00356B84" w:rsidRDefault="00CF3A63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108132" w14:textId="73BA1688" w:rsidR="000B4D1A" w:rsidRPr="00356B84" w:rsidRDefault="00F201A8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D29AA48" w14:textId="77777777" w:rsidR="00D91BE9" w:rsidRDefault="00D91BE9" w:rsidP="00594051">
      <w:pPr>
        <w:rPr>
          <w:rFonts w:ascii="Arial" w:hAnsi="Arial" w:cs="Arial"/>
          <w:color w:val="000000"/>
          <w:sz w:val="24"/>
          <w:szCs w:val="24"/>
        </w:rPr>
      </w:pPr>
    </w:p>
    <w:p w14:paraId="662F0CAB" w14:textId="5B4ACE9D" w:rsidR="008E3831" w:rsidRDefault="008E3831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FE5317A" w14:textId="77777777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24CD0C19" w:rsidR="00F22B2A" w:rsidRPr="00B30737" w:rsidRDefault="00E66DB6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 xml:space="preserve">Rosemary Musolino 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308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357E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3A63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66DB6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1A8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772B9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635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2023-05-22T06:01:00Z</dcterms:created>
  <dcterms:modified xsi:type="dcterms:W3CDTF">2023-06-05T22:59:00Z</dcterms:modified>
</cp:coreProperties>
</file>