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5220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A79BB5D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6F1158">
        <w:rPr>
          <w:rFonts w:ascii="Arial" w:hAnsi="Arial" w:cs="Arial"/>
          <w:b/>
          <w:color w:val="000000"/>
          <w:sz w:val="24"/>
        </w:rPr>
        <w:t>15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5824E4">
        <w:rPr>
          <w:rFonts w:ascii="Arial" w:hAnsi="Arial" w:cs="Arial"/>
          <w:b/>
          <w:color w:val="000000"/>
          <w:sz w:val="24"/>
        </w:rPr>
        <w:t>JUNE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703"/>
        <w:gridCol w:w="2552"/>
        <w:gridCol w:w="2977"/>
        <w:gridCol w:w="2268"/>
      </w:tblGrid>
      <w:tr w:rsidR="00CC46E9" w:rsidRPr="00CC46E9" w14:paraId="75C43C84" w14:textId="4EC4303C" w:rsidTr="00652202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5A5BFD60" w:rsidR="00CC46E9" w:rsidRDefault="008470BA" w:rsidP="008470B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65220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AC697C2" w14:textId="42A72EAD" w:rsidR="00594460" w:rsidRPr="001A203E" w:rsidRDefault="006F1158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11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Ezekiel-Hart</w:t>
            </w:r>
          </w:p>
        </w:tc>
        <w:tc>
          <w:tcPr>
            <w:tcW w:w="2552" w:type="dxa"/>
          </w:tcPr>
          <w:p w14:paraId="3FB8C0DF" w14:textId="04093D2F" w:rsidR="00594460" w:rsidRPr="001A203E" w:rsidRDefault="006F1158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158">
              <w:rPr>
                <w:rFonts w:ascii="Arial" w:hAnsi="Arial" w:cs="Arial"/>
                <w:color w:val="000000"/>
                <w:sz w:val="18"/>
                <w:szCs w:val="18"/>
              </w:rPr>
              <w:t>Council of the Law Society of the Act &amp; Anor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C5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/2023)</w:t>
            </w:r>
          </w:p>
        </w:tc>
        <w:tc>
          <w:tcPr>
            <w:tcW w:w="2977" w:type="dxa"/>
          </w:tcPr>
          <w:p w14:paraId="0464870E" w14:textId="4A4FA4E7" w:rsidR="00EF733F" w:rsidRDefault="00EF733F" w:rsidP="00EF73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Australian Capital Territory </w:t>
            </w:r>
          </w:p>
          <w:p w14:paraId="1F9DE833" w14:textId="77777777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E1A447" w14:textId="05C6ABBF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ACTCA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7AC6488E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B71A4B" w:rsidRPr="00CC46E9" w14:paraId="3003E09B" w14:textId="77777777" w:rsidTr="0065220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7358D82" w14:textId="6D9C301F" w:rsidR="00B71A4B" w:rsidRPr="003306A8" w:rsidRDefault="006F1158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F11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Frugtniet</w:t>
            </w:r>
            <w:proofErr w:type="spellEnd"/>
          </w:p>
        </w:tc>
        <w:tc>
          <w:tcPr>
            <w:tcW w:w="2552" w:type="dxa"/>
          </w:tcPr>
          <w:p w14:paraId="1C828A9F" w14:textId="74681507" w:rsidR="00B71A4B" w:rsidRPr="0013242E" w:rsidRDefault="006F1158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158"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Securities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F1158">
              <w:rPr>
                <w:rFonts w:ascii="Arial" w:hAnsi="Arial" w:cs="Arial"/>
                <w:color w:val="000000"/>
                <w:sz w:val="18"/>
                <w:szCs w:val="18"/>
              </w:rPr>
              <w:t>and Investments Commission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1158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M18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/2023)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30F220B3" w14:textId="60CAB7C9" w:rsidR="00D35DCC" w:rsidRDefault="006F1158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4CE1264" w14:textId="3E8F6D95" w:rsidR="005824E4" w:rsidRDefault="005824E4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78135B46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6371C7" w:rsidRPr="00CC46E9" w14:paraId="798964E2" w14:textId="77777777" w:rsidTr="0065220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1EC2814" w14:textId="620D78E7" w:rsidR="006371C7" w:rsidRPr="00CB0ADB" w:rsidRDefault="006F1158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Zhong</w:t>
            </w:r>
            <w:r w:rsid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BCA6573" w14:textId="0E0B3A49" w:rsidR="006B1A3A" w:rsidRPr="00CB0ADB" w:rsidRDefault="006F1158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(M19/2023) </w:t>
            </w:r>
          </w:p>
        </w:tc>
        <w:tc>
          <w:tcPr>
            <w:tcW w:w="2977" w:type="dxa"/>
          </w:tcPr>
          <w:p w14:paraId="2EA2D2FB" w14:textId="169C5338" w:rsidR="00EA133F" w:rsidRPr="00466264" w:rsidRDefault="00D35DC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VSCA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2552F0F1" w14:textId="4EDEB1D4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81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784B7BB" w14:textId="2D8B2A33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1410D" w:rsidRPr="00CC46E9" w14:paraId="7655F066" w14:textId="77777777" w:rsidTr="00652202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4AF3A62" w14:textId="05899E50" w:rsidR="0001410D" w:rsidRDefault="0091091F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Garray</w:t>
            </w:r>
            <w:proofErr w:type="spellEnd"/>
          </w:p>
        </w:tc>
        <w:tc>
          <w:tcPr>
            <w:tcW w:w="2552" w:type="dxa"/>
          </w:tcPr>
          <w:p w14:paraId="115F8B09" w14:textId="62ADCEFE" w:rsidR="00B71A4B" w:rsidRPr="00AA160C" w:rsidRDefault="00E50608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91091F">
              <w:rPr>
                <w:rFonts w:ascii="Arial" w:hAnsi="Arial" w:cs="Arial"/>
                <w:color w:val="000000"/>
                <w:sz w:val="18"/>
                <w:szCs w:val="18"/>
              </w:rPr>
              <w:t>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91091F">
              <w:rPr>
                <w:rFonts w:ascii="Arial" w:hAnsi="Arial" w:cs="Arial"/>
                <w:color w:val="000000"/>
                <w:sz w:val="18"/>
                <w:szCs w:val="18"/>
              </w:rPr>
              <w:t>C4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/2023)</w:t>
            </w:r>
          </w:p>
        </w:tc>
        <w:tc>
          <w:tcPr>
            <w:tcW w:w="2977" w:type="dxa"/>
          </w:tcPr>
          <w:p w14:paraId="44E7C3DB" w14:textId="77777777" w:rsidR="0091091F" w:rsidRDefault="0091091F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Australian Capital Territory </w:t>
            </w:r>
          </w:p>
          <w:p w14:paraId="0A517164" w14:textId="77777777" w:rsidR="0091091F" w:rsidRDefault="0091091F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19658C0C" w14:textId="30EF13F4" w:rsidR="005730C5" w:rsidRPr="001F12DC" w:rsidRDefault="0091091F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ACTCA 2</w:t>
            </w:r>
          </w:p>
        </w:tc>
        <w:tc>
          <w:tcPr>
            <w:tcW w:w="2268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68867024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4E1C85" w:rsidRPr="004E1C8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1091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6169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2202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470BA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2023-06-14T23:26:00Z</dcterms:created>
  <dcterms:modified xsi:type="dcterms:W3CDTF">2023-06-14T23:47:00Z</dcterms:modified>
</cp:coreProperties>
</file>