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489A8ECB" w14:textId="79A839EF" w:rsidR="003C1780" w:rsidRDefault="003C1780" w:rsidP="003C1780">
      <w:pPr>
        <w:pStyle w:val="HeadingFirst"/>
      </w:pPr>
      <w:r>
        <w:t>IN THE MATTER OF AN APPLICATION BY JAN MAREK KANT FOR LEAVE TO APPEAL</w:t>
      </w:r>
    </w:p>
    <w:p w14:paraId="2B833537" w14:textId="77777777" w:rsidR="00023A1C" w:rsidRDefault="00023A1C" w:rsidP="00023A1C">
      <w:pPr>
        <w:pStyle w:val="Centre"/>
        <w:rPr>
          <w:szCs w:val="22"/>
        </w:rPr>
      </w:pPr>
      <w:r>
        <w:t>[2023] HCASL 188</w:t>
      </w:r>
    </w:p>
    <w:p w14:paraId="639D3B98" w14:textId="77777777" w:rsidR="00023A1C" w:rsidRDefault="00023A1C" w:rsidP="00023A1C">
      <w:pPr>
        <w:pStyle w:val="Centre"/>
      </w:pPr>
      <w:r>
        <w:t>M71/2023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500ACF46" w14:textId="00F8DF4C" w:rsidR="00023A1C" w:rsidRDefault="00A15546" w:rsidP="00023A1C">
      <w:pPr>
        <w:pStyle w:val="ListNumber"/>
        <w:numPr>
          <w:ilvl w:val="0"/>
          <w:numId w:val="9"/>
        </w:numPr>
        <w:ind w:left="0" w:hanging="720"/>
        <w:rPr>
          <w:szCs w:val="22"/>
          <w:lang w:eastAsia="en-AU"/>
        </w:rPr>
      </w:pPr>
      <w:r w:rsidRPr="00A15546">
        <w:rPr>
          <w:szCs w:val="26"/>
          <w:lang w:eastAsia="en-AU"/>
        </w:rPr>
        <w:tab/>
      </w:r>
      <w:r w:rsidR="00023A1C">
        <w:t xml:space="preserve">The applicant seeks leave to appeal from a decision of a single Justice of this Court (Kiefel CJ) made on 15 September 2023 refusing the applicant's ex parte application for leave to issue or file an application for a constitutional or other writ under r 6.07.3 of the </w:t>
      </w:r>
      <w:r w:rsidR="00023A1C">
        <w:rPr>
          <w:i/>
          <w:iCs/>
        </w:rPr>
        <w:t>High Court Rules 2004</w:t>
      </w:r>
      <w:r w:rsidR="00023A1C">
        <w:t> (Cth). The decision of Kiefel CJ is plainly correct.</w:t>
      </w:r>
    </w:p>
    <w:p w14:paraId="49BE8EFD" w14:textId="77777777" w:rsidR="00023A1C" w:rsidRDefault="00023A1C" w:rsidP="00023A1C">
      <w:pPr>
        <w:pStyle w:val="ListNumber"/>
        <w:numPr>
          <w:ilvl w:val="0"/>
          <w:numId w:val="9"/>
        </w:numPr>
        <w:ind w:left="0" w:hanging="720"/>
      </w:pPr>
      <w:r>
        <w:tab/>
        <w:t>Leave to appeal is refused.</w:t>
      </w:r>
    </w:p>
    <w:p w14:paraId="6B76616C" w14:textId="2E806298" w:rsidR="00A15546" w:rsidRPr="00A15546" w:rsidRDefault="00A15546" w:rsidP="00023A1C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378469AA" w14:textId="759A933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2234C5E1" w:rsidR="00A15546" w:rsidRPr="00A15546" w:rsidRDefault="00EC0400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December 2023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B451" w14:textId="77777777" w:rsidR="00630B97" w:rsidRDefault="00630B97" w:rsidP="00563C8C">
      <w:pPr>
        <w:spacing w:after="0" w:line="240" w:lineRule="auto"/>
      </w:pPr>
      <w:r>
        <w:separator/>
      </w:r>
    </w:p>
  </w:endnote>
  <w:endnote w:type="continuationSeparator" w:id="0">
    <w:p w14:paraId="0E0AAE4F" w14:textId="77777777" w:rsidR="00630B97" w:rsidRDefault="00630B97" w:rsidP="00563C8C">
      <w:pPr>
        <w:spacing w:after="0" w:line="240" w:lineRule="auto"/>
      </w:pPr>
      <w:r>
        <w:continuationSeparator/>
      </w:r>
    </w:p>
  </w:endnote>
  <w:endnote w:type="continuationNotice" w:id="1">
    <w:p w14:paraId="5138B3B2" w14:textId="77777777" w:rsidR="00630B97" w:rsidRDefault="00630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CBFC" w14:textId="77777777" w:rsidR="00630B97" w:rsidRDefault="00630B97" w:rsidP="00563C8C">
      <w:pPr>
        <w:spacing w:after="0" w:line="240" w:lineRule="auto"/>
      </w:pPr>
      <w:r>
        <w:separator/>
      </w:r>
    </w:p>
  </w:footnote>
  <w:footnote w:type="continuationSeparator" w:id="0">
    <w:p w14:paraId="344DFF03" w14:textId="77777777" w:rsidR="00630B97" w:rsidRDefault="00630B97" w:rsidP="00563C8C">
      <w:pPr>
        <w:spacing w:after="0" w:line="240" w:lineRule="auto"/>
      </w:pPr>
      <w:r>
        <w:continuationSeparator/>
      </w:r>
    </w:p>
  </w:footnote>
  <w:footnote w:type="continuationNotice" w:id="1">
    <w:p w14:paraId="4DA567F6" w14:textId="77777777" w:rsidR="00630B97" w:rsidRDefault="00630B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3A1C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780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0969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3938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7A8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A11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56C06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0400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676"/>
    <w:rsid w:val="00F60FF8"/>
    <w:rsid w:val="00F638B9"/>
    <w:rsid w:val="00F63A66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uiPriority w:val="3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customStyle="1" w:styleId="HeadingFirst">
    <w:name w:val="Heading First"/>
    <w:basedOn w:val="Normal"/>
    <w:next w:val="Normal"/>
    <w:qFormat/>
    <w:rsid w:val="003C178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 w:line="280" w:lineRule="exact"/>
      <w:jc w:val="center"/>
    </w:pPr>
    <w:rPr>
      <w:rFonts w:ascii="Times New Roman" w:eastAsia="Times New Roman" w:hAnsi="Times New Roman"/>
      <w:i/>
      <w:cap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EF992-B007-403A-8302-AD8802DAFAC8}">
  <ds:schemaRefs>
    <ds:schemaRef ds:uri="http://schemas.microsoft.com/office/2006/metadata/properties"/>
    <ds:schemaRef ds:uri="http://schemas.microsoft.com/office/infopath/2007/PartnerControls"/>
    <ds:schemaRef ds:uri="cbc5b7fd-636f-49ec-b8cc-eb8a3f2ba19e"/>
    <ds:schemaRef ds:uri="3cc3f26d-d9cc-46f3-89c7-f1482de8c8f1"/>
    <ds:schemaRef ds:uri="f07a4753-94e8-421a-9267-9b4b37b83259"/>
    <ds:schemaRef ds:uri="fddd749b-0938-4f1c-a1c3-029013be744a"/>
  </ds:schemaRefs>
</ds:datastoreItem>
</file>

<file path=customXml/itemProps3.xml><?xml version="1.0" encoding="utf-8"?>
<ds:datastoreItem xmlns:ds="http://schemas.openxmlformats.org/officeDocument/2006/customXml" ds:itemID="{82A57560-3CAF-4633-8F6E-5AC8155B0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93</Words>
  <Characters>413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2023-09-12T22:22:00Z</cp:lastPrinted>
  <dcterms:created xsi:type="dcterms:W3CDTF">2023-12-07T00:18:00Z</dcterms:created>
  <dcterms:modified xsi:type="dcterms:W3CDTF">2023-12-07T00:18:00Z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