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E3B" w14:textId="77777777" w:rsidR="006F5AD2" w:rsidRDefault="006F5AD2" w:rsidP="00AC53F8">
      <w:pPr>
        <w:pStyle w:val="OrdersTopLine"/>
      </w:pPr>
      <w:r>
        <w:t>HIGH COURT OF AUSTRALIA</w:t>
      </w:r>
    </w:p>
    <w:p w14:paraId="7D610AD5" w14:textId="77777777" w:rsidR="006F5AD2" w:rsidRDefault="006F5AD2" w:rsidP="00AC53F8">
      <w:pPr>
        <w:pStyle w:val="OrdersCentre"/>
      </w:pPr>
    </w:p>
    <w:p w14:paraId="0EE97F93" w14:textId="77777777" w:rsidR="006F5AD2" w:rsidRDefault="006F5AD2" w:rsidP="00AC53F8">
      <w:pPr>
        <w:pStyle w:val="OrdersCentre"/>
      </w:pPr>
      <w:r>
        <w:t>STEWARD J</w:t>
      </w:r>
    </w:p>
    <w:p w14:paraId="2ECFD6FC" w14:textId="77777777" w:rsidR="006F5AD2" w:rsidRDefault="006F5AD2" w:rsidP="00AC53F8">
      <w:pPr>
        <w:pStyle w:val="OrdersCentre"/>
      </w:pPr>
    </w:p>
    <w:p w14:paraId="76775E4E" w14:textId="77777777" w:rsidR="006F5AD2" w:rsidRDefault="006F5AD2" w:rsidP="00AC53F8">
      <w:pPr>
        <w:pStyle w:val="CenteredBorder"/>
      </w:pPr>
    </w:p>
    <w:p w14:paraId="5C69D197" w14:textId="77777777" w:rsidR="006F5AD2" w:rsidRDefault="006F5AD2" w:rsidP="00AC53F8">
      <w:pPr>
        <w:pStyle w:val="OrdersPartyName"/>
      </w:pPr>
    </w:p>
    <w:p w14:paraId="629A866A" w14:textId="77777777" w:rsidR="006F5AD2" w:rsidRDefault="006F5AD2" w:rsidP="00AC53F8">
      <w:pPr>
        <w:pStyle w:val="OrdersPartyName"/>
      </w:pPr>
      <w:r>
        <w:t>IN THE MATTER OF AN APPLICATION BY RICHARD WOOLLEY FOR LEAVE TO ISSUE OR FILE</w:t>
      </w:r>
    </w:p>
    <w:p w14:paraId="5D237450" w14:textId="77777777" w:rsidR="006F5AD2" w:rsidRDefault="006F5AD2" w:rsidP="00AC53F8">
      <w:pPr>
        <w:pStyle w:val="OrdersPartyName"/>
      </w:pPr>
    </w:p>
    <w:p w14:paraId="3431F8CE" w14:textId="77777777" w:rsidR="006F5AD2" w:rsidRDefault="006F5AD2" w:rsidP="00AC53F8">
      <w:pPr>
        <w:pStyle w:val="OrdersCentre"/>
      </w:pPr>
      <w:r>
        <w:t>[2024] HCASJ 32</w:t>
      </w:r>
    </w:p>
    <w:p w14:paraId="7C22C535" w14:textId="77777777" w:rsidR="006F5AD2" w:rsidRDefault="006F5AD2" w:rsidP="00AC53F8">
      <w:pPr>
        <w:pStyle w:val="OrdersCentreItalics"/>
      </w:pPr>
      <w:r>
        <w:t>Date of Judgment: 22 July 2024</w:t>
      </w:r>
    </w:p>
    <w:p w14:paraId="5CF4824E" w14:textId="77777777" w:rsidR="006F5AD2" w:rsidRDefault="006F5AD2" w:rsidP="00AC53F8">
      <w:pPr>
        <w:pStyle w:val="OrdersCentre"/>
      </w:pPr>
      <w:r>
        <w:t>C2 of 2024</w:t>
      </w:r>
    </w:p>
    <w:p w14:paraId="2B37D483" w14:textId="77777777" w:rsidR="006F5AD2" w:rsidRDefault="006F5AD2" w:rsidP="00AC53F8">
      <w:pPr>
        <w:pStyle w:val="OrdersCentre"/>
      </w:pPr>
    </w:p>
    <w:p w14:paraId="17E067D4" w14:textId="77777777" w:rsidR="006F5AD2" w:rsidRDefault="006F5AD2" w:rsidP="00AC53F8">
      <w:pPr>
        <w:pStyle w:val="OrdersMatter"/>
      </w:pPr>
      <w:r>
        <w:t>ORDER</w:t>
      </w:r>
    </w:p>
    <w:p w14:paraId="16FBF960" w14:textId="77777777" w:rsidR="006F5AD2" w:rsidRDefault="006F5AD2" w:rsidP="00AC53F8">
      <w:pPr>
        <w:pStyle w:val="OrdersMatter"/>
      </w:pPr>
    </w:p>
    <w:p w14:paraId="5B9A84AE" w14:textId="77777777" w:rsidR="006F5AD2" w:rsidRDefault="006F5AD2" w:rsidP="00AC53F8">
      <w:pPr>
        <w:pStyle w:val="OrdersText"/>
      </w:pPr>
      <w:r>
        <w:t>1.</w:t>
      </w:r>
      <w:r>
        <w:tab/>
        <w:t>Application for leave to issue or file the proposed writ of summons dated 19 January 2024 dismissed.</w:t>
      </w:r>
    </w:p>
    <w:p w14:paraId="51E0F8E0" w14:textId="77777777" w:rsidR="006F5AD2" w:rsidRDefault="006F5AD2" w:rsidP="00AC53F8">
      <w:pPr>
        <w:pStyle w:val="OrdersText"/>
      </w:pPr>
    </w:p>
    <w:p w14:paraId="3EB89845" w14:textId="77777777" w:rsidR="006F5AD2" w:rsidRDefault="006F5AD2" w:rsidP="00AC53F8">
      <w:pPr>
        <w:pStyle w:val="OrdersText"/>
      </w:pPr>
    </w:p>
    <w:p w14:paraId="4AB66250" w14:textId="77777777" w:rsidR="006F5AD2" w:rsidRDefault="006F5AD2" w:rsidP="00AC53F8">
      <w:pPr>
        <w:pStyle w:val="OrdersText"/>
      </w:pPr>
    </w:p>
    <w:p w14:paraId="51E66955" w14:textId="77777777" w:rsidR="006F5AD2" w:rsidRDefault="006F5AD2" w:rsidP="00AC53F8">
      <w:pPr>
        <w:pStyle w:val="OrdersText"/>
      </w:pPr>
    </w:p>
    <w:p w14:paraId="0F63CCA8" w14:textId="77777777" w:rsidR="006F5AD2" w:rsidRDefault="006F5AD2" w:rsidP="00AC53F8">
      <w:pPr>
        <w:pStyle w:val="OrdersText"/>
      </w:pPr>
    </w:p>
    <w:p w14:paraId="02AEF64B" w14:textId="77777777" w:rsidR="006F5AD2" w:rsidRDefault="006F5AD2" w:rsidP="00AC53F8">
      <w:pPr>
        <w:pStyle w:val="OrdersText"/>
      </w:pPr>
    </w:p>
    <w:p w14:paraId="0D2B43A3" w14:textId="77777777" w:rsidR="006F5AD2" w:rsidRDefault="006F5AD2" w:rsidP="00AC53F8">
      <w:pPr>
        <w:pStyle w:val="OrdersText"/>
      </w:pPr>
    </w:p>
    <w:p w14:paraId="4FCE7405" w14:textId="77777777" w:rsidR="006F5AD2" w:rsidRDefault="006F5AD2" w:rsidP="00AC53F8">
      <w:pPr>
        <w:pStyle w:val="OrdersText"/>
      </w:pPr>
    </w:p>
    <w:p w14:paraId="3E45D04E" w14:textId="77777777" w:rsidR="006F5AD2" w:rsidRDefault="006F5AD2" w:rsidP="00AC53F8">
      <w:pPr>
        <w:pStyle w:val="OrdersText"/>
      </w:pPr>
    </w:p>
    <w:p w14:paraId="17550B7E" w14:textId="77777777" w:rsidR="006F5AD2" w:rsidRDefault="006F5AD2" w:rsidP="00AC53F8">
      <w:pPr>
        <w:pStyle w:val="OrdersText"/>
      </w:pPr>
    </w:p>
    <w:p w14:paraId="34A69B5E" w14:textId="77777777" w:rsidR="006F5AD2" w:rsidRDefault="006F5AD2" w:rsidP="00AC53F8">
      <w:pPr>
        <w:pStyle w:val="OrdersText"/>
      </w:pPr>
    </w:p>
    <w:p w14:paraId="76A340A2" w14:textId="77777777" w:rsidR="006F5AD2" w:rsidRDefault="006F5AD2" w:rsidP="00AC53F8">
      <w:pPr>
        <w:pStyle w:val="OrdersBodyHeading"/>
      </w:pPr>
      <w:r>
        <w:t>Representation</w:t>
      </w:r>
    </w:p>
    <w:p w14:paraId="6FF37EBC" w14:textId="77777777" w:rsidR="006F5AD2" w:rsidRDefault="006F5AD2" w:rsidP="00AC53F8">
      <w:pPr>
        <w:pStyle w:val="OrdersBodyHeading"/>
      </w:pPr>
    </w:p>
    <w:p w14:paraId="6B51E41C" w14:textId="77777777" w:rsidR="006F5AD2" w:rsidRDefault="006F5AD2" w:rsidP="00AC53F8">
      <w:pPr>
        <w:pStyle w:val="OrdersBody"/>
      </w:pPr>
      <w:r>
        <w:t xml:space="preserve">The applicant is </w:t>
      </w:r>
      <w:proofErr w:type="gramStart"/>
      <w:r>
        <w:t>unrepresented</w:t>
      </w:r>
      <w:proofErr w:type="gramEnd"/>
    </w:p>
    <w:p w14:paraId="064F831C" w14:textId="48C81AEE" w:rsidR="006F5AD2" w:rsidRDefault="006F5A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FBDFC72" w14:textId="768A6F09" w:rsidR="006F5AD2" w:rsidRDefault="006F5A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7D2B35E" w14:textId="77777777" w:rsidR="006F5AD2" w:rsidRDefault="006F5AD2" w:rsidP="00C4489D">
      <w:pPr>
        <w:pStyle w:val="FixListStyle"/>
        <w:tabs>
          <w:tab w:val="clear" w:pos="720"/>
          <w:tab w:val="left" w:pos="0"/>
        </w:tabs>
        <w:spacing w:after="260" w:line="280" w:lineRule="exact"/>
        <w:ind w:right="0"/>
        <w:jc w:val="both"/>
        <w:rPr>
          <w:rFonts w:ascii="Times New Roman" w:hAnsi="Times New Roman"/>
        </w:rPr>
        <w:sectPr w:rsidR="006F5AD2" w:rsidSect="006F5AD2">
          <w:headerReference w:type="default" r:id="rId8"/>
          <w:pgSz w:w="11907" w:h="16839" w:code="9"/>
          <w:pgMar w:top="1440" w:right="1984" w:bottom="1984" w:left="1984" w:header="720" w:footer="720" w:gutter="0"/>
          <w:cols w:space="720"/>
          <w:titlePg/>
          <w:docGrid w:linePitch="354"/>
        </w:sectPr>
      </w:pPr>
    </w:p>
    <w:p w14:paraId="69EF34A4" w14:textId="19DE721A" w:rsidR="00A73989" w:rsidRPr="00C4489D" w:rsidRDefault="00C4489D" w:rsidP="00C4489D">
      <w:pPr>
        <w:pStyle w:val="FixListStyle"/>
        <w:tabs>
          <w:tab w:val="clear" w:pos="720"/>
          <w:tab w:val="left" w:pos="0"/>
        </w:tabs>
        <w:spacing w:after="260" w:line="280" w:lineRule="exact"/>
        <w:ind w:right="0"/>
        <w:jc w:val="both"/>
        <w:rPr>
          <w:rFonts w:ascii="Times New Roman" w:hAnsi="Times New Roman"/>
        </w:rPr>
      </w:pPr>
      <w:r w:rsidRPr="00C4489D">
        <w:rPr>
          <w:rFonts w:ascii="Times New Roman" w:hAnsi="Times New Roman"/>
        </w:rPr>
        <w:lastRenderedPageBreak/>
        <w:t xml:space="preserve">STEWARD J.   </w:t>
      </w:r>
      <w:r w:rsidR="00677124" w:rsidRPr="00C4489D">
        <w:rPr>
          <w:rFonts w:ascii="Times New Roman" w:hAnsi="Times New Roman"/>
        </w:rPr>
        <w:t xml:space="preserve">The applicant sought to file </w:t>
      </w:r>
      <w:r w:rsidR="003C6C09" w:rsidRPr="00C4489D">
        <w:rPr>
          <w:rFonts w:ascii="Times New Roman" w:hAnsi="Times New Roman"/>
        </w:rPr>
        <w:t>a</w:t>
      </w:r>
      <w:r w:rsidR="001D0324" w:rsidRPr="00C4489D">
        <w:rPr>
          <w:rFonts w:ascii="Times New Roman" w:hAnsi="Times New Roman"/>
        </w:rPr>
        <w:t xml:space="preserve"> writ of summons</w:t>
      </w:r>
      <w:r w:rsidR="00AE71DD" w:rsidRPr="00C4489D">
        <w:rPr>
          <w:rFonts w:ascii="Times New Roman" w:hAnsi="Times New Roman"/>
        </w:rPr>
        <w:t xml:space="preserve"> dated </w:t>
      </w:r>
      <w:r w:rsidR="00CB1184" w:rsidRPr="00C4489D">
        <w:rPr>
          <w:rFonts w:ascii="Times New Roman" w:hAnsi="Times New Roman"/>
        </w:rPr>
        <w:t>19 January 202</w:t>
      </w:r>
      <w:r w:rsidR="001D0324" w:rsidRPr="00C4489D">
        <w:rPr>
          <w:rFonts w:ascii="Times New Roman" w:hAnsi="Times New Roman"/>
        </w:rPr>
        <w:t>4</w:t>
      </w:r>
      <w:r w:rsidR="00677124" w:rsidRPr="00C4489D">
        <w:rPr>
          <w:rFonts w:ascii="Times New Roman" w:hAnsi="Times New Roman"/>
        </w:rPr>
        <w:t xml:space="preserve">. On </w:t>
      </w:r>
      <w:r w:rsidR="003C6C09" w:rsidRPr="00C4489D">
        <w:rPr>
          <w:rFonts w:ascii="Times New Roman" w:hAnsi="Times New Roman"/>
        </w:rPr>
        <w:t>25</w:t>
      </w:r>
      <w:r w:rsidR="00AB3057" w:rsidRPr="00C4489D">
        <w:rPr>
          <w:rFonts w:ascii="Times New Roman" w:hAnsi="Times New Roman"/>
        </w:rPr>
        <w:t> </w:t>
      </w:r>
      <w:r w:rsidR="003C6C09" w:rsidRPr="00C4489D">
        <w:rPr>
          <w:rFonts w:ascii="Times New Roman" w:hAnsi="Times New Roman"/>
        </w:rPr>
        <w:t>January 2024</w:t>
      </w:r>
      <w:r w:rsidR="00A60654" w:rsidRPr="00C4489D">
        <w:rPr>
          <w:rFonts w:ascii="Times New Roman" w:hAnsi="Times New Roman"/>
        </w:rPr>
        <w:t>,</w:t>
      </w:r>
      <w:r w:rsidR="00A60654" w:rsidRPr="00C4489D">
        <w:rPr>
          <w:rStyle w:val="FootnoteReference"/>
          <w:rFonts w:ascii="Times New Roman" w:hAnsi="Times New Roman"/>
          <w:sz w:val="24"/>
        </w:rPr>
        <w:footnoteReference w:id="2"/>
      </w:r>
      <w:r w:rsidR="00677124" w:rsidRPr="00C4489D">
        <w:rPr>
          <w:rFonts w:ascii="Times New Roman" w:hAnsi="Times New Roman"/>
        </w:rPr>
        <w:t xml:space="preserve"> Gleeson</w:t>
      </w:r>
      <w:r w:rsidR="003C6C09" w:rsidRPr="00C4489D">
        <w:rPr>
          <w:rFonts w:ascii="Times New Roman" w:hAnsi="Times New Roman"/>
        </w:rPr>
        <w:t> </w:t>
      </w:r>
      <w:r w:rsidR="00677124" w:rsidRPr="00C4489D">
        <w:rPr>
          <w:rFonts w:ascii="Times New Roman" w:hAnsi="Times New Roman"/>
        </w:rPr>
        <w:t>J directed the Registrar pursuant to r</w:t>
      </w:r>
      <w:r w:rsidR="00AB3057" w:rsidRPr="00C4489D">
        <w:rPr>
          <w:rFonts w:ascii="Times New Roman" w:hAnsi="Times New Roman"/>
        </w:rPr>
        <w:t> </w:t>
      </w:r>
      <w:r w:rsidR="00677124" w:rsidRPr="00C4489D">
        <w:rPr>
          <w:rFonts w:ascii="Times New Roman" w:hAnsi="Times New Roman"/>
        </w:rPr>
        <w:t xml:space="preserve">6.07.2 of the </w:t>
      </w:r>
      <w:r w:rsidR="00677124" w:rsidRPr="00C4489D">
        <w:rPr>
          <w:rFonts w:ascii="Times New Roman" w:hAnsi="Times New Roman"/>
          <w:i/>
          <w:iCs/>
        </w:rPr>
        <w:t>High Court Rules 2004</w:t>
      </w:r>
      <w:r w:rsidR="00677124" w:rsidRPr="00C4489D">
        <w:rPr>
          <w:rFonts w:ascii="Times New Roman" w:hAnsi="Times New Roman"/>
        </w:rPr>
        <w:t xml:space="preserve"> (</w:t>
      </w:r>
      <w:proofErr w:type="spellStart"/>
      <w:r w:rsidR="00677124" w:rsidRPr="00C4489D">
        <w:rPr>
          <w:rFonts w:ascii="Times New Roman" w:hAnsi="Times New Roman"/>
        </w:rPr>
        <w:t>Cth</w:t>
      </w:r>
      <w:proofErr w:type="spellEnd"/>
      <w:r w:rsidR="00677124" w:rsidRPr="00C4489D">
        <w:rPr>
          <w:rFonts w:ascii="Times New Roman" w:hAnsi="Times New Roman"/>
        </w:rPr>
        <w:t xml:space="preserve">) to refuse to issue or file the writ without the leave of a Justice of the Court first had and obtained. The applicant now </w:t>
      </w:r>
      <w:r w:rsidR="00BB5766" w:rsidRPr="00C4489D">
        <w:rPr>
          <w:rFonts w:ascii="Times New Roman" w:hAnsi="Times New Roman"/>
        </w:rPr>
        <w:t>seeks</w:t>
      </w:r>
      <w:r w:rsidR="00677124" w:rsidRPr="00C4489D">
        <w:rPr>
          <w:rFonts w:ascii="Times New Roman" w:hAnsi="Times New Roman"/>
        </w:rPr>
        <w:t xml:space="preserve"> that leave.</w:t>
      </w:r>
      <w:r w:rsidR="00F5132D" w:rsidRPr="00C4489D">
        <w:rPr>
          <w:rFonts w:ascii="Times New Roman" w:hAnsi="Times New Roman"/>
        </w:rPr>
        <w:t xml:space="preserve"> </w:t>
      </w:r>
      <w:r w:rsidR="00D96D8C" w:rsidRPr="00C4489D">
        <w:rPr>
          <w:rFonts w:ascii="Times New Roman" w:hAnsi="Times New Roman"/>
        </w:rPr>
        <w:t xml:space="preserve">The applicant </w:t>
      </w:r>
      <w:r w:rsidR="00F5132D" w:rsidRPr="00C4489D">
        <w:rPr>
          <w:rFonts w:ascii="Times New Roman" w:hAnsi="Times New Roman"/>
        </w:rPr>
        <w:t>re</w:t>
      </w:r>
      <w:r w:rsidR="00BB5766" w:rsidRPr="00C4489D">
        <w:rPr>
          <w:rFonts w:ascii="Times New Roman" w:hAnsi="Times New Roman"/>
        </w:rPr>
        <w:t xml:space="preserve">lies on </w:t>
      </w:r>
      <w:r w:rsidR="00D96D8C" w:rsidRPr="00C4489D">
        <w:rPr>
          <w:rFonts w:ascii="Times New Roman" w:hAnsi="Times New Roman"/>
        </w:rPr>
        <w:t xml:space="preserve">an </w:t>
      </w:r>
      <w:r w:rsidR="00BB5766" w:rsidRPr="00C4489D">
        <w:rPr>
          <w:rFonts w:ascii="Times New Roman" w:hAnsi="Times New Roman"/>
        </w:rPr>
        <w:t xml:space="preserve">affidavit dated </w:t>
      </w:r>
      <w:r w:rsidR="00D96D8C" w:rsidRPr="00C4489D">
        <w:rPr>
          <w:rFonts w:ascii="Times New Roman" w:hAnsi="Times New Roman"/>
        </w:rPr>
        <w:t>5</w:t>
      </w:r>
      <w:r w:rsidR="009B68D0" w:rsidRPr="00C4489D">
        <w:rPr>
          <w:rFonts w:ascii="Times New Roman" w:hAnsi="Times New Roman"/>
        </w:rPr>
        <w:t> February</w:t>
      </w:r>
      <w:r w:rsidR="00D96D8C" w:rsidRPr="00C4489D">
        <w:rPr>
          <w:rFonts w:ascii="Times New Roman" w:hAnsi="Times New Roman"/>
        </w:rPr>
        <w:t xml:space="preserve"> 2024</w:t>
      </w:r>
      <w:r w:rsidR="00BB5766" w:rsidRPr="00C4489D">
        <w:rPr>
          <w:rFonts w:ascii="Times New Roman" w:hAnsi="Times New Roman"/>
        </w:rPr>
        <w:t xml:space="preserve"> sworn by </w:t>
      </w:r>
      <w:r w:rsidR="00D96D8C" w:rsidRPr="00C4489D">
        <w:rPr>
          <w:rFonts w:ascii="Times New Roman" w:hAnsi="Times New Roman"/>
        </w:rPr>
        <w:t>the applicant</w:t>
      </w:r>
      <w:r w:rsidR="00BB5766" w:rsidRPr="00C4489D">
        <w:rPr>
          <w:rFonts w:ascii="Times New Roman" w:hAnsi="Times New Roman"/>
        </w:rPr>
        <w:t xml:space="preserve">. </w:t>
      </w:r>
    </w:p>
    <w:p w14:paraId="2389F754" w14:textId="14AC745D" w:rsidR="00BB5766" w:rsidRPr="00C4489D" w:rsidRDefault="00650CF3" w:rsidP="00C4489D">
      <w:pPr>
        <w:pStyle w:val="FixListStyle"/>
        <w:spacing w:after="260" w:line="280" w:lineRule="exact"/>
        <w:ind w:right="0"/>
        <w:jc w:val="both"/>
        <w:rPr>
          <w:rFonts w:ascii="Times New Roman" w:hAnsi="Times New Roman"/>
        </w:rPr>
      </w:pPr>
      <w:r w:rsidRPr="00C4489D">
        <w:rPr>
          <w:rFonts w:ascii="Times New Roman" w:hAnsi="Times New Roman"/>
        </w:rPr>
        <w:tab/>
        <w:t>The facts and legal claims underlying the applicant</w:t>
      </w:r>
      <w:r w:rsidR="009B68D0" w:rsidRPr="00C4489D">
        <w:rPr>
          <w:rFonts w:ascii="Times New Roman" w:hAnsi="Times New Roman"/>
        </w:rPr>
        <w:t>'</w:t>
      </w:r>
      <w:r w:rsidRPr="00C4489D">
        <w:rPr>
          <w:rFonts w:ascii="Times New Roman" w:hAnsi="Times New Roman"/>
        </w:rPr>
        <w:t xml:space="preserve">s proposed writ of summons </w:t>
      </w:r>
      <w:r w:rsidR="00DA6986" w:rsidRPr="00C4489D">
        <w:rPr>
          <w:rFonts w:ascii="Times New Roman" w:hAnsi="Times New Roman"/>
        </w:rPr>
        <w:t xml:space="preserve">can be stated briefly. </w:t>
      </w:r>
    </w:p>
    <w:p w14:paraId="6EF4BE0E" w14:textId="0BBBDE1D" w:rsidR="00997DA8" w:rsidRPr="00C4489D" w:rsidRDefault="00677124" w:rsidP="00C4489D">
      <w:pPr>
        <w:pStyle w:val="FixListStyle"/>
        <w:spacing w:after="260" w:line="280" w:lineRule="exact"/>
        <w:ind w:right="0"/>
        <w:jc w:val="both"/>
        <w:rPr>
          <w:rFonts w:ascii="Times New Roman" w:hAnsi="Times New Roman"/>
        </w:rPr>
      </w:pPr>
      <w:r w:rsidRPr="00C4489D">
        <w:rPr>
          <w:rFonts w:ascii="Times New Roman" w:hAnsi="Times New Roman"/>
        </w:rPr>
        <w:tab/>
      </w:r>
      <w:r w:rsidR="00997DA8" w:rsidRPr="00C4489D">
        <w:rPr>
          <w:rFonts w:ascii="Times New Roman" w:hAnsi="Times New Roman"/>
        </w:rPr>
        <w:t>By the proposed writ of summons, the applicant contend</w:t>
      </w:r>
      <w:r w:rsidR="00D80B2D" w:rsidRPr="00C4489D">
        <w:rPr>
          <w:rFonts w:ascii="Times New Roman" w:hAnsi="Times New Roman"/>
        </w:rPr>
        <w:t>s</w:t>
      </w:r>
      <w:r w:rsidR="00997DA8" w:rsidRPr="00C4489D">
        <w:rPr>
          <w:rFonts w:ascii="Times New Roman" w:hAnsi="Times New Roman"/>
        </w:rPr>
        <w:t>, in substanc</w:t>
      </w:r>
      <w:r w:rsidR="00DD379B" w:rsidRPr="00C4489D">
        <w:rPr>
          <w:rFonts w:ascii="Times New Roman" w:hAnsi="Times New Roman"/>
        </w:rPr>
        <w:t xml:space="preserve">e, that the </w:t>
      </w:r>
      <w:r w:rsidR="00DD379B" w:rsidRPr="00C4489D">
        <w:rPr>
          <w:rFonts w:ascii="Times New Roman" w:hAnsi="Times New Roman"/>
          <w:i/>
          <w:iCs/>
        </w:rPr>
        <w:t>Constitution</w:t>
      </w:r>
      <w:r w:rsidR="00DD379B" w:rsidRPr="00C4489D">
        <w:rPr>
          <w:rFonts w:ascii="Times New Roman" w:hAnsi="Times New Roman"/>
        </w:rPr>
        <w:t xml:space="preserve"> does not permit a "third tier of Government such as municipal councils".</w:t>
      </w:r>
    </w:p>
    <w:p w14:paraId="6349B176" w14:textId="5DCA1D43" w:rsidR="00776583" w:rsidRPr="00C4489D" w:rsidRDefault="009372DE" w:rsidP="00C4489D">
      <w:pPr>
        <w:pStyle w:val="FixListStyle"/>
        <w:spacing w:after="260" w:line="280" w:lineRule="exact"/>
        <w:ind w:right="0"/>
        <w:jc w:val="both"/>
        <w:rPr>
          <w:rFonts w:ascii="Times New Roman" w:hAnsi="Times New Roman"/>
        </w:rPr>
      </w:pPr>
      <w:r w:rsidRPr="00C4489D">
        <w:rPr>
          <w:rFonts w:ascii="Times New Roman" w:hAnsi="Times New Roman"/>
        </w:rPr>
        <w:tab/>
      </w:r>
      <w:r w:rsidR="00960E16" w:rsidRPr="00C4489D">
        <w:rPr>
          <w:rFonts w:ascii="Times New Roman" w:hAnsi="Times New Roman"/>
        </w:rPr>
        <w:t xml:space="preserve">The applicant is dissatisfied with the provision of services by the Central Goldfields Shire Council including, </w:t>
      </w:r>
      <w:r w:rsidR="00A957F2" w:rsidRPr="00C4489D">
        <w:rPr>
          <w:rFonts w:ascii="Times New Roman" w:hAnsi="Times New Roman"/>
        </w:rPr>
        <w:t>amongst other things</w:t>
      </w:r>
      <w:r w:rsidR="00960E16" w:rsidRPr="00C4489D">
        <w:rPr>
          <w:rFonts w:ascii="Times New Roman" w:hAnsi="Times New Roman"/>
          <w:i/>
          <w:iCs/>
        </w:rPr>
        <w:t>,</w:t>
      </w:r>
      <w:r w:rsidR="00960E16" w:rsidRPr="00C4489D">
        <w:rPr>
          <w:rFonts w:ascii="Times New Roman" w:hAnsi="Times New Roman"/>
        </w:rPr>
        <w:t xml:space="preserve"> refusal to refund his permit application fee, excessi</w:t>
      </w:r>
      <w:r w:rsidR="00D20B20" w:rsidRPr="00C4489D">
        <w:rPr>
          <w:rFonts w:ascii="Times New Roman" w:hAnsi="Times New Roman"/>
        </w:rPr>
        <w:t>ve</w:t>
      </w:r>
      <w:r w:rsidR="00960E16" w:rsidRPr="00C4489D">
        <w:rPr>
          <w:rFonts w:ascii="Times New Roman" w:hAnsi="Times New Roman"/>
        </w:rPr>
        <w:t xml:space="preserve"> rates increases and </w:t>
      </w:r>
      <w:r w:rsidR="00776583" w:rsidRPr="00C4489D">
        <w:rPr>
          <w:rFonts w:ascii="Times New Roman" w:hAnsi="Times New Roman"/>
        </w:rPr>
        <w:t xml:space="preserve">"many other things grievously against the peace, order and good government of [his] municipal district". </w:t>
      </w:r>
      <w:r w:rsidR="00AD6AFC" w:rsidRPr="00C4489D">
        <w:rPr>
          <w:rFonts w:ascii="Times New Roman" w:hAnsi="Times New Roman"/>
        </w:rPr>
        <w:t>In particular</w:t>
      </w:r>
      <w:r w:rsidR="00547B77" w:rsidRPr="00C4489D">
        <w:rPr>
          <w:rFonts w:ascii="Times New Roman" w:hAnsi="Times New Roman"/>
        </w:rPr>
        <w:t>, he challenges the constitutional validity of the council rates levied against his property.</w:t>
      </w:r>
    </w:p>
    <w:p w14:paraId="0E5D6E69" w14:textId="1DA0DB20" w:rsidR="009372DE" w:rsidRPr="00C4489D" w:rsidRDefault="00674CF0" w:rsidP="00C4489D">
      <w:pPr>
        <w:pStyle w:val="FixListStyle"/>
        <w:spacing w:after="260" w:line="280" w:lineRule="exact"/>
        <w:ind w:right="0"/>
        <w:jc w:val="both"/>
        <w:rPr>
          <w:rFonts w:ascii="Times New Roman" w:hAnsi="Times New Roman"/>
        </w:rPr>
      </w:pPr>
      <w:r w:rsidRPr="00C4489D">
        <w:rPr>
          <w:rFonts w:ascii="Times New Roman" w:hAnsi="Times New Roman"/>
        </w:rPr>
        <w:tab/>
      </w:r>
      <w:r w:rsidR="009372DE" w:rsidRPr="00C4489D">
        <w:rPr>
          <w:rFonts w:ascii="Times New Roman" w:hAnsi="Times New Roman"/>
        </w:rPr>
        <w:t>The applicant seeks to bring an action against the State of Victoria</w:t>
      </w:r>
      <w:r w:rsidR="00882CE1" w:rsidRPr="00C4489D">
        <w:rPr>
          <w:rFonts w:ascii="Times New Roman" w:hAnsi="Times New Roman"/>
        </w:rPr>
        <w:t xml:space="preserve"> in the </w:t>
      </w:r>
      <w:r w:rsidR="00A74079" w:rsidRPr="00C4489D">
        <w:rPr>
          <w:rFonts w:ascii="Times New Roman" w:hAnsi="Times New Roman"/>
        </w:rPr>
        <w:t>C</w:t>
      </w:r>
      <w:r w:rsidR="00882CE1" w:rsidRPr="00C4489D">
        <w:rPr>
          <w:rFonts w:ascii="Times New Roman" w:hAnsi="Times New Roman"/>
        </w:rPr>
        <w:t xml:space="preserve">ourt's original jurisdiction </w:t>
      </w:r>
      <w:r w:rsidR="000C5F98" w:rsidRPr="00C4489D">
        <w:rPr>
          <w:rFonts w:ascii="Times New Roman" w:hAnsi="Times New Roman"/>
        </w:rPr>
        <w:t>"</w:t>
      </w:r>
      <w:r w:rsidR="00882CE1" w:rsidRPr="00C4489D">
        <w:rPr>
          <w:rFonts w:ascii="Times New Roman" w:hAnsi="Times New Roman"/>
        </w:rPr>
        <w:t>pursuant to ss 76(i) and 128 of the Constitution</w:t>
      </w:r>
      <w:r w:rsidR="000C5F98" w:rsidRPr="00C4489D">
        <w:rPr>
          <w:rFonts w:ascii="Times New Roman" w:hAnsi="Times New Roman"/>
        </w:rPr>
        <w:t>"</w:t>
      </w:r>
      <w:r w:rsidR="009372DE" w:rsidRPr="00C4489D">
        <w:rPr>
          <w:rFonts w:ascii="Times New Roman" w:hAnsi="Times New Roman"/>
        </w:rPr>
        <w:t xml:space="preserve">. </w:t>
      </w:r>
      <w:r w:rsidR="00C97D9D" w:rsidRPr="00C4489D">
        <w:rPr>
          <w:rFonts w:ascii="Times New Roman" w:hAnsi="Times New Roman"/>
        </w:rPr>
        <w:t>He contends that the State has exceeded federal Constitutional power by creating a "third legislating making body the municipal councils, such as Central Goldfields Shire Council</w:t>
      </w:r>
      <w:r w:rsidR="00F63908" w:rsidRPr="00C4489D">
        <w:rPr>
          <w:rFonts w:ascii="Times New Roman" w:hAnsi="Times New Roman"/>
        </w:rPr>
        <w:t>"</w:t>
      </w:r>
      <w:r w:rsidR="00C97D9D" w:rsidRPr="00C4489D">
        <w:rPr>
          <w:rFonts w:ascii="Times New Roman" w:hAnsi="Times New Roman"/>
        </w:rPr>
        <w:t xml:space="preserve"> which is not </w:t>
      </w:r>
      <w:r w:rsidR="00EC4E4E" w:rsidRPr="00C4489D">
        <w:rPr>
          <w:rFonts w:ascii="Times New Roman" w:hAnsi="Times New Roman"/>
        </w:rPr>
        <w:t>recognised</w:t>
      </w:r>
      <w:r w:rsidR="00C97D9D" w:rsidRPr="00C4489D">
        <w:rPr>
          <w:rFonts w:ascii="Times New Roman" w:hAnsi="Times New Roman"/>
        </w:rPr>
        <w:t xml:space="preserve"> or permitted under the </w:t>
      </w:r>
      <w:r w:rsidR="00C97D9D" w:rsidRPr="00C4489D">
        <w:rPr>
          <w:rFonts w:ascii="Times New Roman" w:hAnsi="Times New Roman"/>
          <w:i/>
          <w:iCs/>
        </w:rPr>
        <w:t>Constitution</w:t>
      </w:r>
      <w:r w:rsidR="00EC4E4E" w:rsidRPr="00C4489D">
        <w:rPr>
          <w:rFonts w:ascii="Times New Roman" w:hAnsi="Times New Roman"/>
        </w:rPr>
        <w:t xml:space="preserve">. </w:t>
      </w:r>
      <w:r w:rsidR="00E82567" w:rsidRPr="00C4489D">
        <w:rPr>
          <w:rFonts w:ascii="Times New Roman" w:hAnsi="Times New Roman"/>
        </w:rPr>
        <w:t>The applicant also contends that</w:t>
      </w:r>
      <w:r w:rsidR="00A171B6" w:rsidRPr="00C4489D">
        <w:rPr>
          <w:rFonts w:ascii="Times New Roman" w:hAnsi="Times New Roman"/>
        </w:rPr>
        <w:t xml:space="preserve"> the State has failed to comply with failed referendum result</w:t>
      </w:r>
      <w:r w:rsidR="00D46EDD" w:rsidRPr="00C4489D">
        <w:rPr>
          <w:rFonts w:ascii="Times New Roman" w:hAnsi="Times New Roman"/>
        </w:rPr>
        <w:t>s</w:t>
      </w:r>
      <w:r w:rsidR="00A171B6" w:rsidRPr="00C4489D">
        <w:rPr>
          <w:rFonts w:ascii="Times New Roman" w:hAnsi="Times New Roman"/>
        </w:rPr>
        <w:t xml:space="preserve"> from </w:t>
      </w:r>
      <w:r w:rsidR="00B71FF4" w:rsidRPr="00C4489D">
        <w:rPr>
          <w:rFonts w:ascii="Times New Roman" w:hAnsi="Times New Roman"/>
        </w:rPr>
        <w:t xml:space="preserve">1974 and </w:t>
      </w:r>
      <w:r w:rsidR="00A171B6" w:rsidRPr="00C4489D">
        <w:rPr>
          <w:rFonts w:ascii="Times New Roman" w:hAnsi="Times New Roman"/>
        </w:rPr>
        <w:t xml:space="preserve">1988 </w:t>
      </w:r>
      <w:r w:rsidR="00671C10" w:rsidRPr="00C4489D">
        <w:rPr>
          <w:rFonts w:ascii="Times New Roman" w:hAnsi="Times New Roman"/>
        </w:rPr>
        <w:t xml:space="preserve">which sought </w:t>
      </w:r>
      <w:r w:rsidR="00A171B6" w:rsidRPr="00C4489D">
        <w:rPr>
          <w:rFonts w:ascii="Times New Roman" w:hAnsi="Times New Roman"/>
        </w:rPr>
        <w:t>to</w:t>
      </w:r>
      <w:r w:rsidR="003E3CA7" w:rsidRPr="00C4489D">
        <w:rPr>
          <w:rFonts w:ascii="Times New Roman" w:hAnsi="Times New Roman"/>
        </w:rPr>
        <w:t>, respectively,</w:t>
      </w:r>
      <w:r w:rsidR="00516ED6" w:rsidRPr="00C4489D">
        <w:rPr>
          <w:rFonts w:ascii="Times New Roman" w:hAnsi="Times New Roman"/>
        </w:rPr>
        <w:t xml:space="preserve"> create a head of power under the </w:t>
      </w:r>
      <w:r w:rsidR="00516ED6" w:rsidRPr="00C4489D">
        <w:rPr>
          <w:rFonts w:ascii="Times New Roman" w:hAnsi="Times New Roman"/>
          <w:i/>
          <w:iCs/>
        </w:rPr>
        <w:t>Constitution</w:t>
      </w:r>
      <w:r w:rsidR="00516ED6" w:rsidRPr="00C4489D">
        <w:rPr>
          <w:rFonts w:ascii="Times New Roman" w:hAnsi="Times New Roman"/>
        </w:rPr>
        <w:t xml:space="preserve"> in order to</w:t>
      </w:r>
      <w:r w:rsidR="00E655CE" w:rsidRPr="00C4489D">
        <w:rPr>
          <w:rFonts w:ascii="Times New Roman" w:hAnsi="Times New Roman"/>
        </w:rPr>
        <w:t xml:space="preserve"> enable the Commonwealth to</w:t>
      </w:r>
      <w:r w:rsidR="00275C3B" w:rsidRPr="00C4489D">
        <w:rPr>
          <w:rFonts w:ascii="Times New Roman" w:hAnsi="Times New Roman"/>
        </w:rPr>
        <w:t xml:space="preserve"> borrow money for</w:t>
      </w:r>
      <w:r w:rsidR="002C01F6" w:rsidRPr="00C4489D">
        <w:rPr>
          <w:rFonts w:ascii="Times New Roman" w:hAnsi="Times New Roman"/>
        </w:rPr>
        <w:t>, and to grant financial assistance to, local government bodies and</w:t>
      </w:r>
      <w:r w:rsidR="00E2341A" w:rsidRPr="00C4489D">
        <w:rPr>
          <w:rFonts w:ascii="Times New Roman" w:hAnsi="Times New Roman"/>
        </w:rPr>
        <w:t>,</w:t>
      </w:r>
      <w:r w:rsidR="00D57E0F" w:rsidRPr="00C4489D">
        <w:rPr>
          <w:rFonts w:ascii="Times New Roman" w:hAnsi="Times New Roman"/>
        </w:rPr>
        <w:t xml:space="preserve"> regarding the failed 1988 referendum,</w:t>
      </w:r>
      <w:r w:rsidR="002C01F6" w:rsidRPr="00C4489D">
        <w:rPr>
          <w:rFonts w:ascii="Times New Roman" w:hAnsi="Times New Roman"/>
        </w:rPr>
        <w:t xml:space="preserve"> to</w:t>
      </w:r>
      <w:r w:rsidR="00A171B6" w:rsidRPr="00C4489D">
        <w:rPr>
          <w:rFonts w:ascii="Times New Roman" w:hAnsi="Times New Roman"/>
        </w:rPr>
        <w:t xml:space="preserve"> </w:t>
      </w:r>
      <w:r w:rsidR="006C3C93" w:rsidRPr="00C4489D">
        <w:rPr>
          <w:rFonts w:ascii="Times New Roman" w:hAnsi="Times New Roman"/>
        </w:rPr>
        <w:t xml:space="preserve">recognise </w:t>
      </w:r>
      <w:r w:rsidR="002C01F6" w:rsidRPr="00C4489D">
        <w:rPr>
          <w:rFonts w:ascii="Times New Roman" w:hAnsi="Times New Roman"/>
        </w:rPr>
        <w:t xml:space="preserve">local government </w:t>
      </w:r>
      <w:r w:rsidR="006C3C93" w:rsidRPr="00C4489D">
        <w:rPr>
          <w:rFonts w:ascii="Times New Roman" w:hAnsi="Times New Roman"/>
        </w:rPr>
        <w:t xml:space="preserve">in the </w:t>
      </w:r>
      <w:r w:rsidR="006C3C93" w:rsidRPr="00C4489D">
        <w:rPr>
          <w:rFonts w:ascii="Times New Roman" w:hAnsi="Times New Roman"/>
          <w:i/>
          <w:iCs/>
        </w:rPr>
        <w:t>Constitution</w:t>
      </w:r>
      <w:r w:rsidR="00516ED6" w:rsidRPr="00C4489D">
        <w:rPr>
          <w:rFonts w:ascii="Times New Roman" w:hAnsi="Times New Roman"/>
        </w:rPr>
        <w:t>.</w:t>
      </w:r>
      <w:r w:rsidR="002C01F6" w:rsidRPr="00C4489D">
        <w:rPr>
          <w:rFonts w:ascii="Times New Roman" w:hAnsi="Times New Roman"/>
        </w:rPr>
        <w:t xml:space="preserve"> </w:t>
      </w:r>
      <w:r w:rsidR="00E2341A" w:rsidRPr="00C4489D">
        <w:rPr>
          <w:rFonts w:ascii="Times New Roman" w:hAnsi="Times New Roman"/>
        </w:rPr>
        <w:t xml:space="preserve">The State's </w:t>
      </w:r>
      <w:r w:rsidR="00F14A77" w:rsidRPr="00C4489D">
        <w:rPr>
          <w:rFonts w:ascii="Times New Roman" w:hAnsi="Times New Roman"/>
        </w:rPr>
        <w:t>noncompliance with the referendum results</w:t>
      </w:r>
      <w:r w:rsidR="00A171B6" w:rsidRPr="00C4489D">
        <w:rPr>
          <w:rFonts w:ascii="Times New Roman" w:hAnsi="Times New Roman"/>
        </w:rPr>
        <w:t xml:space="preserve"> makes a "mockery"</w:t>
      </w:r>
      <w:r w:rsidR="00477889" w:rsidRPr="00C4489D">
        <w:rPr>
          <w:rFonts w:ascii="Times New Roman" w:hAnsi="Times New Roman"/>
        </w:rPr>
        <w:t>, it was said,</w:t>
      </w:r>
      <w:r w:rsidR="00A171B6" w:rsidRPr="00C4489D">
        <w:rPr>
          <w:rFonts w:ascii="Times New Roman" w:hAnsi="Times New Roman"/>
        </w:rPr>
        <w:t xml:space="preserve"> of the referendum power in s 128 of the </w:t>
      </w:r>
      <w:r w:rsidR="00A171B6" w:rsidRPr="00C4489D">
        <w:rPr>
          <w:rFonts w:ascii="Times New Roman" w:hAnsi="Times New Roman"/>
          <w:i/>
          <w:iCs/>
        </w:rPr>
        <w:t>Constitution</w:t>
      </w:r>
      <w:r w:rsidR="00A171B6" w:rsidRPr="00C4489D">
        <w:rPr>
          <w:rFonts w:ascii="Times New Roman" w:hAnsi="Times New Roman"/>
        </w:rPr>
        <w:t>.</w:t>
      </w:r>
    </w:p>
    <w:p w14:paraId="6D8AB3A0" w14:textId="351D1EF9" w:rsidR="0088118C" w:rsidRPr="00C4489D" w:rsidRDefault="00B84BB0" w:rsidP="00C4489D">
      <w:pPr>
        <w:pStyle w:val="FixListStyle"/>
        <w:spacing w:after="260" w:line="280" w:lineRule="exact"/>
        <w:ind w:right="0"/>
        <w:jc w:val="both"/>
        <w:rPr>
          <w:rFonts w:ascii="Times New Roman" w:hAnsi="Times New Roman"/>
        </w:rPr>
      </w:pPr>
      <w:r w:rsidRPr="00C4489D">
        <w:rPr>
          <w:rFonts w:ascii="Times New Roman" w:hAnsi="Times New Roman"/>
        </w:rPr>
        <w:tab/>
        <w:t xml:space="preserve">The applicant argues that the </w:t>
      </w:r>
      <w:r w:rsidRPr="00C4489D">
        <w:rPr>
          <w:rFonts w:ascii="Times New Roman" w:hAnsi="Times New Roman"/>
          <w:i/>
          <w:iCs/>
        </w:rPr>
        <w:t>Constitution</w:t>
      </w:r>
      <w:r w:rsidRPr="00C4489D">
        <w:rPr>
          <w:rFonts w:ascii="Times New Roman" w:hAnsi="Times New Roman"/>
        </w:rPr>
        <w:t xml:space="preserve"> only recognise</w:t>
      </w:r>
      <w:r w:rsidR="0018134E" w:rsidRPr="00C4489D">
        <w:rPr>
          <w:rFonts w:ascii="Times New Roman" w:hAnsi="Times New Roman"/>
        </w:rPr>
        <w:t>s</w:t>
      </w:r>
      <w:r w:rsidRPr="00C4489D">
        <w:rPr>
          <w:rFonts w:ascii="Times New Roman" w:hAnsi="Times New Roman"/>
        </w:rPr>
        <w:t xml:space="preserve"> two legislative bodies, the Commonwealth and State Parliaments. </w:t>
      </w:r>
      <w:r w:rsidR="000E4176" w:rsidRPr="00C4489D">
        <w:rPr>
          <w:rFonts w:ascii="Times New Roman" w:hAnsi="Times New Roman"/>
        </w:rPr>
        <w:t xml:space="preserve">Municipal councils are not recognised, and therefore it is </w:t>
      </w:r>
      <w:r w:rsidR="000E4176" w:rsidRPr="00C4489D">
        <w:rPr>
          <w:rFonts w:ascii="Times New Roman" w:hAnsi="Times New Roman"/>
          <w:i/>
          <w:iCs/>
        </w:rPr>
        <w:t>ultra vires</w:t>
      </w:r>
      <w:r w:rsidR="000E4176" w:rsidRPr="00C4489D">
        <w:rPr>
          <w:rFonts w:ascii="Times New Roman" w:hAnsi="Times New Roman"/>
        </w:rPr>
        <w:t xml:space="preserve"> for the States to c</w:t>
      </w:r>
      <w:r w:rsidR="00801125" w:rsidRPr="00C4489D">
        <w:rPr>
          <w:rFonts w:ascii="Times New Roman" w:hAnsi="Times New Roman"/>
        </w:rPr>
        <w:t>reate</w:t>
      </w:r>
      <w:r w:rsidR="008E7545" w:rsidRPr="00C4489D">
        <w:rPr>
          <w:rFonts w:ascii="Times New Roman" w:hAnsi="Times New Roman"/>
        </w:rPr>
        <w:t xml:space="preserve"> or recognise</w:t>
      </w:r>
      <w:r w:rsidR="00801125" w:rsidRPr="00C4489D">
        <w:rPr>
          <w:rFonts w:ascii="Times New Roman" w:hAnsi="Times New Roman"/>
        </w:rPr>
        <w:t xml:space="preserve"> them. </w:t>
      </w:r>
      <w:r w:rsidR="00B41614" w:rsidRPr="00C4489D">
        <w:rPr>
          <w:rFonts w:ascii="Times New Roman" w:hAnsi="Times New Roman"/>
        </w:rPr>
        <w:t xml:space="preserve">He cites </w:t>
      </w:r>
      <w:r w:rsidR="002121F0" w:rsidRPr="00C4489D">
        <w:rPr>
          <w:rFonts w:ascii="Times New Roman" w:hAnsi="Times New Roman"/>
          <w:i/>
          <w:iCs/>
        </w:rPr>
        <w:t>Kable v DPP</w:t>
      </w:r>
      <w:r w:rsidR="002121F0" w:rsidRPr="00C4489D">
        <w:rPr>
          <w:rStyle w:val="FootnoteReference"/>
          <w:rFonts w:ascii="Times New Roman" w:hAnsi="Times New Roman"/>
          <w:sz w:val="24"/>
        </w:rPr>
        <w:footnoteReference w:id="3"/>
      </w:r>
      <w:r w:rsidR="00CB3A19" w:rsidRPr="00C4489D">
        <w:rPr>
          <w:rFonts w:ascii="Times New Roman" w:hAnsi="Times New Roman"/>
        </w:rPr>
        <w:t xml:space="preserve"> in support of </w:t>
      </w:r>
      <w:r w:rsidR="00CA3115" w:rsidRPr="00C4489D">
        <w:rPr>
          <w:rFonts w:ascii="Times New Roman" w:hAnsi="Times New Roman"/>
        </w:rPr>
        <w:t>his</w:t>
      </w:r>
      <w:r w:rsidR="004A5151" w:rsidRPr="00C4489D">
        <w:rPr>
          <w:rFonts w:ascii="Times New Roman" w:hAnsi="Times New Roman"/>
        </w:rPr>
        <w:t xml:space="preserve"> argument that </w:t>
      </w:r>
      <w:r w:rsidR="00870491" w:rsidRPr="00C4489D">
        <w:rPr>
          <w:rFonts w:ascii="Times New Roman" w:hAnsi="Times New Roman"/>
        </w:rPr>
        <w:t xml:space="preserve">legislative powers are limited to </w:t>
      </w:r>
      <w:r w:rsidR="00FB165D" w:rsidRPr="00C4489D">
        <w:rPr>
          <w:rFonts w:ascii="Times New Roman" w:hAnsi="Times New Roman"/>
        </w:rPr>
        <w:t>Commonwealth</w:t>
      </w:r>
      <w:r w:rsidR="00870491" w:rsidRPr="00C4489D">
        <w:rPr>
          <w:rFonts w:ascii="Times New Roman" w:hAnsi="Times New Roman"/>
        </w:rPr>
        <w:t xml:space="preserve"> and State </w:t>
      </w:r>
      <w:r w:rsidR="00554AAD" w:rsidRPr="00C4489D">
        <w:rPr>
          <w:rFonts w:ascii="Times New Roman" w:hAnsi="Times New Roman"/>
        </w:rPr>
        <w:t>P</w:t>
      </w:r>
      <w:r w:rsidR="00CD08B7" w:rsidRPr="00C4489D">
        <w:rPr>
          <w:rFonts w:ascii="Times New Roman" w:hAnsi="Times New Roman"/>
        </w:rPr>
        <w:t>arliaments</w:t>
      </w:r>
      <w:r w:rsidR="00870491" w:rsidRPr="00C4489D">
        <w:rPr>
          <w:rFonts w:ascii="Times New Roman" w:hAnsi="Times New Roman"/>
        </w:rPr>
        <w:t xml:space="preserve"> and th</w:t>
      </w:r>
      <w:r w:rsidR="005743E8" w:rsidRPr="00C4489D">
        <w:rPr>
          <w:rFonts w:ascii="Times New Roman" w:hAnsi="Times New Roman"/>
        </w:rPr>
        <w:t xml:space="preserve">at </w:t>
      </w:r>
      <w:r w:rsidR="006A25AC" w:rsidRPr="00C4489D">
        <w:rPr>
          <w:rFonts w:ascii="Times New Roman" w:hAnsi="Times New Roman"/>
        </w:rPr>
        <w:t>a</w:t>
      </w:r>
      <w:r w:rsidR="00870491" w:rsidRPr="00C4489D">
        <w:rPr>
          <w:rFonts w:ascii="Times New Roman" w:hAnsi="Times New Roman"/>
        </w:rPr>
        <w:t xml:space="preserve"> </w:t>
      </w:r>
      <w:r w:rsidR="00CD08B7" w:rsidRPr="00C4489D">
        <w:rPr>
          <w:rFonts w:ascii="Times New Roman" w:hAnsi="Times New Roman"/>
        </w:rPr>
        <w:t>S</w:t>
      </w:r>
      <w:r w:rsidR="00870491" w:rsidRPr="00C4489D">
        <w:rPr>
          <w:rFonts w:ascii="Times New Roman" w:hAnsi="Times New Roman"/>
        </w:rPr>
        <w:t>tate cannot legislat</w:t>
      </w:r>
      <w:r w:rsidR="006860F8" w:rsidRPr="00C4489D">
        <w:rPr>
          <w:rFonts w:ascii="Times New Roman" w:hAnsi="Times New Roman"/>
        </w:rPr>
        <w:t>e</w:t>
      </w:r>
      <w:r w:rsidR="00870491" w:rsidRPr="00C4489D">
        <w:rPr>
          <w:rFonts w:ascii="Times New Roman" w:hAnsi="Times New Roman"/>
        </w:rPr>
        <w:t xml:space="preserve"> to "undermine the constitutional scheme set up by Chapter III of the Constitution"</w:t>
      </w:r>
      <w:r w:rsidR="0088118C" w:rsidRPr="00C4489D">
        <w:rPr>
          <w:rFonts w:ascii="Times New Roman" w:hAnsi="Times New Roman"/>
        </w:rPr>
        <w:t>.</w:t>
      </w:r>
      <w:r w:rsidR="00E00D7F" w:rsidRPr="00C4489D">
        <w:rPr>
          <w:rFonts w:ascii="Times New Roman" w:hAnsi="Times New Roman"/>
        </w:rPr>
        <w:t xml:space="preserve"> </w:t>
      </w:r>
      <w:r w:rsidR="00A06653" w:rsidRPr="00C4489D">
        <w:rPr>
          <w:rFonts w:ascii="Times New Roman" w:hAnsi="Times New Roman"/>
        </w:rPr>
        <w:t xml:space="preserve">He acknowledges that </w:t>
      </w:r>
      <w:r w:rsidR="00A06653" w:rsidRPr="00C4489D">
        <w:rPr>
          <w:rFonts w:ascii="Times New Roman" w:hAnsi="Times New Roman"/>
          <w:i/>
          <w:iCs/>
        </w:rPr>
        <w:t xml:space="preserve">Kable </w:t>
      </w:r>
      <w:r w:rsidR="00A06653" w:rsidRPr="00C4489D">
        <w:rPr>
          <w:rFonts w:ascii="Times New Roman" w:hAnsi="Times New Roman"/>
        </w:rPr>
        <w:t xml:space="preserve">related to the </w:t>
      </w:r>
      <w:r w:rsidR="00FB165D" w:rsidRPr="00C4489D">
        <w:rPr>
          <w:rFonts w:ascii="Times New Roman" w:hAnsi="Times New Roman"/>
        </w:rPr>
        <w:t>judiciary but</w:t>
      </w:r>
      <w:r w:rsidR="00A06653" w:rsidRPr="00C4489D">
        <w:rPr>
          <w:rFonts w:ascii="Times New Roman" w:hAnsi="Times New Roman"/>
        </w:rPr>
        <w:t xml:space="preserve"> argues </w:t>
      </w:r>
      <w:r w:rsidR="00525568" w:rsidRPr="00C4489D">
        <w:rPr>
          <w:rFonts w:ascii="Times New Roman" w:hAnsi="Times New Roman"/>
        </w:rPr>
        <w:t>that</w:t>
      </w:r>
      <w:r w:rsidR="00A06653" w:rsidRPr="00C4489D">
        <w:rPr>
          <w:rFonts w:ascii="Times New Roman" w:hAnsi="Times New Roman"/>
        </w:rPr>
        <w:t xml:space="preserve"> it has </w:t>
      </w:r>
      <w:r w:rsidR="00525568" w:rsidRPr="00C4489D">
        <w:rPr>
          <w:rFonts w:ascii="Times New Roman" w:hAnsi="Times New Roman"/>
        </w:rPr>
        <w:t>"</w:t>
      </w:r>
      <w:r w:rsidR="00A06653" w:rsidRPr="00C4489D">
        <w:rPr>
          <w:rFonts w:ascii="Times New Roman" w:hAnsi="Times New Roman"/>
        </w:rPr>
        <w:t xml:space="preserve">equal </w:t>
      </w:r>
      <w:r w:rsidR="00A06653" w:rsidRPr="00C4489D">
        <w:rPr>
          <w:rFonts w:ascii="Times New Roman" w:hAnsi="Times New Roman"/>
        </w:rPr>
        <w:lastRenderedPageBreak/>
        <w:t xml:space="preserve">application to the legislative powers </w:t>
      </w:r>
      <w:r w:rsidR="00525568" w:rsidRPr="00C4489D">
        <w:rPr>
          <w:rFonts w:ascii="Times New Roman" w:hAnsi="Times New Roman"/>
        </w:rPr>
        <w:t>created under the [C]</w:t>
      </w:r>
      <w:proofErr w:type="spellStart"/>
      <w:r w:rsidR="00525568" w:rsidRPr="00C4489D">
        <w:rPr>
          <w:rFonts w:ascii="Times New Roman" w:hAnsi="Times New Roman"/>
        </w:rPr>
        <w:t>onstitution</w:t>
      </w:r>
      <w:proofErr w:type="spellEnd"/>
      <w:r w:rsidR="00525568" w:rsidRPr="00C4489D">
        <w:rPr>
          <w:rFonts w:ascii="Times New Roman" w:hAnsi="Times New Roman"/>
        </w:rPr>
        <w:t xml:space="preserve">". </w:t>
      </w:r>
      <w:r w:rsidR="00E00D7F" w:rsidRPr="00C4489D">
        <w:rPr>
          <w:rFonts w:ascii="Times New Roman" w:hAnsi="Times New Roman"/>
        </w:rPr>
        <w:t>The applicant contends that the States cannot del</w:t>
      </w:r>
      <w:r w:rsidR="002F1CAB" w:rsidRPr="00C4489D">
        <w:rPr>
          <w:rFonts w:ascii="Times New Roman" w:hAnsi="Times New Roman"/>
        </w:rPr>
        <w:t>e</w:t>
      </w:r>
      <w:r w:rsidR="00E00D7F" w:rsidRPr="00C4489D">
        <w:rPr>
          <w:rFonts w:ascii="Times New Roman" w:hAnsi="Times New Roman"/>
        </w:rPr>
        <w:t xml:space="preserve">gate their </w:t>
      </w:r>
      <w:r w:rsidR="00D52374" w:rsidRPr="00C4489D">
        <w:rPr>
          <w:rFonts w:ascii="Times New Roman" w:hAnsi="Times New Roman"/>
        </w:rPr>
        <w:t xml:space="preserve">"indivisible" </w:t>
      </w:r>
      <w:r w:rsidR="00E00D7F" w:rsidRPr="00C4489D">
        <w:rPr>
          <w:rFonts w:ascii="Times New Roman" w:hAnsi="Times New Roman"/>
        </w:rPr>
        <w:t>legislative powers onto bodies they create, such as councils</w:t>
      </w:r>
      <w:r w:rsidR="002F1CAB" w:rsidRPr="00C4489D">
        <w:rPr>
          <w:rFonts w:ascii="Times New Roman" w:hAnsi="Times New Roman"/>
        </w:rPr>
        <w:t>.</w:t>
      </w:r>
      <w:r w:rsidR="001432E0" w:rsidRPr="00C4489D">
        <w:rPr>
          <w:rFonts w:ascii="Times New Roman" w:hAnsi="Times New Roman"/>
        </w:rPr>
        <w:t xml:space="preserve"> State legislative power can only be exercised by the Victorian Parliament.</w:t>
      </w:r>
    </w:p>
    <w:p w14:paraId="1506BC61" w14:textId="655998FA" w:rsidR="00997DA8" w:rsidRPr="00C4489D" w:rsidRDefault="00BD7D7D" w:rsidP="00C4489D">
      <w:pPr>
        <w:pStyle w:val="FixListStyle"/>
        <w:spacing w:after="260" w:line="280" w:lineRule="exact"/>
        <w:ind w:right="0"/>
        <w:jc w:val="both"/>
        <w:rPr>
          <w:rFonts w:ascii="Times New Roman" w:hAnsi="Times New Roman"/>
        </w:rPr>
      </w:pPr>
      <w:r w:rsidRPr="00C4489D">
        <w:rPr>
          <w:rFonts w:ascii="Times New Roman" w:hAnsi="Times New Roman"/>
        </w:rPr>
        <w:tab/>
      </w:r>
      <w:r w:rsidR="00A75BFC" w:rsidRPr="00C4489D">
        <w:rPr>
          <w:rFonts w:ascii="Times New Roman" w:hAnsi="Times New Roman"/>
        </w:rPr>
        <w:t>The applicant seeks declaratory relief. He seeks a declaration tha</w:t>
      </w:r>
      <w:r w:rsidR="0011557F" w:rsidRPr="00C4489D">
        <w:rPr>
          <w:rFonts w:ascii="Times New Roman" w:hAnsi="Times New Roman"/>
        </w:rPr>
        <w:t>t</w:t>
      </w:r>
      <w:r w:rsidR="00A75BFC" w:rsidRPr="00C4489D">
        <w:rPr>
          <w:rFonts w:ascii="Times New Roman" w:hAnsi="Times New Roman"/>
        </w:rPr>
        <w:t xml:space="preserve"> </w:t>
      </w:r>
      <w:r w:rsidR="009B70CC" w:rsidRPr="00C4489D">
        <w:rPr>
          <w:rFonts w:ascii="Times New Roman" w:hAnsi="Times New Roman"/>
        </w:rPr>
        <w:t>S</w:t>
      </w:r>
      <w:r w:rsidR="00A75BFC" w:rsidRPr="00C4489D">
        <w:rPr>
          <w:rFonts w:ascii="Times New Roman" w:hAnsi="Times New Roman"/>
        </w:rPr>
        <w:t>tate local government councils are constitutionally invalid</w:t>
      </w:r>
      <w:r w:rsidR="00721E03" w:rsidRPr="00C4489D">
        <w:rPr>
          <w:rFonts w:ascii="Times New Roman" w:hAnsi="Times New Roman"/>
        </w:rPr>
        <w:t xml:space="preserve">, and further that the </w:t>
      </w:r>
      <w:r w:rsidR="00721E03" w:rsidRPr="00C4489D">
        <w:rPr>
          <w:rFonts w:ascii="Times New Roman" w:hAnsi="Times New Roman"/>
          <w:i/>
          <w:iCs/>
        </w:rPr>
        <w:t xml:space="preserve">Local Government Act 1989 </w:t>
      </w:r>
      <w:r w:rsidR="00721E03" w:rsidRPr="00C4489D">
        <w:rPr>
          <w:rFonts w:ascii="Times New Roman" w:hAnsi="Times New Roman"/>
        </w:rPr>
        <w:t xml:space="preserve">(Vic) and the </w:t>
      </w:r>
      <w:r w:rsidR="00721E03" w:rsidRPr="00C4489D">
        <w:rPr>
          <w:rFonts w:ascii="Times New Roman" w:hAnsi="Times New Roman"/>
          <w:i/>
          <w:iCs/>
        </w:rPr>
        <w:t xml:space="preserve">Local Government Act 2020 </w:t>
      </w:r>
      <w:r w:rsidR="00721E03" w:rsidRPr="00C4489D">
        <w:rPr>
          <w:rFonts w:ascii="Times New Roman" w:hAnsi="Times New Roman"/>
        </w:rPr>
        <w:t xml:space="preserve">(Vic) are </w:t>
      </w:r>
      <w:r w:rsidR="00D60B2C" w:rsidRPr="00C4489D">
        <w:rPr>
          <w:rFonts w:ascii="Times New Roman" w:hAnsi="Times New Roman"/>
        </w:rPr>
        <w:t xml:space="preserve">constitutionally </w:t>
      </w:r>
      <w:r w:rsidR="00721E03" w:rsidRPr="00C4489D">
        <w:rPr>
          <w:rFonts w:ascii="Times New Roman" w:hAnsi="Times New Roman"/>
        </w:rPr>
        <w:t xml:space="preserve">invalid or inoperable </w:t>
      </w:r>
      <w:r w:rsidR="0011557F" w:rsidRPr="00C4489D">
        <w:rPr>
          <w:rFonts w:ascii="Times New Roman" w:hAnsi="Times New Roman"/>
        </w:rPr>
        <w:t>because they legislate for another legislative body under the State</w:t>
      </w:r>
      <w:r w:rsidR="004F09F3" w:rsidRPr="00C4489D">
        <w:rPr>
          <w:rFonts w:ascii="Times New Roman" w:hAnsi="Times New Roman"/>
        </w:rPr>
        <w:t xml:space="preserve">, </w:t>
      </w:r>
      <w:r w:rsidR="00645045" w:rsidRPr="00C4489D">
        <w:rPr>
          <w:rFonts w:ascii="Times New Roman" w:hAnsi="Times New Roman"/>
        </w:rPr>
        <w:t xml:space="preserve">which is </w:t>
      </w:r>
      <w:r w:rsidR="004F09F3" w:rsidRPr="00C4489D">
        <w:rPr>
          <w:rFonts w:ascii="Times New Roman" w:hAnsi="Times New Roman"/>
        </w:rPr>
        <w:t xml:space="preserve">not recognised in the </w:t>
      </w:r>
      <w:r w:rsidR="004F09F3" w:rsidRPr="00C4489D">
        <w:rPr>
          <w:rFonts w:ascii="Times New Roman" w:hAnsi="Times New Roman"/>
          <w:i/>
          <w:iCs/>
        </w:rPr>
        <w:t>Constitution</w:t>
      </w:r>
      <w:r w:rsidR="0011557F" w:rsidRPr="00C4489D">
        <w:rPr>
          <w:rFonts w:ascii="Times New Roman" w:hAnsi="Times New Roman"/>
        </w:rPr>
        <w:t>.</w:t>
      </w:r>
    </w:p>
    <w:p w14:paraId="3AF25121" w14:textId="6D29CCF1" w:rsidR="001D2F86" w:rsidRPr="00C4489D" w:rsidRDefault="004F09F3" w:rsidP="00C4489D">
      <w:pPr>
        <w:pStyle w:val="FixListStyle"/>
        <w:spacing w:after="260" w:line="280" w:lineRule="exact"/>
        <w:ind w:right="0"/>
        <w:jc w:val="both"/>
        <w:rPr>
          <w:rFonts w:ascii="Times New Roman" w:hAnsi="Times New Roman"/>
          <w:b/>
          <w:bCs/>
        </w:rPr>
      </w:pPr>
      <w:r w:rsidRPr="00C4489D">
        <w:rPr>
          <w:rFonts w:ascii="Times New Roman" w:hAnsi="Times New Roman"/>
        </w:rPr>
        <w:tab/>
      </w:r>
      <w:r w:rsidR="001D2F86" w:rsidRPr="00C4489D">
        <w:rPr>
          <w:rFonts w:ascii="Times New Roman" w:hAnsi="Times New Roman"/>
        </w:rPr>
        <w:t xml:space="preserve">As noted above, </w:t>
      </w:r>
      <w:r w:rsidR="004E188A" w:rsidRPr="00C4489D">
        <w:rPr>
          <w:rFonts w:ascii="Times New Roman" w:hAnsi="Times New Roman"/>
        </w:rPr>
        <w:t>Gleeson </w:t>
      </w:r>
      <w:r w:rsidR="001D2F86" w:rsidRPr="00C4489D">
        <w:rPr>
          <w:rFonts w:ascii="Times New Roman" w:hAnsi="Times New Roman"/>
        </w:rPr>
        <w:t>J directed the Registrar to refuse to issue or file the writ of summons without the leave of a Justice of the Court first had and obtained. The grounds of the application for leave to issue or file are stated in</w:t>
      </w:r>
      <w:r w:rsidR="0040137A" w:rsidRPr="00C4489D">
        <w:rPr>
          <w:rFonts w:ascii="Times New Roman" w:hAnsi="Times New Roman"/>
        </w:rPr>
        <w:t xml:space="preserve"> the</w:t>
      </w:r>
      <w:r w:rsidR="001D2F86" w:rsidRPr="00C4489D">
        <w:rPr>
          <w:rFonts w:ascii="Times New Roman" w:hAnsi="Times New Roman"/>
        </w:rPr>
        <w:t xml:space="preserve"> affidavit sworn by the applicant</w:t>
      </w:r>
      <w:r w:rsidR="00153CC5" w:rsidRPr="00C4489D">
        <w:rPr>
          <w:rFonts w:ascii="Times New Roman" w:hAnsi="Times New Roman"/>
        </w:rPr>
        <w:t xml:space="preserve"> on </w:t>
      </w:r>
      <w:r w:rsidR="00156931" w:rsidRPr="00C4489D">
        <w:rPr>
          <w:rFonts w:ascii="Times New Roman" w:hAnsi="Times New Roman"/>
        </w:rPr>
        <w:t>5 February 2024</w:t>
      </w:r>
      <w:r w:rsidR="001D2F86" w:rsidRPr="00C4489D">
        <w:rPr>
          <w:rFonts w:ascii="Times New Roman" w:hAnsi="Times New Roman"/>
        </w:rPr>
        <w:t xml:space="preserve">. The grounds stated largely repeat or supplement the substance of the proposed writ of summons. </w:t>
      </w:r>
    </w:p>
    <w:p w14:paraId="7D1F2D96" w14:textId="77777777" w:rsidR="001D2F86" w:rsidRPr="00C4489D" w:rsidRDefault="001D2F86" w:rsidP="00C4489D">
      <w:pPr>
        <w:pStyle w:val="FixListStyle"/>
        <w:spacing w:after="260" w:line="280" w:lineRule="exact"/>
        <w:ind w:right="0"/>
        <w:jc w:val="both"/>
        <w:rPr>
          <w:rFonts w:ascii="Times New Roman" w:hAnsi="Times New Roman"/>
          <w:b/>
          <w:bCs/>
        </w:rPr>
      </w:pPr>
      <w:r w:rsidRPr="00C4489D">
        <w:rPr>
          <w:rFonts w:ascii="Times New Roman" w:hAnsi="Times New Roman"/>
        </w:rPr>
        <w:tab/>
        <w:t xml:space="preserve">The discretion conferred by r 6.07.3 of the </w:t>
      </w:r>
      <w:r w:rsidRPr="00C4489D">
        <w:rPr>
          <w:rFonts w:ascii="Times New Roman" w:hAnsi="Times New Roman"/>
          <w:i/>
          <w:iCs/>
        </w:rPr>
        <w:t xml:space="preserve">High Court Rules </w:t>
      </w:r>
      <w:r w:rsidRPr="00C4489D">
        <w:rPr>
          <w:rFonts w:ascii="Times New Roman" w:hAnsi="Times New Roman"/>
        </w:rPr>
        <w:t>to refuse leave to issue or file a document will ordinarily be exercised where the document appears "on its face" to be "an abuse of the process of the Court, to be frivolous or vexatious or to fall outside the jurisdiction of the Court".</w:t>
      </w:r>
      <w:r w:rsidRPr="00C4489D">
        <w:rPr>
          <w:rStyle w:val="FootnoteReference"/>
          <w:rFonts w:ascii="Times New Roman" w:hAnsi="Times New Roman"/>
          <w:sz w:val="24"/>
        </w:rPr>
        <w:footnoteReference w:id="4"/>
      </w:r>
      <w:r w:rsidRPr="00C4489D">
        <w:rPr>
          <w:rFonts w:ascii="Times New Roman" w:hAnsi="Times New Roman"/>
        </w:rPr>
        <w:t xml:space="preserve"> The concept of abuse of process, which cannot be confined within closed categories, encompasses "an attempt to invoke the original or appellate jurisdiction of the High Court on a basis that is confused or manifestly untenable".</w:t>
      </w:r>
      <w:r w:rsidRPr="00C4489D">
        <w:rPr>
          <w:rStyle w:val="FootnoteReference"/>
          <w:rFonts w:ascii="Times New Roman" w:hAnsi="Times New Roman"/>
          <w:sz w:val="24"/>
        </w:rPr>
        <w:footnoteReference w:id="5"/>
      </w:r>
      <w:r w:rsidRPr="00C4489D">
        <w:rPr>
          <w:rFonts w:ascii="Times New Roman" w:hAnsi="Times New Roman"/>
        </w:rPr>
        <w:t xml:space="preserve"> Exercise of the discretion to refuse leave to issue or file a document is appropriate "only in the clearest of cases".</w:t>
      </w:r>
      <w:r w:rsidRPr="00C4489D">
        <w:rPr>
          <w:rStyle w:val="FootnoteReference"/>
          <w:rFonts w:ascii="Times New Roman" w:hAnsi="Times New Roman"/>
          <w:sz w:val="24"/>
        </w:rPr>
        <w:footnoteReference w:id="6"/>
      </w:r>
    </w:p>
    <w:p w14:paraId="3149E07F" w14:textId="77777777" w:rsidR="00F35542" w:rsidRPr="00C4489D" w:rsidRDefault="001D2F86" w:rsidP="00C4489D">
      <w:pPr>
        <w:pStyle w:val="FixListStyle"/>
        <w:spacing w:after="260" w:line="280" w:lineRule="exact"/>
        <w:ind w:right="0"/>
        <w:jc w:val="both"/>
        <w:rPr>
          <w:rFonts w:ascii="Times New Roman" w:hAnsi="Times New Roman"/>
          <w:b/>
          <w:bCs/>
        </w:rPr>
      </w:pPr>
      <w:r w:rsidRPr="00C4489D">
        <w:rPr>
          <w:rFonts w:ascii="Times New Roman" w:hAnsi="Times New Roman"/>
        </w:rPr>
        <w:tab/>
        <w:t>It is plain on the face of the proposed writ of summons that the applicant seek</w:t>
      </w:r>
      <w:r w:rsidR="00EB7459" w:rsidRPr="00C4489D">
        <w:rPr>
          <w:rFonts w:ascii="Times New Roman" w:hAnsi="Times New Roman"/>
        </w:rPr>
        <w:t>s</w:t>
      </w:r>
      <w:r w:rsidRPr="00C4489D">
        <w:rPr>
          <w:rFonts w:ascii="Times New Roman" w:hAnsi="Times New Roman"/>
        </w:rPr>
        <w:t xml:space="preserve"> to invoke this Court's jurisdiction on a basis that is "confused or manifestly untenable". Neither the proposed writ of summons, nor the affidavit filed in support of the application for leave to issue or file, disclose an arguable basis for the relief sought. The claims described in the proposed writ of summons would be an abuse of process if the document was filed. Accordingly, it should not be issued or filed.</w:t>
      </w:r>
    </w:p>
    <w:p w14:paraId="1A3947EB" w14:textId="379FF35F" w:rsidR="00B92C6F" w:rsidRPr="00C4489D" w:rsidRDefault="001D2F86" w:rsidP="00C4489D">
      <w:pPr>
        <w:pStyle w:val="FixListStyle"/>
        <w:spacing w:after="260" w:line="280" w:lineRule="exact"/>
        <w:ind w:right="0"/>
        <w:jc w:val="both"/>
        <w:rPr>
          <w:rFonts w:ascii="Times New Roman" w:hAnsi="Times New Roman"/>
          <w:b/>
          <w:bCs/>
        </w:rPr>
      </w:pPr>
      <w:r w:rsidRPr="00C4489D">
        <w:rPr>
          <w:rFonts w:ascii="Times New Roman" w:hAnsi="Times New Roman"/>
        </w:rPr>
        <w:tab/>
      </w:r>
      <w:r w:rsidR="00445191" w:rsidRPr="00C4489D">
        <w:rPr>
          <w:rFonts w:ascii="Times New Roman" w:hAnsi="Times New Roman"/>
        </w:rPr>
        <w:t xml:space="preserve">It follows that the application must be rejected. </w:t>
      </w:r>
      <w:r w:rsidR="001061C6" w:rsidRPr="00C4489D">
        <w:rPr>
          <w:rFonts w:ascii="Times New Roman" w:hAnsi="Times New Roman"/>
        </w:rPr>
        <w:t xml:space="preserve">I direct that the application for leave to issue or file the writ of summons dated 19 January 2024 be dismissed without an oral hearing. </w:t>
      </w:r>
    </w:p>
    <w:sectPr w:rsidR="00B92C6F" w:rsidRPr="00C4489D" w:rsidSect="006F5AD2">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EAB6" w14:textId="77777777" w:rsidR="006A43EE" w:rsidRDefault="006A43EE">
      <w:pPr>
        <w:spacing w:line="240" w:lineRule="auto"/>
      </w:pPr>
      <w:r>
        <w:separator/>
      </w:r>
    </w:p>
  </w:endnote>
  <w:endnote w:type="continuationSeparator" w:id="0">
    <w:p w14:paraId="167B0F73" w14:textId="77777777" w:rsidR="006A43EE" w:rsidRDefault="006A4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4DB3" w14:textId="77777777" w:rsidR="006F5AD2" w:rsidRDefault="006F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E3B5" w14:textId="77777777" w:rsidR="006F5AD2" w:rsidRDefault="006F5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A295" w14:textId="77777777" w:rsidR="006F5AD2" w:rsidRDefault="006F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B192" w14:textId="77777777" w:rsidR="006A43EE" w:rsidRPr="00C4489D" w:rsidRDefault="006A43EE" w:rsidP="00C4489D">
      <w:pPr>
        <w:pStyle w:val="Footer"/>
        <w:spacing w:before="120" w:after="20"/>
        <w:ind w:right="0"/>
        <w:rPr>
          <w:rFonts w:ascii="Times New Roman" w:hAnsi="Times New Roman"/>
        </w:rPr>
      </w:pPr>
      <w:r>
        <w:continuationSeparator/>
      </w:r>
    </w:p>
  </w:footnote>
  <w:footnote w:type="continuationSeparator" w:id="0">
    <w:p w14:paraId="48F6C9CE" w14:textId="77777777" w:rsidR="006A43EE" w:rsidRPr="00C4489D" w:rsidRDefault="006A43EE" w:rsidP="00C4489D">
      <w:pPr>
        <w:pStyle w:val="Footer"/>
        <w:spacing w:before="120" w:after="20"/>
        <w:ind w:right="0"/>
        <w:rPr>
          <w:rFonts w:ascii="Times New Roman" w:hAnsi="Times New Roman"/>
        </w:rPr>
      </w:pPr>
      <w:r w:rsidRPr="00C4489D">
        <w:rPr>
          <w:rFonts w:ascii="Times New Roman" w:hAnsi="Times New Roman"/>
        </w:rPr>
        <w:continuationSeparator/>
      </w:r>
    </w:p>
  </w:footnote>
  <w:footnote w:type="continuationNotice" w:id="1">
    <w:p w14:paraId="6B89DB9F" w14:textId="77777777" w:rsidR="006A43EE" w:rsidRPr="00C4489D" w:rsidRDefault="006A43EE">
      <w:pPr>
        <w:jc w:val="right"/>
        <w:rPr>
          <w:rFonts w:ascii="Times Roman" w:hAnsi="Times Roman"/>
          <w:sz w:val="24"/>
        </w:rPr>
      </w:pPr>
    </w:p>
  </w:footnote>
  <w:footnote w:id="2">
    <w:p w14:paraId="580AE51E" w14:textId="1AB7CEF1" w:rsidR="00A60654" w:rsidRPr="00C4489D" w:rsidRDefault="00A60654" w:rsidP="00C4489D">
      <w:pPr>
        <w:pStyle w:val="FootnoteText"/>
        <w:spacing w:line="280" w:lineRule="exact"/>
        <w:ind w:right="0"/>
        <w:jc w:val="both"/>
        <w:rPr>
          <w:rFonts w:ascii="Times New Roman" w:hAnsi="Times New Roman"/>
          <w:sz w:val="24"/>
        </w:rPr>
      </w:pPr>
      <w:r w:rsidRPr="00C4489D">
        <w:rPr>
          <w:rStyle w:val="FootnoteReference"/>
          <w:rFonts w:ascii="Times New Roman" w:hAnsi="Times New Roman"/>
          <w:sz w:val="22"/>
          <w:vertAlign w:val="baseline"/>
        </w:rPr>
        <w:footnoteRef/>
      </w:r>
      <w:r w:rsidRPr="00C4489D">
        <w:rPr>
          <w:rFonts w:ascii="Times New Roman" w:hAnsi="Times New Roman"/>
          <w:sz w:val="24"/>
        </w:rPr>
        <w:t xml:space="preserve"> </w:t>
      </w:r>
      <w:r w:rsidRPr="00C4489D">
        <w:rPr>
          <w:rFonts w:ascii="Times New Roman" w:hAnsi="Times New Roman"/>
          <w:sz w:val="24"/>
        </w:rPr>
        <w:tab/>
        <w:t>The direction was erroneously dated 25 January 2023.</w:t>
      </w:r>
    </w:p>
  </w:footnote>
  <w:footnote w:id="3">
    <w:p w14:paraId="5A862FD6" w14:textId="02B50184" w:rsidR="002121F0" w:rsidRPr="00C4489D" w:rsidRDefault="002121F0" w:rsidP="00C4489D">
      <w:pPr>
        <w:pStyle w:val="FootnoteText"/>
        <w:spacing w:line="280" w:lineRule="exact"/>
        <w:ind w:right="0"/>
        <w:jc w:val="both"/>
        <w:rPr>
          <w:rFonts w:ascii="Times New Roman" w:hAnsi="Times New Roman"/>
          <w:sz w:val="24"/>
        </w:rPr>
      </w:pPr>
      <w:r w:rsidRPr="00C4489D">
        <w:rPr>
          <w:rStyle w:val="FootnoteReference"/>
          <w:rFonts w:ascii="Times New Roman" w:hAnsi="Times New Roman"/>
          <w:sz w:val="22"/>
          <w:vertAlign w:val="baseline"/>
        </w:rPr>
        <w:footnoteRef/>
      </w:r>
      <w:r w:rsidRPr="00C4489D">
        <w:rPr>
          <w:rFonts w:ascii="Times New Roman" w:hAnsi="Times New Roman"/>
          <w:sz w:val="24"/>
        </w:rPr>
        <w:t xml:space="preserve"> </w:t>
      </w:r>
      <w:r w:rsidRPr="00C4489D">
        <w:rPr>
          <w:rFonts w:ascii="Times New Roman" w:hAnsi="Times New Roman"/>
          <w:sz w:val="24"/>
        </w:rPr>
        <w:tab/>
      </w:r>
      <w:r w:rsidR="00D3654F" w:rsidRPr="00C4489D">
        <w:rPr>
          <w:rFonts w:ascii="Times New Roman" w:hAnsi="Times New Roman"/>
          <w:i/>
          <w:iCs/>
          <w:sz w:val="24"/>
        </w:rPr>
        <w:t xml:space="preserve">Kable v Director of Public Prosecutions (NSW) </w:t>
      </w:r>
      <w:r w:rsidR="00F31D50" w:rsidRPr="00C4489D">
        <w:rPr>
          <w:rFonts w:ascii="Times New Roman" w:hAnsi="Times New Roman"/>
          <w:sz w:val="24"/>
        </w:rPr>
        <w:t xml:space="preserve">(1996) 189 CLR 51 at </w:t>
      </w:r>
      <w:r w:rsidR="001163F6" w:rsidRPr="00C4489D">
        <w:rPr>
          <w:rFonts w:ascii="Times New Roman" w:hAnsi="Times New Roman"/>
          <w:sz w:val="24"/>
        </w:rPr>
        <w:t xml:space="preserve">115. </w:t>
      </w:r>
    </w:p>
  </w:footnote>
  <w:footnote w:id="4">
    <w:p w14:paraId="0433F954" w14:textId="77777777" w:rsidR="001D2F86" w:rsidRPr="00C4489D" w:rsidRDefault="001D2F86" w:rsidP="00C4489D">
      <w:pPr>
        <w:pStyle w:val="FootnoteText"/>
        <w:spacing w:line="280" w:lineRule="exact"/>
        <w:ind w:right="0"/>
        <w:jc w:val="both"/>
        <w:rPr>
          <w:rFonts w:ascii="Times New Roman" w:hAnsi="Times New Roman"/>
          <w:sz w:val="24"/>
        </w:rPr>
      </w:pPr>
      <w:r w:rsidRPr="00C4489D">
        <w:rPr>
          <w:rStyle w:val="FootnoteReference"/>
          <w:rFonts w:ascii="Times New Roman" w:hAnsi="Times New Roman"/>
          <w:sz w:val="22"/>
          <w:vertAlign w:val="baseline"/>
        </w:rPr>
        <w:footnoteRef/>
      </w:r>
      <w:r w:rsidRPr="00C4489D">
        <w:rPr>
          <w:rFonts w:ascii="Times New Roman" w:hAnsi="Times New Roman"/>
          <w:sz w:val="24"/>
        </w:rPr>
        <w:t xml:space="preserve"> </w:t>
      </w:r>
      <w:r w:rsidRPr="00C4489D">
        <w:rPr>
          <w:rFonts w:ascii="Times New Roman" w:hAnsi="Times New Roman"/>
          <w:sz w:val="24"/>
        </w:rPr>
        <w:tab/>
      </w:r>
      <w:r w:rsidRPr="00C4489D">
        <w:rPr>
          <w:rFonts w:ascii="Times New Roman" w:hAnsi="Times New Roman"/>
          <w:i/>
          <w:iCs/>
          <w:sz w:val="24"/>
        </w:rPr>
        <w:t xml:space="preserve">Re Young </w:t>
      </w:r>
      <w:r w:rsidRPr="00C4489D">
        <w:rPr>
          <w:rFonts w:ascii="Times New Roman" w:hAnsi="Times New Roman"/>
          <w:sz w:val="24"/>
        </w:rPr>
        <w:t xml:space="preserve">(2020) 94 ALJR 448 at 451 [10]-[11] per Gageler J; 376 ALR 567 at 570; see also </w:t>
      </w:r>
      <w:r w:rsidRPr="00C4489D">
        <w:rPr>
          <w:rFonts w:ascii="Times New Roman" w:hAnsi="Times New Roman"/>
          <w:i/>
          <w:iCs/>
          <w:sz w:val="24"/>
        </w:rPr>
        <w:t>High Court Rules</w:t>
      </w:r>
      <w:r w:rsidRPr="00C4489D">
        <w:rPr>
          <w:rFonts w:ascii="Times New Roman" w:hAnsi="Times New Roman"/>
          <w:sz w:val="24"/>
        </w:rPr>
        <w:t>, r 6.07.1.</w:t>
      </w:r>
    </w:p>
  </w:footnote>
  <w:footnote w:id="5">
    <w:p w14:paraId="58F0CE6D" w14:textId="77777777" w:rsidR="001D2F86" w:rsidRPr="00C4489D" w:rsidRDefault="001D2F86" w:rsidP="00C4489D">
      <w:pPr>
        <w:pStyle w:val="FootnoteText"/>
        <w:spacing w:line="280" w:lineRule="exact"/>
        <w:ind w:right="0"/>
        <w:jc w:val="both"/>
        <w:rPr>
          <w:rFonts w:ascii="Times New Roman" w:hAnsi="Times New Roman"/>
          <w:sz w:val="24"/>
        </w:rPr>
      </w:pPr>
      <w:r w:rsidRPr="00C4489D">
        <w:rPr>
          <w:rStyle w:val="FootnoteReference"/>
          <w:rFonts w:ascii="Times New Roman" w:hAnsi="Times New Roman"/>
          <w:sz w:val="22"/>
          <w:vertAlign w:val="baseline"/>
        </w:rPr>
        <w:footnoteRef/>
      </w:r>
      <w:r w:rsidRPr="00C4489D">
        <w:rPr>
          <w:rFonts w:ascii="Times New Roman" w:hAnsi="Times New Roman"/>
          <w:sz w:val="24"/>
        </w:rPr>
        <w:t xml:space="preserve"> </w:t>
      </w:r>
      <w:r w:rsidRPr="00C4489D">
        <w:rPr>
          <w:rFonts w:ascii="Times New Roman" w:hAnsi="Times New Roman"/>
          <w:sz w:val="24"/>
        </w:rPr>
        <w:tab/>
      </w:r>
      <w:r w:rsidRPr="00C4489D">
        <w:rPr>
          <w:rFonts w:ascii="Times New Roman" w:hAnsi="Times New Roman"/>
          <w:i/>
          <w:iCs/>
          <w:sz w:val="24"/>
        </w:rPr>
        <w:t xml:space="preserve">Re Young </w:t>
      </w:r>
      <w:r w:rsidRPr="00C4489D">
        <w:rPr>
          <w:rFonts w:ascii="Times New Roman" w:hAnsi="Times New Roman"/>
          <w:sz w:val="24"/>
        </w:rPr>
        <w:t xml:space="preserve">(2020) 94 ALJR 448 at 451 [13] per Gageler J; 376 ALR 567 at 570. </w:t>
      </w:r>
    </w:p>
  </w:footnote>
  <w:footnote w:id="6">
    <w:p w14:paraId="292C0D4E" w14:textId="77777777" w:rsidR="001D2F86" w:rsidRPr="00C4489D" w:rsidRDefault="001D2F86" w:rsidP="00C4489D">
      <w:pPr>
        <w:pStyle w:val="FootnoteText"/>
        <w:spacing w:line="280" w:lineRule="exact"/>
        <w:ind w:right="0"/>
        <w:jc w:val="both"/>
        <w:rPr>
          <w:rFonts w:ascii="Times New Roman" w:hAnsi="Times New Roman"/>
          <w:sz w:val="24"/>
        </w:rPr>
      </w:pPr>
      <w:r w:rsidRPr="00C4489D">
        <w:rPr>
          <w:rStyle w:val="FootnoteReference"/>
          <w:rFonts w:ascii="Times New Roman" w:hAnsi="Times New Roman"/>
          <w:sz w:val="22"/>
          <w:vertAlign w:val="baseline"/>
        </w:rPr>
        <w:footnoteRef/>
      </w:r>
      <w:r w:rsidRPr="00C4489D">
        <w:rPr>
          <w:rFonts w:ascii="Times New Roman" w:hAnsi="Times New Roman"/>
          <w:sz w:val="24"/>
        </w:rPr>
        <w:t xml:space="preserve"> </w:t>
      </w:r>
      <w:r w:rsidRPr="00C4489D">
        <w:rPr>
          <w:rFonts w:ascii="Times New Roman" w:hAnsi="Times New Roman"/>
          <w:sz w:val="24"/>
        </w:rPr>
        <w:tab/>
      </w:r>
      <w:r w:rsidRPr="00C4489D">
        <w:rPr>
          <w:rFonts w:ascii="Times New Roman" w:hAnsi="Times New Roman"/>
          <w:i/>
          <w:iCs/>
          <w:sz w:val="24"/>
        </w:rPr>
        <w:t xml:space="preserve">Re Young </w:t>
      </w:r>
      <w:r w:rsidRPr="00C4489D">
        <w:rPr>
          <w:rFonts w:ascii="Times New Roman" w:hAnsi="Times New Roman"/>
          <w:sz w:val="24"/>
        </w:rPr>
        <w:t>(2020) 94 ALJR 448 at 451 [13] per Gageler J;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17A0" w14:textId="7F7182A1" w:rsidR="00C4489D" w:rsidRPr="006F5AD2" w:rsidRDefault="006F5AD2" w:rsidP="006F5AD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2</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1.5</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1C9F" w14:textId="77777777" w:rsidR="006F5AD2" w:rsidRDefault="006F5AD2" w:rsidP="00C4489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23FBDE1" w14:textId="77777777" w:rsidR="006F5AD2" w:rsidRDefault="006F5AD2" w:rsidP="00C4489D">
    <w:pPr>
      <w:pStyle w:val="Header"/>
      <w:tabs>
        <w:tab w:val="clear" w:pos="4153"/>
        <w:tab w:val="clear" w:pos="8306"/>
        <w:tab w:val="right" w:pos="1304"/>
      </w:tabs>
      <w:spacing w:line="280" w:lineRule="exact"/>
      <w:ind w:firstLine="0"/>
      <w:rPr>
        <w:rFonts w:ascii="Times New Roman" w:hAnsi="Times New Roman"/>
        <w:i/>
        <w:sz w:val="22"/>
      </w:rPr>
    </w:pPr>
  </w:p>
  <w:p w14:paraId="22642A78" w14:textId="77777777" w:rsidR="006F5AD2" w:rsidRDefault="006F5AD2" w:rsidP="00C4489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7BE0D3D" w14:textId="77777777" w:rsidR="006F5AD2" w:rsidRPr="00C4489D" w:rsidRDefault="006F5AD2" w:rsidP="00C4489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FBB1" w14:textId="77777777" w:rsidR="006F5AD2" w:rsidRDefault="006F5AD2" w:rsidP="00C4489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3026CAC" w14:textId="77777777" w:rsidR="006F5AD2" w:rsidRDefault="006F5AD2" w:rsidP="00C4489D">
    <w:pPr>
      <w:pStyle w:val="Header"/>
      <w:tabs>
        <w:tab w:val="clear" w:pos="4153"/>
        <w:tab w:val="clear" w:pos="8306"/>
        <w:tab w:val="left" w:pos="7200"/>
        <w:tab w:val="right" w:pos="8504"/>
      </w:tabs>
      <w:spacing w:line="280" w:lineRule="exact"/>
      <w:jc w:val="right"/>
      <w:rPr>
        <w:rFonts w:ascii="Times New Roman" w:hAnsi="Times New Roman"/>
        <w:i/>
        <w:sz w:val="22"/>
      </w:rPr>
    </w:pPr>
  </w:p>
  <w:p w14:paraId="3F0FE53E" w14:textId="77777777" w:rsidR="006F5AD2" w:rsidRDefault="006F5AD2" w:rsidP="00C4489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FDA3E95" w14:textId="77777777" w:rsidR="006F5AD2" w:rsidRPr="00C4489D" w:rsidRDefault="006F5AD2" w:rsidP="00C4489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F86" w14:textId="77777777" w:rsidR="006F5AD2" w:rsidRDefault="006F5AD2" w:rsidP="00C4489D">
    <w:pPr>
      <w:pStyle w:val="Header"/>
      <w:tabs>
        <w:tab w:val="clear" w:pos="4153"/>
        <w:tab w:val="clear" w:pos="8306"/>
        <w:tab w:val="center" w:pos="1134"/>
      </w:tabs>
      <w:spacing w:line="280" w:lineRule="exact"/>
      <w:ind w:firstLine="0"/>
      <w:rPr>
        <w:rFonts w:ascii="Times New Roman" w:hAnsi="Times New Roman"/>
        <w:i/>
        <w:sz w:val="22"/>
      </w:rPr>
    </w:pPr>
  </w:p>
  <w:p w14:paraId="08194828" w14:textId="77777777" w:rsidR="006F5AD2" w:rsidRDefault="006F5AD2" w:rsidP="00C4489D">
    <w:pPr>
      <w:pStyle w:val="Header"/>
      <w:tabs>
        <w:tab w:val="clear" w:pos="4153"/>
        <w:tab w:val="clear" w:pos="8306"/>
        <w:tab w:val="center" w:pos="1134"/>
      </w:tabs>
      <w:spacing w:line="280" w:lineRule="exact"/>
      <w:ind w:firstLine="0"/>
      <w:rPr>
        <w:rFonts w:ascii="Times New Roman" w:hAnsi="Times New Roman"/>
        <w:i/>
        <w:sz w:val="22"/>
      </w:rPr>
    </w:pPr>
  </w:p>
  <w:p w14:paraId="4CF1DD27" w14:textId="77777777" w:rsidR="006F5AD2" w:rsidRDefault="006F5AD2" w:rsidP="00C4489D">
    <w:pPr>
      <w:pStyle w:val="Header"/>
      <w:tabs>
        <w:tab w:val="clear" w:pos="4153"/>
        <w:tab w:val="clear" w:pos="8306"/>
        <w:tab w:val="center" w:pos="1134"/>
      </w:tabs>
      <w:spacing w:line="280" w:lineRule="exact"/>
      <w:ind w:firstLine="0"/>
      <w:rPr>
        <w:rFonts w:ascii="Times New Roman" w:hAnsi="Times New Roman"/>
        <w:i/>
        <w:sz w:val="22"/>
      </w:rPr>
    </w:pPr>
  </w:p>
  <w:p w14:paraId="75BE0AF7" w14:textId="77777777" w:rsidR="006F5AD2" w:rsidRPr="00C4489D" w:rsidRDefault="006F5AD2" w:rsidP="00C4489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5F7CB5B0"/>
    <w:lvl w:ilvl="0" w:tplc="A31A853E">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24"/>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0C9C"/>
    <w:rsid w:val="0006169E"/>
    <w:rsid w:val="00061C9F"/>
    <w:rsid w:val="000626FD"/>
    <w:rsid w:val="0006432B"/>
    <w:rsid w:val="000653D4"/>
    <w:rsid w:val="00067A35"/>
    <w:rsid w:val="00071C35"/>
    <w:rsid w:val="00075F50"/>
    <w:rsid w:val="00080D77"/>
    <w:rsid w:val="0008435D"/>
    <w:rsid w:val="0008558C"/>
    <w:rsid w:val="00085F13"/>
    <w:rsid w:val="000A28D4"/>
    <w:rsid w:val="000A2935"/>
    <w:rsid w:val="000A2EB4"/>
    <w:rsid w:val="000A3DA3"/>
    <w:rsid w:val="000A63C6"/>
    <w:rsid w:val="000B4630"/>
    <w:rsid w:val="000B497F"/>
    <w:rsid w:val="000B710D"/>
    <w:rsid w:val="000B7558"/>
    <w:rsid w:val="000C04DC"/>
    <w:rsid w:val="000C0D98"/>
    <w:rsid w:val="000C5F98"/>
    <w:rsid w:val="000D25E6"/>
    <w:rsid w:val="000D53C8"/>
    <w:rsid w:val="000E4176"/>
    <w:rsid w:val="000E65F7"/>
    <w:rsid w:val="000F1345"/>
    <w:rsid w:val="000F1F41"/>
    <w:rsid w:val="000F3BB3"/>
    <w:rsid w:val="001001B9"/>
    <w:rsid w:val="00102254"/>
    <w:rsid w:val="0010273F"/>
    <w:rsid w:val="001061C6"/>
    <w:rsid w:val="0010702C"/>
    <w:rsid w:val="00110970"/>
    <w:rsid w:val="00111568"/>
    <w:rsid w:val="00111E6C"/>
    <w:rsid w:val="001120C0"/>
    <w:rsid w:val="001149E0"/>
    <w:rsid w:val="001150BF"/>
    <w:rsid w:val="0011557F"/>
    <w:rsid w:val="00115EB0"/>
    <w:rsid w:val="001163F6"/>
    <w:rsid w:val="001168F2"/>
    <w:rsid w:val="00120207"/>
    <w:rsid w:val="00123C1B"/>
    <w:rsid w:val="00124224"/>
    <w:rsid w:val="00125E3C"/>
    <w:rsid w:val="00133E7E"/>
    <w:rsid w:val="0013456F"/>
    <w:rsid w:val="00142072"/>
    <w:rsid w:val="001432E0"/>
    <w:rsid w:val="00143FCB"/>
    <w:rsid w:val="00144FEF"/>
    <w:rsid w:val="00145627"/>
    <w:rsid w:val="00146A41"/>
    <w:rsid w:val="0015031C"/>
    <w:rsid w:val="001509D2"/>
    <w:rsid w:val="00151679"/>
    <w:rsid w:val="0015318E"/>
    <w:rsid w:val="00153CC5"/>
    <w:rsid w:val="00156931"/>
    <w:rsid w:val="00163D92"/>
    <w:rsid w:val="00164144"/>
    <w:rsid w:val="001708DE"/>
    <w:rsid w:val="00172ADE"/>
    <w:rsid w:val="00175703"/>
    <w:rsid w:val="001758DE"/>
    <w:rsid w:val="00176D25"/>
    <w:rsid w:val="0018134E"/>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0324"/>
    <w:rsid w:val="001D2F86"/>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1F0"/>
    <w:rsid w:val="00212A3E"/>
    <w:rsid w:val="00214BF2"/>
    <w:rsid w:val="00215A7F"/>
    <w:rsid w:val="00216522"/>
    <w:rsid w:val="00221D19"/>
    <w:rsid w:val="00223286"/>
    <w:rsid w:val="00224800"/>
    <w:rsid w:val="0022666B"/>
    <w:rsid w:val="0022734D"/>
    <w:rsid w:val="00232DAF"/>
    <w:rsid w:val="0023447F"/>
    <w:rsid w:val="002350B3"/>
    <w:rsid w:val="0023798E"/>
    <w:rsid w:val="00242EE4"/>
    <w:rsid w:val="0024462E"/>
    <w:rsid w:val="002474FA"/>
    <w:rsid w:val="00253493"/>
    <w:rsid w:val="00253DE9"/>
    <w:rsid w:val="00257AFB"/>
    <w:rsid w:val="0026293D"/>
    <w:rsid w:val="00265982"/>
    <w:rsid w:val="00270154"/>
    <w:rsid w:val="00271F70"/>
    <w:rsid w:val="00272905"/>
    <w:rsid w:val="0027408B"/>
    <w:rsid w:val="00275C3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01F6"/>
    <w:rsid w:val="002C1EDE"/>
    <w:rsid w:val="002C5981"/>
    <w:rsid w:val="002C7307"/>
    <w:rsid w:val="002D0410"/>
    <w:rsid w:val="002D0899"/>
    <w:rsid w:val="002D1707"/>
    <w:rsid w:val="002D17E2"/>
    <w:rsid w:val="002D3F5B"/>
    <w:rsid w:val="002E0EC8"/>
    <w:rsid w:val="002E278F"/>
    <w:rsid w:val="002E2974"/>
    <w:rsid w:val="002E3B4D"/>
    <w:rsid w:val="002F0522"/>
    <w:rsid w:val="002F0734"/>
    <w:rsid w:val="002F1CAB"/>
    <w:rsid w:val="002F72DA"/>
    <w:rsid w:val="0030026A"/>
    <w:rsid w:val="00301975"/>
    <w:rsid w:val="003022B8"/>
    <w:rsid w:val="00302646"/>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01DB"/>
    <w:rsid w:val="00373E58"/>
    <w:rsid w:val="0037437D"/>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B76C5"/>
    <w:rsid w:val="003C266A"/>
    <w:rsid w:val="003C602A"/>
    <w:rsid w:val="003C6C09"/>
    <w:rsid w:val="003D1759"/>
    <w:rsid w:val="003D1896"/>
    <w:rsid w:val="003D3B14"/>
    <w:rsid w:val="003D62F7"/>
    <w:rsid w:val="003E1035"/>
    <w:rsid w:val="003E17F2"/>
    <w:rsid w:val="003E19F7"/>
    <w:rsid w:val="003E1EB2"/>
    <w:rsid w:val="003E3CA7"/>
    <w:rsid w:val="003E492C"/>
    <w:rsid w:val="003E710D"/>
    <w:rsid w:val="003E7A9C"/>
    <w:rsid w:val="003F2B63"/>
    <w:rsid w:val="003F328F"/>
    <w:rsid w:val="003F531A"/>
    <w:rsid w:val="003F7C9E"/>
    <w:rsid w:val="0040137A"/>
    <w:rsid w:val="004025E8"/>
    <w:rsid w:val="00402768"/>
    <w:rsid w:val="00404C36"/>
    <w:rsid w:val="00406F38"/>
    <w:rsid w:val="004107CA"/>
    <w:rsid w:val="004111BC"/>
    <w:rsid w:val="004114CB"/>
    <w:rsid w:val="004125F4"/>
    <w:rsid w:val="004126D4"/>
    <w:rsid w:val="00414703"/>
    <w:rsid w:val="00414A7B"/>
    <w:rsid w:val="00415D2B"/>
    <w:rsid w:val="00416C0A"/>
    <w:rsid w:val="00421941"/>
    <w:rsid w:val="00424DE2"/>
    <w:rsid w:val="00432528"/>
    <w:rsid w:val="00432836"/>
    <w:rsid w:val="00433288"/>
    <w:rsid w:val="004373D1"/>
    <w:rsid w:val="0043778D"/>
    <w:rsid w:val="00445191"/>
    <w:rsid w:val="004454C2"/>
    <w:rsid w:val="00447347"/>
    <w:rsid w:val="00447F33"/>
    <w:rsid w:val="00450A27"/>
    <w:rsid w:val="00451EC2"/>
    <w:rsid w:val="00462B76"/>
    <w:rsid w:val="00463357"/>
    <w:rsid w:val="00463A04"/>
    <w:rsid w:val="00465255"/>
    <w:rsid w:val="00473718"/>
    <w:rsid w:val="00473869"/>
    <w:rsid w:val="0047410E"/>
    <w:rsid w:val="00477889"/>
    <w:rsid w:val="0048054A"/>
    <w:rsid w:val="004818E8"/>
    <w:rsid w:val="00482F67"/>
    <w:rsid w:val="00483006"/>
    <w:rsid w:val="00484915"/>
    <w:rsid w:val="00485961"/>
    <w:rsid w:val="00487387"/>
    <w:rsid w:val="00490E50"/>
    <w:rsid w:val="004919FD"/>
    <w:rsid w:val="004A06FC"/>
    <w:rsid w:val="004A132C"/>
    <w:rsid w:val="004A5151"/>
    <w:rsid w:val="004B179A"/>
    <w:rsid w:val="004B26D9"/>
    <w:rsid w:val="004B2C5E"/>
    <w:rsid w:val="004B4EF6"/>
    <w:rsid w:val="004B774B"/>
    <w:rsid w:val="004C4629"/>
    <w:rsid w:val="004C4B71"/>
    <w:rsid w:val="004D087E"/>
    <w:rsid w:val="004D0A7B"/>
    <w:rsid w:val="004D19DB"/>
    <w:rsid w:val="004D1E88"/>
    <w:rsid w:val="004D3CD7"/>
    <w:rsid w:val="004D58DE"/>
    <w:rsid w:val="004D63E2"/>
    <w:rsid w:val="004E188A"/>
    <w:rsid w:val="004E3F30"/>
    <w:rsid w:val="004E46F8"/>
    <w:rsid w:val="004E50C8"/>
    <w:rsid w:val="004E653E"/>
    <w:rsid w:val="004E65F5"/>
    <w:rsid w:val="004F09F3"/>
    <w:rsid w:val="004F2D77"/>
    <w:rsid w:val="004F3C00"/>
    <w:rsid w:val="004F3E28"/>
    <w:rsid w:val="004F621F"/>
    <w:rsid w:val="00502A45"/>
    <w:rsid w:val="00502EAE"/>
    <w:rsid w:val="00503A1B"/>
    <w:rsid w:val="0050500F"/>
    <w:rsid w:val="00505279"/>
    <w:rsid w:val="005063E1"/>
    <w:rsid w:val="00507CC5"/>
    <w:rsid w:val="0051239B"/>
    <w:rsid w:val="00516BBB"/>
    <w:rsid w:val="00516ED6"/>
    <w:rsid w:val="00523E83"/>
    <w:rsid w:val="005248BB"/>
    <w:rsid w:val="00525568"/>
    <w:rsid w:val="005308A5"/>
    <w:rsid w:val="005314E9"/>
    <w:rsid w:val="00531723"/>
    <w:rsid w:val="0053275E"/>
    <w:rsid w:val="0053324F"/>
    <w:rsid w:val="00533653"/>
    <w:rsid w:val="005348BF"/>
    <w:rsid w:val="00541E10"/>
    <w:rsid w:val="00541EF9"/>
    <w:rsid w:val="005431CF"/>
    <w:rsid w:val="00543D0A"/>
    <w:rsid w:val="00544EFB"/>
    <w:rsid w:val="005454F3"/>
    <w:rsid w:val="005455E5"/>
    <w:rsid w:val="0054681B"/>
    <w:rsid w:val="0054779A"/>
    <w:rsid w:val="00547B77"/>
    <w:rsid w:val="00547BA1"/>
    <w:rsid w:val="00554AAD"/>
    <w:rsid w:val="00556101"/>
    <w:rsid w:val="00557CB1"/>
    <w:rsid w:val="0056072C"/>
    <w:rsid w:val="0056091E"/>
    <w:rsid w:val="00561371"/>
    <w:rsid w:val="0056172D"/>
    <w:rsid w:val="005635F3"/>
    <w:rsid w:val="0056411C"/>
    <w:rsid w:val="00564EF4"/>
    <w:rsid w:val="00565B4C"/>
    <w:rsid w:val="005663FF"/>
    <w:rsid w:val="005677E5"/>
    <w:rsid w:val="00570D24"/>
    <w:rsid w:val="005743E8"/>
    <w:rsid w:val="00574C1A"/>
    <w:rsid w:val="00577E4E"/>
    <w:rsid w:val="00580EEB"/>
    <w:rsid w:val="00580FCF"/>
    <w:rsid w:val="00583673"/>
    <w:rsid w:val="00583D08"/>
    <w:rsid w:val="00587BE7"/>
    <w:rsid w:val="00587CBC"/>
    <w:rsid w:val="00595DF1"/>
    <w:rsid w:val="00596455"/>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189"/>
    <w:rsid w:val="006147EA"/>
    <w:rsid w:val="00615152"/>
    <w:rsid w:val="00622AA3"/>
    <w:rsid w:val="00623075"/>
    <w:rsid w:val="00623910"/>
    <w:rsid w:val="00624A27"/>
    <w:rsid w:val="00624D74"/>
    <w:rsid w:val="0062716D"/>
    <w:rsid w:val="00627AF2"/>
    <w:rsid w:val="00632F94"/>
    <w:rsid w:val="00635EE1"/>
    <w:rsid w:val="0063632F"/>
    <w:rsid w:val="00640E38"/>
    <w:rsid w:val="00645045"/>
    <w:rsid w:val="00650C56"/>
    <w:rsid w:val="00650CF3"/>
    <w:rsid w:val="00652858"/>
    <w:rsid w:val="006558DC"/>
    <w:rsid w:val="00656B27"/>
    <w:rsid w:val="00657F8B"/>
    <w:rsid w:val="00660401"/>
    <w:rsid w:val="006618FC"/>
    <w:rsid w:val="00663D00"/>
    <w:rsid w:val="00663E86"/>
    <w:rsid w:val="00671B7E"/>
    <w:rsid w:val="00671C10"/>
    <w:rsid w:val="00674CF0"/>
    <w:rsid w:val="006767BC"/>
    <w:rsid w:val="00677124"/>
    <w:rsid w:val="00681D75"/>
    <w:rsid w:val="00682365"/>
    <w:rsid w:val="0068242E"/>
    <w:rsid w:val="00684BAF"/>
    <w:rsid w:val="006860F8"/>
    <w:rsid w:val="00696EBB"/>
    <w:rsid w:val="006A1F10"/>
    <w:rsid w:val="006A25AC"/>
    <w:rsid w:val="006A43EE"/>
    <w:rsid w:val="006A4D4E"/>
    <w:rsid w:val="006B630A"/>
    <w:rsid w:val="006B65CD"/>
    <w:rsid w:val="006B7C24"/>
    <w:rsid w:val="006B7E4C"/>
    <w:rsid w:val="006C1577"/>
    <w:rsid w:val="006C1A37"/>
    <w:rsid w:val="006C3C93"/>
    <w:rsid w:val="006C5ACD"/>
    <w:rsid w:val="006C6300"/>
    <w:rsid w:val="006D1544"/>
    <w:rsid w:val="006D36B7"/>
    <w:rsid w:val="006D3A49"/>
    <w:rsid w:val="006D686D"/>
    <w:rsid w:val="006E16F1"/>
    <w:rsid w:val="006E359B"/>
    <w:rsid w:val="006E6A75"/>
    <w:rsid w:val="006E75BF"/>
    <w:rsid w:val="006F09B5"/>
    <w:rsid w:val="006F1349"/>
    <w:rsid w:val="006F201F"/>
    <w:rsid w:val="006F2C03"/>
    <w:rsid w:val="006F48B3"/>
    <w:rsid w:val="006F48B8"/>
    <w:rsid w:val="006F4ACE"/>
    <w:rsid w:val="006F553C"/>
    <w:rsid w:val="006F5924"/>
    <w:rsid w:val="006F5AD2"/>
    <w:rsid w:val="006F6258"/>
    <w:rsid w:val="006F65E1"/>
    <w:rsid w:val="006F7F8E"/>
    <w:rsid w:val="00701552"/>
    <w:rsid w:val="00704FDE"/>
    <w:rsid w:val="00705448"/>
    <w:rsid w:val="007122EC"/>
    <w:rsid w:val="00714504"/>
    <w:rsid w:val="0071742A"/>
    <w:rsid w:val="00720178"/>
    <w:rsid w:val="00721E03"/>
    <w:rsid w:val="00730E8F"/>
    <w:rsid w:val="00731D48"/>
    <w:rsid w:val="00733D9F"/>
    <w:rsid w:val="00734484"/>
    <w:rsid w:val="00742076"/>
    <w:rsid w:val="00745136"/>
    <w:rsid w:val="00745A15"/>
    <w:rsid w:val="00745DD2"/>
    <w:rsid w:val="00751354"/>
    <w:rsid w:val="00756909"/>
    <w:rsid w:val="00760D10"/>
    <w:rsid w:val="00762108"/>
    <w:rsid w:val="00766330"/>
    <w:rsid w:val="00770E38"/>
    <w:rsid w:val="007751DE"/>
    <w:rsid w:val="00776583"/>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C55D4"/>
    <w:rsid w:val="007D0986"/>
    <w:rsid w:val="007D1928"/>
    <w:rsid w:val="007D4823"/>
    <w:rsid w:val="007D59A7"/>
    <w:rsid w:val="007D698B"/>
    <w:rsid w:val="007D73A5"/>
    <w:rsid w:val="007D7BB6"/>
    <w:rsid w:val="007E5D35"/>
    <w:rsid w:val="007E6DAB"/>
    <w:rsid w:val="007F52A6"/>
    <w:rsid w:val="007F5789"/>
    <w:rsid w:val="007F68DA"/>
    <w:rsid w:val="008004E7"/>
    <w:rsid w:val="00801125"/>
    <w:rsid w:val="0080276C"/>
    <w:rsid w:val="008060C8"/>
    <w:rsid w:val="00810F5C"/>
    <w:rsid w:val="008116EB"/>
    <w:rsid w:val="00812723"/>
    <w:rsid w:val="00814A6A"/>
    <w:rsid w:val="00814ED4"/>
    <w:rsid w:val="008152E3"/>
    <w:rsid w:val="0081557C"/>
    <w:rsid w:val="008159B1"/>
    <w:rsid w:val="00820282"/>
    <w:rsid w:val="00820651"/>
    <w:rsid w:val="0082117F"/>
    <w:rsid w:val="00821BDD"/>
    <w:rsid w:val="00822F39"/>
    <w:rsid w:val="0082619C"/>
    <w:rsid w:val="0082641C"/>
    <w:rsid w:val="00831A0D"/>
    <w:rsid w:val="00836AD2"/>
    <w:rsid w:val="008375CC"/>
    <w:rsid w:val="008415CC"/>
    <w:rsid w:val="00842862"/>
    <w:rsid w:val="00844A64"/>
    <w:rsid w:val="00845199"/>
    <w:rsid w:val="00847DFE"/>
    <w:rsid w:val="00851111"/>
    <w:rsid w:val="008525CF"/>
    <w:rsid w:val="008542CC"/>
    <w:rsid w:val="0085474A"/>
    <w:rsid w:val="00860973"/>
    <w:rsid w:val="00860B77"/>
    <w:rsid w:val="0086183E"/>
    <w:rsid w:val="008648B5"/>
    <w:rsid w:val="00865A78"/>
    <w:rsid w:val="0086641A"/>
    <w:rsid w:val="00867F68"/>
    <w:rsid w:val="00870491"/>
    <w:rsid w:val="008737D3"/>
    <w:rsid w:val="00873E0E"/>
    <w:rsid w:val="00877CBF"/>
    <w:rsid w:val="0088118C"/>
    <w:rsid w:val="00882CE1"/>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D52A0"/>
    <w:rsid w:val="008E1C45"/>
    <w:rsid w:val="008E242E"/>
    <w:rsid w:val="008E647B"/>
    <w:rsid w:val="008E7545"/>
    <w:rsid w:val="008E7B61"/>
    <w:rsid w:val="008F3AE2"/>
    <w:rsid w:val="008F3AF3"/>
    <w:rsid w:val="008F6221"/>
    <w:rsid w:val="008F722B"/>
    <w:rsid w:val="008F777B"/>
    <w:rsid w:val="008F7CCE"/>
    <w:rsid w:val="009064E2"/>
    <w:rsid w:val="009077C7"/>
    <w:rsid w:val="0091220E"/>
    <w:rsid w:val="0091465A"/>
    <w:rsid w:val="00916FE4"/>
    <w:rsid w:val="00920216"/>
    <w:rsid w:val="00920463"/>
    <w:rsid w:val="009231E5"/>
    <w:rsid w:val="009238C7"/>
    <w:rsid w:val="00923D68"/>
    <w:rsid w:val="009245CA"/>
    <w:rsid w:val="009247D8"/>
    <w:rsid w:val="00926E4D"/>
    <w:rsid w:val="0093352D"/>
    <w:rsid w:val="009372DE"/>
    <w:rsid w:val="009376FF"/>
    <w:rsid w:val="00940185"/>
    <w:rsid w:val="00940BCD"/>
    <w:rsid w:val="00941279"/>
    <w:rsid w:val="009462D5"/>
    <w:rsid w:val="00953EB6"/>
    <w:rsid w:val="0095456C"/>
    <w:rsid w:val="009547B3"/>
    <w:rsid w:val="00956905"/>
    <w:rsid w:val="00960E16"/>
    <w:rsid w:val="009614C6"/>
    <w:rsid w:val="00962BFB"/>
    <w:rsid w:val="00962E1C"/>
    <w:rsid w:val="0096349D"/>
    <w:rsid w:val="00964954"/>
    <w:rsid w:val="00966DEC"/>
    <w:rsid w:val="0097673B"/>
    <w:rsid w:val="00987313"/>
    <w:rsid w:val="00987C7D"/>
    <w:rsid w:val="00990380"/>
    <w:rsid w:val="0099102F"/>
    <w:rsid w:val="009921DB"/>
    <w:rsid w:val="009940EF"/>
    <w:rsid w:val="00994A8D"/>
    <w:rsid w:val="00994D06"/>
    <w:rsid w:val="00997CF0"/>
    <w:rsid w:val="00997DA8"/>
    <w:rsid w:val="009A0BBC"/>
    <w:rsid w:val="009A5AFD"/>
    <w:rsid w:val="009A6EFD"/>
    <w:rsid w:val="009A7BB7"/>
    <w:rsid w:val="009B39DC"/>
    <w:rsid w:val="009B44D3"/>
    <w:rsid w:val="009B61E7"/>
    <w:rsid w:val="009B68D0"/>
    <w:rsid w:val="009B6CE5"/>
    <w:rsid w:val="009B70CC"/>
    <w:rsid w:val="009C0087"/>
    <w:rsid w:val="009C6E72"/>
    <w:rsid w:val="009D3C3F"/>
    <w:rsid w:val="009D4D67"/>
    <w:rsid w:val="009D635B"/>
    <w:rsid w:val="009D66DC"/>
    <w:rsid w:val="009D7F6F"/>
    <w:rsid w:val="009E0393"/>
    <w:rsid w:val="009E07D3"/>
    <w:rsid w:val="009F06F2"/>
    <w:rsid w:val="009F635E"/>
    <w:rsid w:val="00A02C5D"/>
    <w:rsid w:val="00A06653"/>
    <w:rsid w:val="00A140D3"/>
    <w:rsid w:val="00A1446B"/>
    <w:rsid w:val="00A167F2"/>
    <w:rsid w:val="00A171B6"/>
    <w:rsid w:val="00A17EFE"/>
    <w:rsid w:val="00A20C78"/>
    <w:rsid w:val="00A2312E"/>
    <w:rsid w:val="00A24323"/>
    <w:rsid w:val="00A2512C"/>
    <w:rsid w:val="00A2515B"/>
    <w:rsid w:val="00A2588E"/>
    <w:rsid w:val="00A263BC"/>
    <w:rsid w:val="00A26EDF"/>
    <w:rsid w:val="00A34789"/>
    <w:rsid w:val="00A34C81"/>
    <w:rsid w:val="00A3630E"/>
    <w:rsid w:val="00A37BB8"/>
    <w:rsid w:val="00A37D74"/>
    <w:rsid w:val="00A41FF8"/>
    <w:rsid w:val="00A42D87"/>
    <w:rsid w:val="00A44BD3"/>
    <w:rsid w:val="00A4521D"/>
    <w:rsid w:val="00A46D6F"/>
    <w:rsid w:val="00A51F0A"/>
    <w:rsid w:val="00A54EF2"/>
    <w:rsid w:val="00A55D48"/>
    <w:rsid w:val="00A57BEB"/>
    <w:rsid w:val="00A60654"/>
    <w:rsid w:val="00A61673"/>
    <w:rsid w:val="00A64926"/>
    <w:rsid w:val="00A665CF"/>
    <w:rsid w:val="00A67CA7"/>
    <w:rsid w:val="00A72084"/>
    <w:rsid w:val="00A73989"/>
    <w:rsid w:val="00A74079"/>
    <w:rsid w:val="00A75BFC"/>
    <w:rsid w:val="00A7752F"/>
    <w:rsid w:val="00A85C35"/>
    <w:rsid w:val="00A905AD"/>
    <w:rsid w:val="00A92061"/>
    <w:rsid w:val="00A94249"/>
    <w:rsid w:val="00A94BC9"/>
    <w:rsid w:val="00A957F2"/>
    <w:rsid w:val="00A959BC"/>
    <w:rsid w:val="00AA2562"/>
    <w:rsid w:val="00AA39C6"/>
    <w:rsid w:val="00AA3C60"/>
    <w:rsid w:val="00AB2FF4"/>
    <w:rsid w:val="00AB3057"/>
    <w:rsid w:val="00AB5F9C"/>
    <w:rsid w:val="00AC1AD6"/>
    <w:rsid w:val="00AD3D2E"/>
    <w:rsid w:val="00AD64DF"/>
    <w:rsid w:val="00AD6AFC"/>
    <w:rsid w:val="00AE1025"/>
    <w:rsid w:val="00AE3F03"/>
    <w:rsid w:val="00AE64F0"/>
    <w:rsid w:val="00AE71DD"/>
    <w:rsid w:val="00AF23C8"/>
    <w:rsid w:val="00AF2AE2"/>
    <w:rsid w:val="00B0377E"/>
    <w:rsid w:val="00B07BA9"/>
    <w:rsid w:val="00B10055"/>
    <w:rsid w:val="00B1141E"/>
    <w:rsid w:val="00B1278B"/>
    <w:rsid w:val="00B1327C"/>
    <w:rsid w:val="00B17295"/>
    <w:rsid w:val="00B215F5"/>
    <w:rsid w:val="00B26B62"/>
    <w:rsid w:val="00B27A54"/>
    <w:rsid w:val="00B302BF"/>
    <w:rsid w:val="00B30783"/>
    <w:rsid w:val="00B41614"/>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1FF4"/>
    <w:rsid w:val="00B74D1E"/>
    <w:rsid w:val="00B76A18"/>
    <w:rsid w:val="00B84BB0"/>
    <w:rsid w:val="00B84C6C"/>
    <w:rsid w:val="00B91E67"/>
    <w:rsid w:val="00B92687"/>
    <w:rsid w:val="00B92C6F"/>
    <w:rsid w:val="00B94248"/>
    <w:rsid w:val="00B942A1"/>
    <w:rsid w:val="00B94B4F"/>
    <w:rsid w:val="00B976F6"/>
    <w:rsid w:val="00BA5F41"/>
    <w:rsid w:val="00BA7385"/>
    <w:rsid w:val="00BB033F"/>
    <w:rsid w:val="00BB187C"/>
    <w:rsid w:val="00BB296B"/>
    <w:rsid w:val="00BB2A9C"/>
    <w:rsid w:val="00BB3622"/>
    <w:rsid w:val="00BB5766"/>
    <w:rsid w:val="00BB682C"/>
    <w:rsid w:val="00BB7CA9"/>
    <w:rsid w:val="00BC236B"/>
    <w:rsid w:val="00BC2BB4"/>
    <w:rsid w:val="00BC65D9"/>
    <w:rsid w:val="00BC7C52"/>
    <w:rsid w:val="00BD0CF6"/>
    <w:rsid w:val="00BD1471"/>
    <w:rsid w:val="00BD14C5"/>
    <w:rsid w:val="00BD196A"/>
    <w:rsid w:val="00BD2081"/>
    <w:rsid w:val="00BD2311"/>
    <w:rsid w:val="00BD6262"/>
    <w:rsid w:val="00BD7D7D"/>
    <w:rsid w:val="00BD7EED"/>
    <w:rsid w:val="00BE4C48"/>
    <w:rsid w:val="00BE61C1"/>
    <w:rsid w:val="00BE64AF"/>
    <w:rsid w:val="00BE6717"/>
    <w:rsid w:val="00BF0381"/>
    <w:rsid w:val="00BF446E"/>
    <w:rsid w:val="00BF5A9C"/>
    <w:rsid w:val="00BF6E7B"/>
    <w:rsid w:val="00C01021"/>
    <w:rsid w:val="00C0141F"/>
    <w:rsid w:val="00C048AF"/>
    <w:rsid w:val="00C077E0"/>
    <w:rsid w:val="00C07DE6"/>
    <w:rsid w:val="00C154B5"/>
    <w:rsid w:val="00C17872"/>
    <w:rsid w:val="00C205E9"/>
    <w:rsid w:val="00C212FC"/>
    <w:rsid w:val="00C233A4"/>
    <w:rsid w:val="00C23F48"/>
    <w:rsid w:val="00C262BD"/>
    <w:rsid w:val="00C30E04"/>
    <w:rsid w:val="00C310C2"/>
    <w:rsid w:val="00C36525"/>
    <w:rsid w:val="00C40EB3"/>
    <w:rsid w:val="00C41BD9"/>
    <w:rsid w:val="00C434FD"/>
    <w:rsid w:val="00C4350E"/>
    <w:rsid w:val="00C4489D"/>
    <w:rsid w:val="00C47AC7"/>
    <w:rsid w:val="00C5192E"/>
    <w:rsid w:val="00C52DE6"/>
    <w:rsid w:val="00C6016B"/>
    <w:rsid w:val="00C605AE"/>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97D9D"/>
    <w:rsid w:val="00CA1130"/>
    <w:rsid w:val="00CA3115"/>
    <w:rsid w:val="00CA415F"/>
    <w:rsid w:val="00CA529D"/>
    <w:rsid w:val="00CA5EA7"/>
    <w:rsid w:val="00CA7420"/>
    <w:rsid w:val="00CB026C"/>
    <w:rsid w:val="00CB1184"/>
    <w:rsid w:val="00CB2C14"/>
    <w:rsid w:val="00CB2EA4"/>
    <w:rsid w:val="00CB3A19"/>
    <w:rsid w:val="00CB5A49"/>
    <w:rsid w:val="00CB5C15"/>
    <w:rsid w:val="00CB678B"/>
    <w:rsid w:val="00CC1228"/>
    <w:rsid w:val="00CC1A21"/>
    <w:rsid w:val="00CC66DE"/>
    <w:rsid w:val="00CC7C0C"/>
    <w:rsid w:val="00CD08B7"/>
    <w:rsid w:val="00CD51E6"/>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0B20"/>
    <w:rsid w:val="00D21887"/>
    <w:rsid w:val="00D266DE"/>
    <w:rsid w:val="00D31689"/>
    <w:rsid w:val="00D325D3"/>
    <w:rsid w:val="00D355E8"/>
    <w:rsid w:val="00D3654F"/>
    <w:rsid w:val="00D43DD6"/>
    <w:rsid w:val="00D454EC"/>
    <w:rsid w:val="00D46EDD"/>
    <w:rsid w:val="00D51C2C"/>
    <w:rsid w:val="00D52374"/>
    <w:rsid w:val="00D55A36"/>
    <w:rsid w:val="00D5689A"/>
    <w:rsid w:val="00D57072"/>
    <w:rsid w:val="00D57E0F"/>
    <w:rsid w:val="00D60B2C"/>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0B2D"/>
    <w:rsid w:val="00D8228F"/>
    <w:rsid w:val="00D83CB1"/>
    <w:rsid w:val="00D862DA"/>
    <w:rsid w:val="00D8640C"/>
    <w:rsid w:val="00D86456"/>
    <w:rsid w:val="00D870BD"/>
    <w:rsid w:val="00D90ED8"/>
    <w:rsid w:val="00D936C9"/>
    <w:rsid w:val="00D96D8C"/>
    <w:rsid w:val="00DA3D7B"/>
    <w:rsid w:val="00DA6721"/>
    <w:rsid w:val="00DA6986"/>
    <w:rsid w:val="00DA7189"/>
    <w:rsid w:val="00DA7370"/>
    <w:rsid w:val="00DB1190"/>
    <w:rsid w:val="00DB4594"/>
    <w:rsid w:val="00DB4AA3"/>
    <w:rsid w:val="00DB68FF"/>
    <w:rsid w:val="00DB7230"/>
    <w:rsid w:val="00DC32BA"/>
    <w:rsid w:val="00DC49D6"/>
    <w:rsid w:val="00DC5FD8"/>
    <w:rsid w:val="00DD379B"/>
    <w:rsid w:val="00DD6518"/>
    <w:rsid w:val="00DD6537"/>
    <w:rsid w:val="00DD6667"/>
    <w:rsid w:val="00DD74A2"/>
    <w:rsid w:val="00DD7C65"/>
    <w:rsid w:val="00DE383B"/>
    <w:rsid w:val="00DE49BE"/>
    <w:rsid w:val="00DE6576"/>
    <w:rsid w:val="00DF4614"/>
    <w:rsid w:val="00DF6D10"/>
    <w:rsid w:val="00DF7B25"/>
    <w:rsid w:val="00E00B67"/>
    <w:rsid w:val="00E00D7F"/>
    <w:rsid w:val="00E04840"/>
    <w:rsid w:val="00E135A1"/>
    <w:rsid w:val="00E1496E"/>
    <w:rsid w:val="00E16EF1"/>
    <w:rsid w:val="00E177A0"/>
    <w:rsid w:val="00E17F63"/>
    <w:rsid w:val="00E2138C"/>
    <w:rsid w:val="00E2341A"/>
    <w:rsid w:val="00E2660B"/>
    <w:rsid w:val="00E336BC"/>
    <w:rsid w:val="00E368C3"/>
    <w:rsid w:val="00E3764A"/>
    <w:rsid w:val="00E43C06"/>
    <w:rsid w:val="00E449B1"/>
    <w:rsid w:val="00E47B31"/>
    <w:rsid w:val="00E501F7"/>
    <w:rsid w:val="00E5082D"/>
    <w:rsid w:val="00E509A6"/>
    <w:rsid w:val="00E5291B"/>
    <w:rsid w:val="00E574A9"/>
    <w:rsid w:val="00E61355"/>
    <w:rsid w:val="00E613BC"/>
    <w:rsid w:val="00E61F1E"/>
    <w:rsid w:val="00E655CE"/>
    <w:rsid w:val="00E66861"/>
    <w:rsid w:val="00E66E21"/>
    <w:rsid w:val="00E67063"/>
    <w:rsid w:val="00E70F38"/>
    <w:rsid w:val="00E710FC"/>
    <w:rsid w:val="00E71915"/>
    <w:rsid w:val="00E77796"/>
    <w:rsid w:val="00E80916"/>
    <w:rsid w:val="00E82567"/>
    <w:rsid w:val="00E840DF"/>
    <w:rsid w:val="00E8452A"/>
    <w:rsid w:val="00E8560F"/>
    <w:rsid w:val="00E8780A"/>
    <w:rsid w:val="00E91B57"/>
    <w:rsid w:val="00E94DFE"/>
    <w:rsid w:val="00E957FC"/>
    <w:rsid w:val="00EA0289"/>
    <w:rsid w:val="00EB11D1"/>
    <w:rsid w:val="00EB181B"/>
    <w:rsid w:val="00EB1CA4"/>
    <w:rsid w:val="00EB258D"/>
    <w:rsid w:val="00EB2DEA"/>
    <w:rsid w:val="00EB7459"/>
    <w:rsid w:val="00EC341C"/>
    <w:rsid w:val="00EC4E4E"/>
    <w:rsid w:val="00ED1657"/>
    <w:rsid w:val="00ED5637"/>
    <w:rsid w:val="00ED6618"/>
    <w:rsid w:val="00EE71C9"/>
    <w:rsid w:val="00EF352D"/>
    <w:rsid w:val="00EF4AEE"/>
    <w:rsid w:val="00EF6E41"/>
    <w:rsid w:val="00F03BF4"/>
    <w:rsid w:val="00F03F3B"/>
    <w:rsid w:val="00F07468"/>
    <w:rsid w:val="00F11DDC"/>
    <w:rsid w:val="00F12908"/>
    <w:rsid w:val="00F1302B"/>
    <w:rsid w:val="00F134E4"/>
    <w:rsid w:val="00F13F76"/>
    <w:rsid w:val="00F14A77"/>
    <w:rsid w:val="00F153C1"/>
    <w:rsid w:val="00F2176B"/>
    <w:rsid w:val="00F217E8"/>
    <w:rsid w:val="00F22D82"/>
    <w:rsid w:val="00F22FE8"/>
    <w:rsid w:val="00F23A8E"/>
    <w:rsid w:val="00F26D40"/>
    <w:rsid w:val="00F31D50"/>
    <w:rsid w:val="00F340B6"/>
    <w:rsid w:val="00F35542"/>
    <w:rsid w:val="00F361B7"/>
    <w:rsid w:val="00F40BAE"/>
    <w:rsid w:val="00F425B2"/>
    <w:rsid w:val="00F5132D"/>
    <w:rsid w:val="00F52F93"/>
    <w:rsid w:val="00F531ED"/>
    <w:rsid w:val="00F54608"/>
    <w:rsid w:val="00F552F2"/>
    <w:rsid w:val="00F55E52"/>
    <w:rsid w:val="00F56670"/>
    <w:rsid w:val="00F57EF0"/>
    <w:rsid w:val="00F627E2"/>
    <w:rsid w:val="00F63908"/>
    <w:rsid w:val="00F66DFC"/>
    <w:rsid w:val="00F67318"/>
    <w:rsid w:val="00F71520"/>
    <w:rsid w:val="00F7590F"/>
    <w:rsid w:val="00F75FE2"/>
    <w:rsid w:val="00F772CC"/>
    <w:rsid w:val="00F8569E"/>
    <w:rsid w:val="00F85A14"/>
    <w:rsid w:val="00F90EB0"/>
    <w:rsid w:val="00F913C6"/>
    <w:rsid w:val="00F94864"/>
    <w:rsid w:val="00F95BDD"/>
    <w:rsid w:val="00FA02EE"/>
    <w:rsid w:val="00FA33A6"/>
    <w:rsid w:val="00FA716F"/>
    <w:rsid w:val="00FA7B80"/>
    <w:rsid w:val="00FB0B18"/>
    <w:rsid w:val="00FB165D"/>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4B4EF6"/>
    <w:rPr>
      <w:sz w:val="16"/>
      <w:szCs w:val="16"/>
    </w:rPr>
  </w:style>
  <w:style w:type="paragraph" w:styleId="CommentText">
    <w:name w:val="annotation text"/>
    <w:basedOn w:val="Normal"/>
    <w:link w:val="CommentTextChar"/>
    <w:uiPriority w:val="99"/>
    <w:unhideWhenUsed/>
    <w:locked/>
    <w:rsid w:val="004B4EF6"/>
    <w:pPr>
      <w:spacing w:line="240" w:lineRule="auto"/>
    </w:pPr>
    <w:rPr>
      <w:sz w:val="20"/>
      <w:szCs w:val="20"/>
    </w:rPr>
  </w:style>
  <w:style w:type="character" w:customStyle="1" w:styleId="CommentTextChar">
    <w:name w:val="Comment Text Char"/>
    <w:basedOn w:val="DefaultParagraphFont"/>
    <w:link w:val="CommentText"/>
    <w:uiPriority w:val="99"/>
    <w:rsid w:val="004B4EF6"/>
    <w:rPr>
      <w:sz w:val="20"/>
      <w:szCs w:val="20"/>
    </w:rPr>
  </w:style>
  <w:style w:type="paragraph" w:styleId="CommentSubject">
    <w:name w:val="annotation subject"/>
    <w:basedOn w:val="CommentText"/>
    <w:next w:val="CommentText"/>
    <w:link w:val="CommentSubjectChar"/>
    <w:uiPriority w:val="99"/>
    <w:semiHidden/>
    <w:unhideWhenUsed/>
    <w:locked/>
    <w:rsid w:val="004B4EF6"/>
    <w:rPr>
      <w:b/>
      <w:bCs/>
    </w:rPr>
  </w:style>
  <w:style w:type="character" w:customStyle="1" w:styleId="CommentSubjectChar">
    <w:name w:val="Comment Subject Char"/>
    <w:basedOn w:val="CommentTextChar"/>
    <w:link w:val="CommentSubject"/>
    <w:uiPriority w:val="99"/>
    <w:semiHidden/>
    <w:rsid w:val="004B4EF6"/>
    <w:rPr>
      <w:b/>
      <w:bCs/>
      <w:sz w:val="20"/>
      <w:szCs w:val="20"/>
    </w:rPr>
  </w:style>
  <w:style w:type="paragraph" w:styleId="Revision">
    <w:name w:val="Revision"/>
    <w:hidden/>
    <w:uiPriority w:val="99"/>
    <w:semiHidden/>
    <w:rsid w:val="00DC4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2024-07-22T05:28:00Z</dcterms:created>
  <dcterms:modified xsi:type="dcterms:W3CDTF">2024-07-22T05:28:00Z</dcterms:modified>
</cp:coreProperties>
</file>