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FC2A" w14:textId="77777777" w:rsidR="00C2559B" w:rsidRDefault="00C2559B" w:rsidP="00447086">
      <w:pPr>
        <w:pStyle w:val="OrdersTopLine"/>
      </w:pPr>
      <w:r>
        <w:t>HIGH COURT OF AUSTRALIA</w:t>
      </w:r>
    </w:p>
    <w:p w14:paraId="355ADF07" w14:textId="77777777" w:rsidR="00C2559B" w:rsidRDefault="00C2559B" w:rsidP="00447086">
      <w:pPr>
        <w:pStyle w:val="OrdersCentre"/>
      </w:pPr>
    </w:p>
    <w:p w14:paraId="7A2AEE79" w14:textId="77777777" w:rsidR="00C2559B" w:rsidRDefault="00C2559B" w:rsidP="00447086">
      <w:pPr>
        <w:pStyle w:val="OrdersCentre"/>
      </w:pPr>
      <w:r>
        <w:t>GLEESON J</w:t>
      </w:r>
    </w:p>
    <w:p w14:paraId="5C0B9D7A" w14:textId="77777777" w:rsidR="00C2559B" w:rsidRDefault="00C2559B" w:rsidP="00447086">
      <w:pPr>
        <w:pStyle w:val="OrdersCentre"/>
      </w:pPr>
    </w:p>
    <w:p w14:paraId="44A54589" w14:textId="77777777" w:rsidR="00C2559B" w:rsidRDefault="00C2559B" w:rsidP="00447086">
      <w:pPr>
        <w:pStyle w:val="CenteredBorder"/>
      </w:pPr>
    </w:p>
    <w:p w14:paraId="1369680C" w14:textId="77777777" w:rsidR="00C2559B" w:rsidRDefault="00C2559B" w:rsidP="00447086">
      <w:pPr>
        <w:pStyle w:val="OrdersPartyName"/>
      </w:pPr>
    </w:p>
    <w:p w14:paraId="4DC94E94" w14:textId="77777777" w:rsidR="00C2559B" w:rsidRDefault="00C2559B" w:rsidP="00447086">
      <w:pPr>
        <w:pStyle w:val="OrdersPartyName"/>
      </w:pPr>
      <w:r>
        <w:t>KMD</w:t>
      </w:r>
      <w:r>
        <w:tab/>
        <w:t>APPLICANT</w:t>
      </w:r>
    </w:p>
    <w:p w14:paraId="3ED862C6" w14:textId="77777777" w:rsidR="00C2559B" w:rsidRDefault="00C2559B" w:rsidP="00447086">
      <w:pPr>
        <w:pStyle w:val="OrdersPartyName"/>
      </w:pPr>
    </w:p>
    <w:p w14:paraId="0E522C0F" w14:textId="77777777" w:rsidR="00C2559B" w:rsidRDefault="00C2559B" w:rsidP="00447086">
      <w:pPr>
        <w:pStyle w:val="OrdersPartyName"/>
      </w:pPr>
      <w:r>
        <w:t>AND</w:t>
      </w:r>
    </w:p>
    <w:p w14:paraId="01710508" w14:textId="77777777" w:rsidR="00C2559B" w:rsidRDefault="00C2559B" w:rsidP="00447086">
      <w:pPr>
        <w:pStyle w:val="OrdersPartyName"/>
      </w:pPr>
    </w:p>
    <w:p w14:paraId="67DAC59E" w14:textId="77777777" w:rsidR="00C2559B" w:rsidRDefault="00C2559B" w:rsidP="00447086">
      <w:pPr>
        <w:pStyle w:val="OrdersPartyName"/>
      </w:pPr>
      <w:r>
        <w:t>CEO (DEPARTMENT OF HEALTH NT) &amp; ORS</w:t>
      </w:r>
      <w:r>
        <w:tab/>
        <w:t>RESPONDENTS</w:t>
      </w:r>
    </w:p>
    <w:p w14:paraId="4EDC23B4" w14:textId="77777777" w:rsidR="00C2559B" w:rsidRDefault="00C2559B" w:rsidP="00447086">
      <w:pPr>
        <w:pStyle w:val="OrdersPartyName"/>
      </w:pPr>
    </w:p>
    <w:p w14:paraId="6E528582" w14:textId="77777777" w:rsidR="00C2559B" w:rsidRDefault="00C2559B" w:rsidP="00447086">
      <w:pPr>
        <w:pStyle w:val="OrdersPartyName"/>
      </w:pPr>
    </w:p>
    <w:p w14:paraId="6ED8B340" w14:textId="77777777" w:rsidR="00C2559B" w:rsidRDefault="00C2559B" w:rsidP="00447086">
      <w:pPr>
        <w:pStyle w:val="OrdersCentre"/>
      </w:pPr>
      <w:r>
        <w:t>[2024] HCASJ 40</w:t>
      </w:r>
    </w:p>
    <w:p w14:paraId="0A61952A" w14:textId="77777777" w:rsidR="00C2559B" w:rsidRDefault="00C2559B" w:rsidP="00447086">
      <w:pPr>
        <w:pStyle w:val="OrdersCentreItalics"/>
      </w:pPr>
      <w:r>
        <w:t>Date of Judgment: 18 October 2024</w:t>
      </w:r>
    </w:p>
    <w:p w14:paraId="5CA429EC" w14:textId="77777777" w:rsidR="00C2559B" w:rsidRDefault="00C2559B" w:rsidP="00447086">
      <w:pPr>
        <w:pStyle w:val="OrdersCentre"/>
      </w:pPr>
      <w:r>
        <w:t>D1 of 2024</w:t>
      </w:r>
    </w:p>
    <w:p w14:paraId="20E92F62" w14:textId="77777777" w:rsidR="00C2559B" w:rsidRDefault="00C2559B" w:rsidP="00447086">
      <w:pPr>
        <w:pStyle w:val="OrdersCentre"/>
      </w:pPr>
    </w:p>
    <w:p w14:paraId="2CCB849D" w14:textId="70281EF5" w:rsidR="00C2559B" w:rsidRDefault="00C2559B" w:rsidP="00447086">
      <w:pPr>
        <w:pStyle w:val="OrdersMatter"/>
      </w:pPr>
      <w:r>
        <w:t>ORDER</w:t>
      </w:r>
    </w:p>
    <w:p w14:paraId="16AB55DA" w14:textId="77777777" w:rsidR="00C2559B" w:rsidRDefault="00C2559B" w:rsidP="00447086">
      <w:pPr>
        <w:pStyle w:val="OrdersMatter"/>
      </w:pPr>
    </w:p>
    <w:p w14:paraId="4609455E" w14:textId="54EF0266" w:rsidR="00C2559B" w:rsidRDefault="00C2559B" w:rsidP="00447086">
      <w:pPr>
        <w:pStyle w:val="OrdersText"/>
      </w:pPr>
      <w:r>
        <w:t>1.</w:t>
      </w:r>
      <w:r>
        <w:tab/>
        <w:t xml:space="preserve">The applicant's interlocutory application filed </w:t>
      </w:r>
      <w:r w:rsidR="00EF7A32">
        <w:t xml:space="preserve">on </w:t>
      </w:r>
      <w:r>
        <w:t>9 September 2024</w:t>
      </w:r>
    </w:p>
    <w:p w14:paraId="6CB6F153" w14:textId="26CD161E" w:rsidR="00C2559B" w:rsidRDefault="00C2559B" w:rsidP="00447086">
      <w:pPr>
        <w:pStyle w:val="OrdersText"/>
      </w:pPr>
      <w:r>
        <w:t xml:space="preserve"> </w:t>
      </w:r>
      <w:r w:rsidR="00BB5654">
        <w:tab/>
      </w:r>
      <w:r>
        <w:t xml:space="preserve">is dismissed. </w:t>
      </w:r>
    </w:p>
    <w:p w14:paraId="4154F69D" w14:textId="77777777" w:rsidR="00C2559B" w:rsidRDefault="00C2559B" w:rsidP="00447086">
      <w:pPr>
        <w:pStyle w:val="OrdersText"/>
      </w:pPr>
    </w:p>
    <w:p w14:paraId="7385A971" w14:textId="77777777" w:rsidR="00C2559B" w:rsidRDefault="00C2559B" w:rsidP="00447086">
      <w:pPr>
        <w:pStyle w:val="OrdersText"/>
      </w:pPr>
    </w:p>
    <w:p w14:paraId="69C24E08" w14:textId="77777777" w:rsidR="00C2559B" w:rsidRDefault="00C2559B" w:rsidP="00447086">
      <w:pPr>
        <w:pStyle w:val="OrdersText"/>
      </w:pPr>
    </w:p>
    <w:p w14:paraId="5E387E05" w14:textId="77777777" w:rsidR="00C2559B" w:rsidRDefault="00C2559B" w:rsidP="00447086">
      <w:pPr>
        <w:pStyle w:val="OrdersText"/>
      </w:pPr>
    </w:p>
    <w:p w14:paraId="38475BFC" w14:textId="77777777" w:rsidR="00C2559B" w:rsidRDefault="00C2559B" w:rsidP="00447086">
      <w:pPr>
        <w:pStyle w:val="OrdersText"/>
      </w:pPr>
    </w:p>
    <w:p w14:paraId="24A0A80B" w14:textId="77777777" w:rsidR="00C2559B" w:rsidRDefault="00C2559B" w:rsidP="00447086">
      <w:pPr>
        <w:pStyle w:val="OrdersText"/>
      </w:pPr>
    </w:p>
    <w:p w14:paraId="425B6B23" w14:textId="77777777" w:rsidR="00C2559B" w:rsidRDefault="00C2559B" w:rsidP="00447086">
      <w:pPr>
        <w:pStyle w:val="OrdersText"/>
      </w:pPr>
    </w:p>
    <w:p w14:paraId="4829FFF2" w14:textId="77777777" w:rsidR="00C2559B" w:rsidRDefault="00C2559B" w:rsidP="00447086">
      <w:pPr>
        <w:pStyle w:val="OrdersText"/>
      </w:pPr>
    </w:p>
    <w:p w14:paraId="0E4CC5C7" w14:textId="77777777" w:rsidR="00C2559B" w:rsidRDefault="00C2559B" w:rsidP="00447086">
      <w:pPr>
        <w:pStyle w:val="OrdersText"/>
      </w:pPr>
    </w:p>
    <w:p w14:paraId="324C151F" w14:textId="77777777" w:rsidR="00C2559B" w:rsidRDefault="00C2559B" w:rsidP="00447086">
      <w:pPr>
        <w:pStyle w:val="OrdersText"/>
      </w:pPr>
    </w:p>
    <w:p w14:paraId="2BD31816" w14:textId="77777777" w:rsidR="00C2559B" w:rsidRDefault="00C2559B" w:rsidP="00447086">
      <w:pPr>
        <w:pStyle w:val="OrdersBodyHeading"/>
      </w:pPr>
      <w:r>
        <w:t>Representation</w:t>
      </w:r>
    </w:p>
    <w:p w14:paraId="5C4FC4F4" w14:textId="77777777" w:rsidR="00C2559B" w:rsidRDefault="00C2559B" w:rsidP="00447086">
      <w:pPr>
        <w:pStyle w:val="OrdersBodyHeading"/>
      </w:pPr>
    </w:p>
    <w:p w14:paraId="7B43B0FC" w14:textId="77777777" w:rsidR="00C2559B" w:rsidRDefault="00C2559B" w:rsidP="00447086">
      <w:pPr>
        <w:pStyle w:val="OrdersBody"/>
      </w:pPr>
      <w:r>
        <w:t xml:space="preserve">The applicant </w:t>
      </w:r>
      <w:r w:rsidRPr="00447086">
        <w:t>is represented by</w:t>
      </w:r>
      <w:r>
        <w:t xml:space="preserve"> </w:t>
      </w:r>
      <w:r w:rsidRPr="00447086">
        <w:t>Legal Aid Commission</w:t>
      </w:r>
      <w:r>
        <w:t xml:space="preserve"> of the </w:t>
      </w:r>
      <w:r w:rsidRPr="00447086">
        <w:t>Northern Territory</w:t>
      </w:r>
    </w:p>
    <w:p w14:paraId="6EE9A669" w14:textId="77777777" w:rsidR="00C2559B" w:rsidRDefault="00C2559B" w:rsidP="00447086">
      <w:pPr>
        <w:pStyle w:val="OrdersBody"/>
      </w:pPr>
    </w:p>
    <w:p w14:paraId="14A1F585" w14:textId="77777777" w:rsidR="00C2559B" w:rsidRDefault="00C2559B" w:rsidP="00447086">
      <w:pPr>
        <w:pStyle w:val="OrdersBody"/>
      </w:pPr>
      <w:r>
        <w:t>The first respondent</w:t>
      </w:r>
      <w:r w:rsidRPr="00447086">
        <w:t xml:space="preserve"> is represented by</w:t>
      </w:r>
      <w:r>
        <w:t xml:space="preserve"> </w:t>
      </w:r>
      <w:r w:rsidRPr="00447086">
        <w:t>Solicitor for the Northern Territory</w:t>
      </w:r>
    </w:p>
    <w:p w14:paraId="2454AE09" w14:textId="77777777" w:rsidR="00C2559B" w:rsidRDefault="00C2559B" w:rsidP="00447086">
      <w:pPr>
        <w:pStyle w:val="OrdersBody"/>
      </w:pPr>
    </w:p>
    <w:p w14:paraId="5FA54404" w14:textId="77777777" w:rsidR="00C2559B" w:rsidRDefault="00C2559B" w:rsidP="00447086">
      <w:pPr>
        <w:pStyle w:val="OrdersBody"/>
      </w:pPr>
      <w:r w:rsidRPr="00447086">
        <w:t xml:space="preserve">Submitting appearances for the second and third </w:t>
      </w:r>
      <w:r>
        <w:t>respondents</w:t>
      </w:r>
    </w:p>
    <w:p w14:paraId="66948B71" w14:textId="000B14C8" w:rsidR="00C2559B" w:rsidRDefault="00C2559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428F2E8" w14:textId="71FB753D" w:rsidR="00C2559B" w:rsidRDefault="00C2559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6CD8D29" w14:textId="77777777" w:rsidR="00C2559B" w:rsidRDefault="00C2559B" w:rsidP="007D73A1">
      <w:pPr>
        <w:pStyle w:val="FixListStyle"/>
        <w:tabs>
          <w:tab w:val="clear" w:pos="720"/>
          <w:tab w:val="left" w:pos="0"/>
        </w:tabs>
        <w:spacing w:after="260" w:line="280" w:lineRule="exact"/>
        <w:ind w:right="0"/>
        <w:jc w:val="both"/>
        <w:rPr>
          <w:rFonts w:ascii="Times New Roman" w:hAnsi="Times New Roman"/>
        </w:rPr>
        <w:sectPr w:rsidR="00C2559B" w:rsidSect="00C2559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2F277587" w14:textId="3F2AB782" w:rsidR="00A73989" w:rsidRPr="007D73A1" w:rsidRDefault="007D73A1" w:rsidP="007D73A1">
      <w:pPr>
        <w:pStyle w:val="FixListStyle"/>
        <w:tabs>
          <w:tab w:val="clear" w:pos="720"/>
          <w:tab w:val="left" w:pos="0"/>
        </w:tabs>
        <w:spacing w:after="260" w:line="280" w:lineRule="exact"/>
        <w:ind w:right="0"/>
        <w:jc w:val="both"/>
        <w:rPr>
          <w:rFonts w:ascii="Times New Roman" w:hAnsi="Times New Roman"/>
        </w:rPr>
      </w:pPr>
      <w:r w:rsidRPr="007D73A1">
        <w:rPr>
          <w:rFonts w:ascii="Times New Roman" w:hAnsi="Times New Roman"/>
        </w:rPr>
        <w:lastRenderedPageBreak/>
        <w:t xml:space="preserve">GLEESON J.   </w:t>
      </w:r>
      <w:r w:rsidR="005400DE" w:rsidRPr="007D73A1">
        <w:rPr>
          <w:rFonts w:ascii="Times New Roman" w:hAnsi="Times New Roman"/>
        </w:rPr>
        <w:t xml:space="preserve">By </w:t>
      </w:r>
      <w:r w:rsidR="007B5BFA" w:rsidRPr="007D73A1">
        <w:rPr>
          <w:rFonts w:ascii="Times New Roman" w:hAnsi="Times New Roman"/>
        </w:rPr>
        <w:t xml:space="preserve">interlocutory </w:t>
      </w:r>
      <w:r w:rsidR="005400DE" w:rsidRPr="007D73A1">
        <w:rPr>
          <w:rFonts w:ascii="Times New Roman" w:hAnsi="Times New Roman"/>
        </w:rPr>
        <w:t>application</w:t>
      </w:r>
      <w:r w:rsidR="000A2489" w:rsidRPr="007D73A1">
        <w:rPr>
          <w:rFonts w:ascii="Times New Roman" w:hAnsi="Times New Roman"/>
        </w:rPr>
        <w:t xml:space="preserve"> </w:t>
      </w:r>
      <w:r w:rsidR="00E24D31" w:rsidRPr="007D73A1">
        <w:rPr>
          <w:rFonts w:ascii="Times New Roman" w:hAnsi="Times New Roman"/>
        </w:rPr>
        <w:t xml:space="preserve">filed </w:t>
      </w:r>
      <w:r w:rsidR="00A805B6" w:rsidRPr="007D73A1">
        <w:rPr>
          <w:rFonts w:ascii="Times New Roman" w:hAnsi="Times New Roman"/>
        </w:rPr>
        <w:t>on</w:t>
      </w:r>
      <w:r w:rsidR="00E24D31" w:rsidRPr="007D73A1">
        <w:rPr>
          <w:rFonts w:ascii="Times New Roman" w:hAnsi="Times New Roman"/>
        </w:rPr>
        <w:t xml:space="preserve"> </w:t>
      </w:r>
      <w:r w:rsidR="000A2489" w:rsidRPr="007D73A1">
        <w:rPr>
          <w:rFonts w:ascii="Times New Roman" w:hAnsi="Times New Roman"/>
        </w:rPr>
        <w:t xml:space="preserve">9 September 2024, the applicant </w:t>
      </w:r>
      <w:r w:rsidR="004A385D" w:rsidRPr="007D73A1">
        <w:rPr>
          <w:rFonts w:ascii="Times New Roman" w:hAnsi="Times New Roman"/>
        </w:rPr>
        <w:t xml:space="preserve">("KMD") </w:t>
      </w:r>
      <w:r w:rsidR="000A2489" w:rsidRPr="007D73A1">
        <w:rPr>
          <w:rFonts w:ascii="Times New Roman" w:hAnsi="Times New Roman"/>
        </w:rPr>
        <w:t>sought a</w:t>
      </w:r>
      <w:r w:rsidR="00340B12" w:rsidRPr="007D73A1">
        <w:rPr>
          <w:rFonts w:ascii="Times New Roman" w:hAnsi="Times New Roman"/>
        </w:rPr>
        <w:t xml:space="preserve"> stay of </w:t>
      </w:r>
      <w:r w:rsidR="000A2489" w:rsidRPr="007D73A1">
        <w:rPr>
          <w:rFonts w:ascii="Times New Roman" w:hAnsi="Times New Roman"/>
        </w:rPr>
        <w:t>orders made by the Norther</w:t>
      </w:r>
      <w:r w:rsidR="00B82A74" w:rsidRPr="007D73A1">
        <w:rPr>
          <w:rFonts w:ascii="Times New Roman" w:hAnsi="Times New Roman"/>
        </w:rPr>
        <w:t>n</w:t>
      </w:r>
      <w:r w:rsidR="000A2489" w:rsidRPr="007D73A1">
        <w:rPr>
          <w:rFonts w:ascii="Times New Roman" w:hAnsi="Times New Roman"/>
        </w:rPr>
        <w:t xml:space="preserve"> Territory Court of Criminal Appeal </w:t>
      </w:r>
      <w:r w:rsidR="00B82A74" w:rsidRPr="007D73A1">
        <w:rPr>
          <w:rFonts w:ascii="Times New Roman" w:hAnsi="Times New Roman"/>
        </w:rPr>
        <w:t xml:space="preserve">("NTCCA") </w:t>
      </w:r>
      <w:r w:rsidR="000A2489" w:rsidRPr="007D73A1">
        <w:rPr>
          <w:rFonts w:ascii="Times New Roman" w:hAnsi="Times New Roman"/>
        </w:rPr>
        <w:t xml:space="preserve">on 23 July 2024 until the determination of </w:t>
      </w:r>
      <w:r w:rsidR="004A385D" w:rsidRPr="007D73A1">
        <w:rPr>
          <w:rFonts w:ascii="Times New Roman" w:hAnsi="Times New Roman"/>
        </w:rPr>
        <w:t>KMD</w:t>
      </w:r>
      <w:r w:rsidR="000A2489" w:rsidRPr="007D73A1">
        <w:rPr>
          <w:rFonts w:ascii="Times New Roman" w:hAnsi="Times New Roman"/>
        </w:rPr>
        <w:t xml:space="preserve">'s application for special leave to appeal </w:t>
      </w:r>
      <w:r w:rsidR="009A5CCB" w:rsidRPr="007D73A1">
        <w:rPr>
          <w:rFonts w:ascii="Times New Roman" w:hAnsi="Times New Roman"/>
        </w:rPr>
        <w:t xml:space="preserve">from those orders </w:t>
      </w:r>
      <w:r w:rsidR="000A2489" w:rsidRPr="007D73A1">
        <w:rPr>
          <w:rFonts w:ascii="Times New Roman" w:hAnsi="Times New Roman"/>
        </w:rPr>
        <w:t xml:space="preserve">to this </w:t>
      </w:r>
      <w:r w:rsidR="00FD1058" w:rsidRPr="007D73A1">
        <w:rPr>
          <w:rFonts w:ascii="Times New Roman" w:hAnsi="Times New Roman"/>
        </w:rPr>
        <w:t>C</w:t>
      </w:r>
      <w:r w:rsidR="000A2489" w:rsidRPr="007D73A1">
        <w:rPr>
          <w:rFonts w:ascii="Times New Roman" w:hAnsi="Times New Roman"/>
        </w:rPr>
        <w:t>ourt and, if special leave be granted</w:t>
      </w:r>
      <w:r w:rsidR="00C62C9C" w:rsidRPr="007D73A1">
        <w:rPr>
          <w:rFonts w:ascii="Times New Roman" w:hAnsi="Times New Roman"/>
        </w:rPr>
        <w:t>,</w:t>
      </w:r>
      <w:r w:rsidR="000A2489" w:rsidRPr="007D73A1">
        <w:rPr>
          <w:rFonts w:ascii="Times New Roman" w:hAnsi="Times New Roman"/>
        </w:rPr>
        <w:t xml:space="preserve"> until the determination of the appeal. </w:t>
      </w:r>
      <w:r w:rsidR="00761A70" w:rsidRPr="007D73A1">
        <w:rPr>
          <w:rFonts w:ascii="Times New Roman" w:hAnsi="Times New Roman"/>
        </w:rPr>
        <w:t>In the alternative</w:t>
      </w:r>
      <w:r w:rsidR="00C62C9C" w:rsidRPr="007D73A1">
        <w:rPr>
          <w:rFonts w:ascii="Times New Roman" w:hAnsi="Times New Roman"/>
        </w:rPr>
        <w:t xml:space="preserve">, </w:t>
      </w:r>
      <w:r w:rsidR="004A385D" w:rsidRPr="007D73A1">
        <w:rPr>
          <w:rFonts w:ascii="Times New Roman" w:hAnsi="Times New Roman"/>
        </w:rPr>
        <w:t xml:space="preserve">KMD </w:t>
      </w:r>
      <w:r w:rsidR="00087421" w:rsidRPr="007D73A1">
        <w:rPr>
          <w:rFonts w:ascii="Times New Roman" w:hAnsi="Times New Roman"/>
        </w:rPr>
        <w:t>sought</w:t>
      </w:r>
      <w:r w:rsidR="00C62C9C" w:rsidRPr="007D73A1">
        <w:rPr>
          <w:rFonts w:ascii="Times New Roman" w:hAnsi="Times New Roman"/>
        </w:rPr>
        <w:t xml:space="preserve"> expedition of the hearing of the special leave application</w:t>
      </w:r>
      <w:r w:rsidR="00295D5F" w:rsidRPr="007D73A1">
        <w:rPr>
          <w:rFonts w:ascii="Times New Roman" w:hAnsi="Times New Roman"/>
        </w:rPr>
        <w:t>,</w:t>
      </w:r>
      <w:r w:rsidR="00C62C9C" w:rsidRPr="007D73A1">
        <w:rPr>
          <w:rFonts w:ascii="Times New Roman" w:hAnsi="Times New Roman"/>
        </w:rPr>
        <w:t xml:space="preserve"> and, if special leave </w:t>
      </w:r>
      <w:r w:rsidR="00D7317E" w:rsidRPr="007D73A1">
        <w:rPr>
          <w:rFonts w:ascii="Times New Roman" w:hAnsi="Times New Roman"/>
        </w:rPr>
        <w:t xml:space="preserve">be granted, </w:t>
      </w:r>
      <w:r w:rsidR="00B82A74" w:rsidRPr="007D73A1">
        <w:rPr>
          <w:rFonts w:ascii="Times New Roman" w:hAnsi="Times New Roman"/>
        </w:rPr>
        <w:t xml:space="preserve">a stay of the NTCCA orders until determination of the appeal or </w:t>
      </w:r>
      <w:r w:rsidR="002F14C6" w:rsidRPr="007D73A1">
        <w:rPr>
          <w:rFonts w:ascii="Times New Roman" w:hAnsi="Times New Roman"/>
        </w:rPr>
        <w:t xml:space="preserve">an order </w:t>
      </w:r>
      <w:r w:rsidR="00B82A74" w:rsidRPr="007D73A1">
        <w:rPr>
          <w:rFonts w:ascii="Times New Roman" w:hAnsi="Times New Roman"/>
        </w:rPr>
        <w:t>that the hearing of the appeal be expedited.</w:t>
      </w:r>
      <w:r w:rsidR="008973BD" w:rsidRPr="007D73A1">
        <w:rPr>
          <w:rFonts w:ascii="Times New Roman" w:hAnsi="Times New Roman"/>
        </w:rPr>
        <w:t xml:space="preserve"> </w:t>
      </w:r>
      <w:r w:rsidR="00A217C0" w:rsidRPr="007D73A1">
        <w:rPr>
          <w:rFonts w:ascii="Times New Roman" w:hAnsi="Times New Roman"/>
        </w:rPr>
        <w:t xml:space="preserve">The </w:t>
      </w:r>
      <w:r w:rsidR="00822397" w:rsidRPr="007D73A1">
        <w:rPr>
          <w:rFonts w:ascii="Times New Roman" w:hAnsi="Times New Roman"/>
        </w:rPr>
        <w:t xml:space="preserve">interlocutory </w:t>
      </w:r>
      <w:r w:rsidR="00A217C0" w:rsidRPr="007D73A1">
        <w:rPr>
          <w:rFonts w:ascii="Times New Roman" w:hAnsi="Times New Roman"/>
        </w:rPr>
        <w:t xml:space="preserve">application was supported by an affidavit of Jacob Henderson affirmed on 9 September 2024, </w:t>
      </w:r>
      <w:r w:rsidR="009A03D7" w:rsidRPr="007D73A1">
        <w:rPr>
          <w:rFonts w:ascii="Times New Roman" w:hAnsi="Times New Roman"/>
        </w:rPr>
        <w:t xml:space="preserve">and written submissions </w:t>
      </w:r>
      <w:r w:rsidR="00A217C0" w:rsidRPr="007D73A1">
        <w:rPr>
          <w:rFonts w:ascii="Times New Roman" w:hAnsi="Times New Roman"/>
        </w:rPr>
        <w:t xml:space="preserve">exhibited to </w:t>
      </w:r>
      <w:r w:rsidR="009A03D7" w:rsidRPr="007D73A1">
        <w:rPr>
          <w:rFonts w:ascii="Times New Roman" w:hAnsi="Times New Roman"/>
        </w:rPr>
        <w:t>the affidavit</w:t>
      </w:r>
      <w:r w:rsidR="00A217C0" w:rsidRPr="007D73A1">
        <w:rPr>
          <w:rFonts w:ascii="Times New Roman" w:hAnsi="Times New Roman"/>
        </w:rPr>
        <w:t>.</w:t>
      </w:r>
    </w:p>
    <w:p w14:paraId="20ECBDC7" w14:textId="32B7257F" w:rsidR="00F17016" w:rsidRPr="007D73A1" w:rsidRDefault="00F17016" w:rsidP="007D73A1">
      <w:pPr>
        <w:pStyle w:val="HeadingL1"/>
        <w:spacing w:after="260" w:line="280" w:lineRule="exact"/>
        <w:ind w:right="0"/>
        <w:jc w:val="both"/>
        <w:rPr>
          <w:rFonts w:ascii="Times New Roman" w:hAnsi="Times New Roman"/>
        </w:rPr>
      </w:pPr>
      <w:r w:rsidRPr="007D73A1">
        <w:rPr>
          <w:rFonts w:ascii="Times New Roman" w:hAnsi="Times New Roman"/>
        </w:rPr>
        <w:t>History of the application</w:t>
      </w:r>
    </w:p>
    <w:p w14:paraId="43B421EB" w14:textId="78FED634" w:rsidR="00FC27A0" w:rsidRPr="007D73A1" w:rsidRDefault="0034744B"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340B12" w:rsidRPr="007D73A1">
        <w:rPr>
          <w:rFonts w:ascii="Times New Roman" w:hAnsi="Times New Roman"/>
        </w:rPr>
        <w:t>T</w:t>
      </w:r>
      <w:r w:rsidR="00FC27A0" w:rsidRPr="007D73A1">
        <w:rPr>
          <w:rFonts w:ascii="Times New Roman" w:hAnsi="Times New Roman"/>
        </w:rPr>
        <w:t xml:space="preserve">he NTCCA orders set aside </w:t>
      </w:r>
      <w:r w:rsidR="00CA2DE6" w:rsidRPr="007D73A1">
        <w:rPr>
          <w:rFonts w:ascii="Times New Roman" w:hAnsi="Times New Roman"/>
        </w:rPr>
        <w:t xml:space="preserve">a </w:t>
      </w:r>
      <w:r w:rsidR="00FC27A0" w:rsidRPr="007D73A1">
        <w:rPr>
          <w:rFonts w:ascii="Times New Roman" w:hAnsi="Times New Roman"/>
        </w:rPr>
        <w:t xml:space="preserve">non-custodial supervision order made </w:t>
      </w:r>
      <w:r w:rsidR="007826CF" w:rsidRPr="007D73A1">
        <w:rPr>
          <w:rFonts w:ascii="Times New Roman" w:hAnsi="Times New Roman"/>
        </w:rPr>
        <w:t xml:space="preserve">on 5 July 2023 </w:t>
      </w:r>
      <w:r w:rsidR="005C1DBF" w:rsidRPr="007D73A1">
        <w:rPr>
          <w:rFonts w:ascii="Times New Roman" w:hAnsi="Times New Roman"/>
        </w:rPr>
        <w:t xml:space="preserve">concerning KMD </w:t>
      </w:r>
      <w:r w:rsidR="00644131" w:rsidRPr="007D73A1">
        <w:rPr>
          <w:rFonts w:ascii="Times New Roman" w:hAnsi="Times New Roman"/>
        </w:rPr>
        <w:t>("the NCSO")</w:t>
      </w:r>
      <w:r w:rsidR="005C1DBF" w:rsidRPr="007D73A1">
        <w:rPr>
          <w:rFonts w:ascii="Times New Roman" w:hAnsi="Times New Roman"/>
        </w:rPr>
        <w:t xml:space="preserve">, pursuant to </w:t>
      </w:r>
      <w:r w:rsidR="00CA2DE6" w:rsidRPr="007D73A1">
        <w:rPr>
          <w:rFonts w:ascii="Times New Roman" w:hAnsi="Times New Roman"/>
        </w:rPr>
        <w:t>s </w:t>
      </w:r>
      <w:r w:rsidR="00245A34" w:rsidRPr="007D73A1">
        <w:rPr>
          <w:rFonts w:ascii="Times New Roman" w:hAnsi="Times New Roman"/>
        </w:rPr>
        <w:t>43ZA(1)</w:t>
      </w:r>
      <w:r w:rsidR="00493CE5" w:rsidRPr="007D73A1">
        <w:rPr>
          <w:rFonts w:ascii="Times New Roman" w:hAnsi="Times New Roman"/>
        </w:rPr>
        <w:t>(</w:t>
      </w:r>
      <w:r w:rsidR="00245A34" w:rsidRPr="007D73A1">
        <w:rPr>
          <w:rFonts w:ascii="Times New Roman" w:hAnsi="Times New Roman"/>
        </w:rPr>
        <w:t xml:space="preserve">b) of the </w:t>
      </w:r>
      <w:r w:rsidR="00644131" w:rsidRPr="007D73A1">
        <w:rPr>
          <w:rFonts w:ascii="Times New Roman" w:hAnsi="Times New Roman"/>
          <w:i/>
          <w:iCs/>
        </w:rPr>
        <w:t xml:space="preserve">Criminal Code Act 1983 </w:t>
      </w:r>
      <w:r w:rsidR="00644131" w:rsidRPr="007D73A1">
        <w:rPr>
          <w:rFonts w:ascii="Times New Roman" w:hAnsi="Times New Roman"/>
        </w:rPr>
        <w:t>(NT) ("the Code")</w:t>
      </w:r>
      <w:r w:rsidR="00493CE5" w:rsidRPr="007D73A1">
        <w:rPr>
          <w:rFonts w:ascii="Times New Roman" w:hAnsi="Times New Roman"/>
        </w:rPr>
        <w:t xml:space="preserve"> </w:t>
      </w:r>
      <w:r w:rsidR="00BB39AC" w:rsidRPr="007D73A1">
        <w:rPr>
          <w:rFonts w:ascii="Times New Roman" w:hAnsi="Times New Roman"/>
        </w:rPr>
        <w:t>and confirm</w:t>
      </w:r>
      <w:r w:rsidR="00340B12" w:rsidRPr="007D73A1">
        <w:rPr>
          <w:rFonts w:ascii="Times New Roman" w:hAnsi="Times New Roman"/>
        </w:rPr>
        <w:t>ed</w:t>
      </w:r>
      <w:r w:rsidR="00BB39AC" w:rsidRPr="007D73A1">
        <w:rPr>
          <w:rFonts w:ascii="Times New Roman" w:hAnsi="Times New Roman"/>
        </w:rPr>
        <w:t xml:space="preserve"> the previous custodial supervision order</w:t>
      </w:r>
      <w:r w:rsidR="007A54D8" w:rsidRPr="007D73A1">
        <w:rPr>
          <w:rFonts w:ascii="Times New Roman" w:hAnsi="Times New Roman"/>
        </w:rPr>
        <w:t xml:space="preserve"> ("</w:t>
      </w:r>
      <w:r w:rsidR="00F612DF" w:rsidRPr="007D73A1">
        <w:rPr>
          <w:rFonts w:ascii="Times New Roman" w:hAnsi="Times New Roman"/>
        </w:rPr>
        <w:t xml:space="preserve">the </w:t>
      </w:r>
      <w:r w:rsidR="00CA2783" w:rsidRPr="007D73A1">
        <w:rPr>
          <w:rFonts w:ascii="Times New Roman" w:hAnsi="Times New Roman"/>
        </w:rPr>
        <w:t>CSO")</w:t>
      </w:r>
      <w:r w:rsidR="00340B12" w:rsidRPr="007D73A1">
        <w:rPr>
          <w:rFonts w:ascii="Times New Roman" w:hAnsi="Times New Roman"/>
        </w:rPr>
        <w:t xml:space="preserve"> affecting KMD</w:t>
      </w:r>
      <w:r w:rsidR="00245A34" w:rsidRPr="007D73A1">
        <w:rPr>
          <w:rFonts w:ascii="Times New Roman" w:hAnsi="Times New Roman"/>
        </w:rPr>
        <w:t>.</w:t>
      </w:r>
      <w:r w:rsidR="006053E4" w:rsidRPr="007D73A1">
        <w:rPr>
          <w:rStyle w:val="FootnoteReference"/>
          <w:rFonts w:ascii="Times New Roman" w:hAnsi="Times New Roman"/>
          <w:sz w:val="24"/>
        </w:rPr>
        <w:footnoteReference w:id="2"/>
      </w:r>
      <w:r w:rsidR="00245A34" w:rsidRPr="007D73A1">
        <w:rPr>
          <w:rFonts w:ascii="Times New Roman" w:hAnsi="Times New Roman"/>
        </w:rPr>
        <w:t xml:space="preserve"> </w:t>
      </w:r>
      <w:r w:rsidR="00B26D8B" w:rsidRPr="007D73A1">
        <w:rPr>
          <w:rFonts w:ascii="Times New Roman" w:hAnsi="Times New Roman"/>
        </w:rPr>
        <w:t xml:space="preserve">As a result, </w:t>
      </w:r>
      <w:r w:rsidR="00C5101B" w:rsidRPr="007D73A1">
        <w:rPr>
          <w:rFonts w:ascii="Times New Roman" w:hAnsi="Times New Roman"/>
        </w:rPr>
        <w:t>KMD</w:t>
      </w:r>
      <w:r w:rsidR="00B26D8B" w:rsidRPr="007D73A1">
        <w:rPr>
          <w:rFonts w:ascii="Times New Roman" w:hAnsi="Times New Roman"/>
        </w:rPr>
        <w:t>, who had been living in the community for more than one year under the NCSO, without any breach of the conditions of t</w:t>
      </w:r>
      <w:r w:rsidR="00C5101B" w:rsidRPr="007D73A1">
        <w:rPr>
          <w:rFonts w:ascii="Times New Roman" w:hAnsi="Times New Roman"/>
        </w:rPr>
        <w:t>he NCSO</w:t>
      </w:r>
      <w:r w:rsidR="00B26D8B" w:rsidRPr="007D73A1">
        <w:rPr>
          <w:rFonts w:ascii="Times New Roman" w:hAnsi="Times New Roman"/>
        </w:rPr>
        <w:t xml:space="preserve">, was imprisoned in the Darwin Correctional Centre on 23 July 2024. </w:t>
      </w:r>
      <w:r w:rsidR="00C5101B" w:rsidRPr="007D73A1">
        <w:rPr>
          <w:rFonts w:ascii="Times New Roman" w:hAnsi="Times New Roman"/>
        </w:rPr>
        <w:t>KMD</w:t>
      </w:r>
      <w:r w:rsidR="00B26D8B" w:rsidRPr="007D73A1">
        <w:rPr>
          <w:rFonts w:ascii="Times New Roman" w:hAnsi="Times New Roman"/>
        </w:rPr>
        <w:t xml:space="preserve"> has remained in custody at the Darwin Correctional Centre since that date.</w:t>
      </w:r>
      <w:r w:rsidR="00C5101B" w:rsidRPr="007D73A1">
        <w:rPr>
          <w:rFonts w:ascii="Times New Roman" w:hAnsi="Times New Roman"/>
        </w:rPr>
        <w:t xml:space="preserve"> </w:t>
      </w:r>
      <w:r w:rsidR="00475C27" w:rsidRPr="007D73A1">
        <w:rPr>
          <w:rFonts w:ascii="Times New Roman" w:hAnsi="Times New Roman"/>
        </w:rPr>
        <w:t xml:space="preserve"> </w:t>
      </w:r>
    </w:p>
    <w:p w14:paraId="1E16A916" w14:textId="6E5D60D5" w:rsidR="00B50A8F" w:rsidRPr="007D73A1" w:rsidRDefault="00493CE5"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25748A" w:rsidRPr="007D73A1">
        <w:rPr>
          <w:rFonts w:ascii="Times New Roman" w:hAnsi="Times New Roman"/>
        </w:rPr>
        <w:t xml:space="preserve">The application for special leave to appeal </w:t>
      </w:r>
      <w:r w:rsidR="00A5274A" w:rsidRPr="007D73A1">
        <w:rPr>
          <w:rFonts w:ascii="Times New Roman" w:hAnsi="Times New Roman"/>
        </w:rPr>
        <w:t>had been</w:t>
      </w:r>
      <w:r w:rsidR="0025748A" w:rsidRPr="007D73A1">
        <w:rPr>
          <w:rFonts w:ascii="Times New Roman" w:hAnsi="Times New Roman"/>
        </w:rPr>
        <w:t xml:space="preserve"> filed on </w:t>
      </w:r>
      <w:r w:rsidR="000A74BE" w:rsidRPr="007D73A1">
        <w:rPr>
          <w:rFonts w:ascii="Times New Roman" w:hAnsi="Times New Roman"/>
        </w:rPr>
        <w:t>12 August 2024</w:t>
      </w:r>
      <w:r w:rsidR="00A5274A" w:rsidRPr="007D73A1">
        <w:rPr>
          <w:rFonts w:ascii="Times New Roman" w:hAnsi="Times New Roman"/>
        </w:rPr>
        <w:t>, and t</w:t>
      </w:r>
      <w:r w:rsidR="00B8645B" w:rsidRPr="007D73A1">
        <w:rPr>
          <w:rFonts w:ascii="Times New Roman" w:hAnsi="Times New Roman"/>
        </w:rPr>
        <w:t xml:space="preserve">he response </w:t>
      </w:r>
      <w:r w:rsidR="00BE42FA" w:rsidRPr="007D73A1">
        <w:rPr>
          <w:rFonts w:ascii="Times New Roman" w:hAnsi="Times New Roman"/>
        </w:rPr>
        <w:t>of the Chief Executive Officer of the Department of Health</w:t>
      </w:r>
      <w:r w:rsidR="00EB684E" w:rsidRPr="007D73A1">
        <w:rPr>
          <w:rFonts w:ascii="Times New Roman" w:hAnsi="Times New Roman"/>
        </w:rPr>
        <w:t xml:space="preserve"> ("</w:t>
      </w:r>
      <w:r w:rsidR="00BE42FA" w:rsidRPr="007D73A1">
        <w:rPr>
          <w:rFonts w:ascii="Times New Roman" w:hAnsi="Times New Roman"/>
        </w:rPr>
        <w:t>the first respondent</w:t>
      </w:r>
      <w:r w:rsidR="00EB684E" w:rsidRPr="007D73A1">
        <w:rPr>
          <w:rFonts w:ascii="Times New Roman" w:hAnsi="Times New Roman"/>
        </w:rPr>
        <w:t>")</w:t>
      </w:r>
      <w:r w:rsidR="00BE42FA" w:rsidRPr="007D73A1">
        <w:rPr>
          <w:rFonts w:ascii="Times New Roman" w:hAnsi="Times New Roman"/>
        </w:rPr>
        <w:t xml:space="preserve"> </w:t>
      </w:r>
      <w:r w:rsidR="00B8645B" w:rsidRPr="007D73A1">
        <w:rPr>
          <w:rFonts w:ascii="Times New Roman" w:hAnsi="Times New Roman"/>
        </w:rPr>
        <w:t xml:space="preserve">to that application was filed on </w:t>
      </w:r>
      <w:r w:rsidR="00C2696C" w:rsidRPr="007D73A1">
        <w:rPr>
          <w:rFonts w:ascii="Times New Roman" w:hAnsi="Times New Roman"/>
        </w:rPr>
        <w:t>5 September 2024</w:t>
      </w:r>
      <w:r w:rsidR="004C582C" w:rsidRPr="007D73A1">
        <w:rPr>
          <w:rFonts w:ascii="Times New Roman" w:hAnsi="Times New Roman"/>
        </w:rPr>
        <w:t xml:space="preserve">. </w:t>
      </w:r>
      <w:r w:rsidR="002A5F74" w:rsidRPr="007D73A1">
        <w:rPr>
          <w:rFonts w:ascii="Times New Roman" w:hAnsi="Times New Roman"/>
        </w:rPr>
        <w:t xml:space="preserve">On </w:t>
      </w:r>
      <w:r w:rsidR="002A054C" w:rsidRPr="007D73A1">
        <w:rPr>
          <w:rFonts w:ascii="Times New Roman" w:hAnsi="Times New Roman"/>
        </w:rPr>
        <w:t>10 September 2024, the Registry informed the parties that, p</w:t>
      </w:r>
      <w:r w:rsidR="0025748A" w:rsidRPr="007D73A1">
        <w:rPr>
          <w:rFonts w:ascii="Times New Roman" w:hAnsi="Times New Roman"/>
        </w:rPr>
        <w:t xml:space="preserve">rovided </w:t>
      </w:r>
      <w:r w:rsidR="007F630B" w:rsidRPr="007D73A1">
        <w:rPr>
          <w:rFonts w:ascii="Times New Roman" w:hAnsi="Times New Roman"/>
        </w:rPr>
        <w:t xml:space="preserve">KMD </w:t>
      </w:r>
      <w:r w:rsidR="00B8645B" w:rsidRPr="007D73A1">
        <w:rPr>
          <w:rFonts w:ascii="Times New Roman" w:hAnsi="Times New Roman"/>
        </w:rPr>
        <w:t>filed and served any submissions in reply</w:t>
      </w:r>
      <w:r w:rsidR="00A5274A" w:rsidRPr="007D73A1">
        <w:rPr>
          <w:rFonts w:ascii="Times New Roman" w:hAnsi="Times New Roman"/>
        </w:rPr>
        <w:t xml:space="preserve"> to the </w:t>
      </w:r>
      <w:r w:rsidR="00046606" w:rsidRPr="007D73A1">
        <w:rPr>
          <w:rFonts w:ascii="Times New Roman" w:hAnsi="Times New Roman"/>
        </w:rPr>
        <w:t xml:space="preserve">first </w:t>
      </w:r>
      <w:r w:rsidR="00A5274A" w:rsidRPr="007D73A1">
        <w:rPr>
          <w:rFonts w:ascii="Times New Roman" w:hAnsi="Times New Roman"/>
        </w:rPr>
        <w:t xml:space="preserve">respondent's </w:t>
      </w:r>
      <w:r w:rsidR="00DE3C62" w:rsidRPr="007D73A1">
        <w:rPr>
          <w:rFonts w:ascii="Times New Roman" w:hAnsi="Times New Roman"/>
        </w:rPr>
        <w:t xml:space="preserve">response </w:t>
      </w:r>
      <w:r w:rsidR="0025748A" w:rsidRPr="007D73A1">
        <w:rPr>
          <w:rFonts w:ascii="Times New Roman" w:hAnsi="Times New Roman"/>
        </w:rPr>
        <w:t>by no later than 12 September 2024, the Court</w:t>
      </w:r>
      <w:r w:rsidR="00A5274A" w:rsidRPr="007D73A1">
        <w:rPr>
          <w:rFonts w:ascii="Times New Roman" w:hAnsi="Times New Roman"/>
        </w:rPr>
        <w:t xml:space="preserve"> would</w:t>
      </w:r>
      <w:r w:rsidR="0025748A" w:rsidRPr="007D73A1">
        <w:rPr>
          <w:rFonts w:ascii="Times New Roman" w:hAnsi="Times New Roman"/>
        </w:rPr>
        <w:t xml:space="preserve"> include her application for special leave to appeal in the list of applications to be considered at its next special leave meeting on 8 October 2024.</w:t>
      </w:r>
      <w:r w:rsidR="00A5274A" w:rsidRPr="007D73A1">
        <w:rPr>
          <w:rFonts w:ascii="Times New Roman" w:hAnsi="Times New Roman"/>
        </w:rPr>
        <w:t xml:space="preserve"> </w:t>
      </w:r>
      <w:r w:rsidR="007F630B" w:rsidRPr="007D73A1">
        <w:rPr>
          <w:rFonts w:ascii="Times New Roman" w:hAnsi="Times New Roman"/>
        </w:rPr>
        <w:t>KMD</w:t>
      </w:r>
      <w:r w:rsidR="00A5274A" w:rsidRPr="007D73A1">
        <w:rPr>
          <w:rFonts w:ascii="Times New Roman" w:hAnsi="Times New Roman"/>
        </w:rPr>
        <w:t xml:space="preserve">'s submissions in reply were duly filed on </w:t>
      </w:r>
      <w:r w:rsidR="00B50A8F" w:rsidRPr="007D73A1">
        <w:rPr>
          <w:rFonts w:ascii="Times New Roman" w:hAnsi="Times New Roman"/>
        </w:rPr>
        <w:t>1</w:t>
      </w:r>
      <w:r w:rsidR="003868BB" w:rsidRPr="007D73A1">
        <w:rPr>
          <w:rFonts w:ascii="Times New Roman" w:hAnsi="Times New Roman"/>
        </w:rPr>
        <w:t>0</w:t>
      </w:r>
      <w:r w:rsidR="00B50A8F" w:rsidRPr="007D73A1">
        <w:rPr>
          <w:rFonts w:ascii="Times New Roman" w:hAnsi="Times New Roman"/>
        </w:rPr>
        <w:t xml:space="preserve"> September 2024. </w:t>
      </w:r>
    </w:p>
    <w:p w14:paraId="49982A1E" w14:textId="0430E282" w:rsidR="00CF3D16" w:rsidRPr="007D73A1" w:rsidRDefault="00B50A8F" w:rsidP="007D73A1">
      <w:pPr>
        <w:pStyle w:val="FixListStyle"/>
        <w:spacing w:after="260" w:line="280" w:lineRule="exact"/>
        <w:ind w:right="0"/>
        <w:jc w:val="both"/>
        <w:rPr>
          <w:rFonts w:ascii="Times New Roman" w:hAnsi="Times New Roman"/>
        </w:rPr>
      </w:pPr>
      <w:r w:rsidRPr="007D73A1">
        <w:rPr>
          <w:rFonts w:ascii="Times New Roman" w:hAnsi="Times New Roman"/>
        </w:rPr>
        <w:tab/>
        <w:t xml:space="preserve">Notwithstanding the expedition of </w:t>
      </w:r>
      <w:r w:rsidR="00115905" w:rsidRPr="007D73A1">
        <w:rPr>
          <w:rFonts w:ascii="Times New Roman" w:hAnsi="Times New Roman"/>
        </w:rPr>
        <w:t xml:space="preserve">the Court's </w:t>
      </w:r>
      <w:r w:rsidRPr="007D73A1">
        <w:rPr>
          <w:rFonts w:ascii="Times New Roman" w:hAnsi="Times New Roman"/>
        </w:rPr>
        <w:t xml:space="preserve">consideration of the special leave application, </w:t>
      </w:r>
      <w:r w:rsidR="00DB5F47" w:rsidRPr="007D73A1">
        <w:rPr>
          <w:rFonts w:ascii="Times New Roman" w:hAnsi="Times New Roman"/>
        </w:rPr>
        <w:t xml:space="preserve">and </w:t>
      </w:r>
      <w:r w:rsidR="007774C7" w:rsidRPr="007D73A1">
        <w:rPr>
          <w:rFonts w:ascii="Times New Roman" w:hAnsi="Times New Roman"/>
        </w:rPr>
        <w:t>as she was entitled to do</w:t>
      </w:r>
      <w:r w:rsidR="00DB5F47" w:rsidRPr="007D73A1">
        <w:rPr>
          <w:rFonts w:ascii="Times New Roman" w:hAnsi="Times New Roman"/>
        </w:rPr>
        <w:t xml:space="preserve">, KMD pressed for an </w:t>
      </w:r>
      <w:r w:rsidR="00235192" w:rsidRPr="007D73A1">
        <w:rPr>
          <w:rFonts w:ascii="Times New Roman" w:hAnsi="Times New Roman"/>
        </w:rPr>
        <w:t xml:space="preserve">urgent determination of </w:t>
      </w:r>
      <w:r w:rsidR="00761A70" w:rsidRPr="007D73A1">
        <w:rPr>
          <w:rFonts w:ascii="Times New Roman" w:hAnsi="Times New Roman"/>
        </w:rPr>
        <w:t xml:space="preserve">her application </w:t>
      </w:r>
      <w:r w:rsidR="00235192" w:rsidRPr="007D73A1">
        <w:rPr>
          <w:rFonts w:ascii="Times New Roman" w:hAnsi="Times New Roman"/>
        </w:rPr>
        <w:t>to stay</w:t>
      </w:r>
      <w:r w:rsidR="00171254" w:rsidRPr="007D73A1">
        <w:rPr>
          <w:rFonts w:ascii="Times New Roman" w:hAnsi="Times New Roman"/>
        </w:rPr>
        <w:t xml:space="preserve"> the </w:t>
      </w:r>
      <w:r w:rsidR="00097124" w:rsidRPr="007D73A1">
        <w:rPr>
          <w:rFonts w:ascii="Times New Roman" w:hAnsi="Times New Roman"/>
        </w:rPr>
        <w:t>NTCCA orders</w:t>
      </w:r>
      <w:r w:rsidR="00235192" w:rsidRPr="007D73A1">
        <w:rPr>
          <w:rFonts w:ascii="Times New Roman" w:hAnsi="Times New Roman"/>
        </w:rPr>
        <w:t xml:space="preserve">, so that she could </w:t>
      </w:r>
      <w:r w:rsidR="003F20F2" w:rsidRPr="007D73A1">
        <w:rPr>
          <w:rFonts w:ascii="Times New Roman" w:hAnsi="Times New Roman"/>
        </w:rPr>
        <w:t>be released again into the community</w:t>
      </w:r>
      <w:r w:rsidR="007774C7" w:rsidRPr="007D73A1">
        <w:rPr>
          <w:rFonts w:ascii="Times New Roman" w:hAnsi="Times New Roman"/>
        </w:rPr>
        <w:t xml:space="preserve">. </w:t>
      </w:r>
      <w:r w:rsidR="002D661C" w:rsidRPr="007D73A1">
        <w:rPr>
          <w:rFonts w:ascii="Times New Roman" w:hAnsi="Times New Roman"/>
        </w:rPr>
        <w:t>Accordingly, on</w:t>
      </w:r>
      <w:r w:rsidR="00D423EB" w:rsidRPr="007D73A1">
        <w:rPr>
          <w:rFonts w:ascii="Times New Roman" w:hAnsi="Times New Roman"/>
        </w:rPr>
        <w:t xml:space="preserve"> 12 September 2024, </w:t>
      </w:r>
      <w:r w:rsidR="002D661C" w:rsidRPr="007D73A1">
        <w:rPr>
          <w:rFonts w:ascii="Times New Roman" w:hAnsi="Times New Roman"/>
        </w:rPr>
        <w:t>the Registry contacted the parties to identify a suitable</w:t>
      </w:r>
      <w:r w:rsidR="00E903DB" w:rsidRPr="007D73A1">
        <w:rPr>
          <w:rFonts w:ascii="Times New Roman" w:hAnsi="Times New Roman"/>
        </w:rPr>
        <w:t xml:space="preserve"> </w:t>
      </w:r>
      <w:r w:rsidR="00303CD0" w:rsidRPr="007D73A1">
        <w:rPr>
          <w:rFonts w:ascii="Times New Roman" w:hAnsi="Times New Roman"/>
        </w:rPr>
        <w:t xml:space="preserve">date for </w:t>
      </w:r>
      <w:r w:rsidR="00C3358E" w:rsidRPr="007D73A1">
        <w:rPr>
          <w:rFonts w:ascii="Times New Roman" w:hAnsi="Times New Roman"/>
        </w:rPr>
        <w:t>a hearing</w:t>
      </w:r>
      <w:r w:rsidR="003868BB" w:rsidRPr="007D73A1">
        <w:rPr>
          <w:rFonts w:ascii="Times New Roman" w:hAnsi="Times New Roman"/>
        </w:rPr>
        <w:t xml:space="preserve"> of the</w:t>
      </w:r>
      <w:r w:rsidR="00556D4B" w:rsidRPr="007D73A1">
        <w:rPr>
          <w:rFonts w:ascii="Times New Roman" w:hAnsi="Times New Roman"/>
        </w:rPr>
        <w:t xml:space="preserve"> interlocutory</w:t>
      </w:r>
      <w:r w:rsidR="003868BB" w:rsidRPr="007D73A1">
        <w:rPr>
          <w:rFonts w:ascii="Times New Roman" w:hAnsi="Times New Roman"/>
        </w:rPr>
        <w:t xml:space="preserve"> application</w:t>
      </w:r>
      <w:r w:rsidR="00AD25F6" w:rsidRPr="007D73A1">
        <w:rPr>
          <w:rFonts w:ascii="Times New Roman" w:hAnsi="Times New Roman"/>
        </w:rPr>
        <w:t xml:space="preserve">, noting that I would also consider whether </w:t>
      </w:r>
      <w:r w:rsidR="005F2A38" w:rsidRPr="007D73A1">
        <w:rPr>
          <w:rFonts w:ascii="Times New Roman" w:hAnsi="Times New Roman"/>
        </w:rPr>
        <w:t xml:space="preserve">the </w:t>
      </w:r>
      <w:r w:rsidR="004A4D2F" w:rsidRPr="007D73A1">
        <w:rPr>
          <w:rFonts w:ascii="Times New Roman" w:hAnsi="Times New Roman"/>
        </w:rPr>
        <w:t xml:space="preserve">application for a </w:t>
      </w:r>
      <w:r w:rsidR="005F2A38" w:rsidRPr="007D73A1">
        <w:rPr>
          <w:rFonts w:ascii="Times New Roman" w:hAnsi="Times New Roman"/>
        </w:rPr>
        <w:t>stay</w:t>
      </w:r>
      <w:r w:rsidR="00AD25F6" w:rsidRPr="007D73A1">
        <w:rPr>
          <w:rFonts w:ascii="Times New Roman" w:hAnsi="Times New Roman"/>
        </w:rPr>
        <w:t xml:space="preserve"> should be determined on the papers</w:t>
      </w:r>
      <w:r w:rsidR="00846236" w:rsidRPr="007D73A1">
        <w:rPr>
          <w:rFonts w:ascii="Times New Roman" w:hAnsi="Times New Roman"/>
        </w:rPr>
        <w:t xml:space="preserve"> as permitted by r 13.03.1 of the </w:t>
      </w:r>
      <w:r w:rsidR="00846236" w:rsidRPr="007D73A1">
        <w:rPr>
          <w:rFonts w:ascii="Times New Roman" w:hAnsi="Times New Roman"/>
          <w:i/>
          <w:iCs/>
        </w:rPr>
        <w:t>High Court Rules 20</w:t>
      </w:r>
      <w:r w:rsidR="00164775" w:rsidRPr="007D73A1">
        <w:rPr>
          <w:rFonts w:ascii="Times New Roman" w:hAnsi="Times New Roman"/>
          <w:i/>
          <w:iCs/>
        </w:rPr>
        <w:t>0</w:t>
      </w:r>
      <w:r w:rsidR="00846236" w:rsidRPr="007D73A1">
        <w:rPr>
          <w:rFonts w:ascii="Times New Roman" w:hAnsi="Times New Roman"/>
          <w:i/>
          <w:iCs/>
        </w:rPr>
        <w:t>4</w:t>
      </w:r>
      <w:r w:rsidR="00164775" w:rsidRPr="007D73A1">
        <w:rPr>
          <w:rFonts w:ascii="Times New Roman" w:hAnsi="Times New Roman"/>
        </w:rPr>
        <w:t xml:space="preserve"> (Cth)</w:t>
      </w:r>
      <w:r w:rsidR="00FC0E2F" w:rsidRPr="007D73A1">
        <w:rPr>
          <w:rFonts w:ascii="Times New Roman" w:hAnsi="Times New Roman"/>
        </w:rPr>
        <w:t>. On 20 September 2024, the parties informed the Registry that</w:t>
      </w:r>
      <w:r w:rsidR="00CF3D16" w:rsidRPr="007D73A1">
        <w:rPr>
          <w:rFonts w:ascii="Times New Roman" w:hAnsi="Times New Roman"/>
        </w:rPr>
        <w:t>: (1)</w:t>
      </w:r>
      <w:r w:rsidR="00FC0E2F" w:rsidRPr="007D73A1">
        <w:rPr>
          <w:rFonts w:ascii="Times New Roman" w:hAnsi="Times New Roman"/>
        </w:rPr>
        <w:t xml:space="preserve"> they had been unable to </w:t>
      </w:r>
      <w:r w:rsidR="00CF3D16" w:rsidRPr="007D73A1">
        <w:rPr>
          <w:rFonts w:ascii="Times New Roman" w:hAnsi="Times New Roman"/>
        </w:rPr>
        <w:t xml:space="preserve">find an appropriate date prior to 8 October 2024 </w:t>
      </w:r>
      <w:r w:rsidR="00CF3D16" w:rsidRPr="007D73A1">
        <w:rPr>
          <w:rFonts w:ascii="Times New Roman" w:hAnsi="Times New Roman"/>
        </w:rPr>
        <w:lastRenderedPageBreak/>
        <w:t xml:space="preserve">for a hearing; and (2) accordingly, </w:t>
      </w:r>
      <w:r w:rsidR="007F630B" w:rsidRPr="007D73A1">
        <w:rPr>
          <w:rFonts w:ascii="Times New Roman" w:hAnsi="Times New Roman"/>
        </w:rPr>
        <w:t xml:space="preserve">KMD </w:t>
      </w:r>
      <w:r w:rsidR="00CF3D16" w:rsidRPr="007D73A1">
        <w:rPr>
          <w:rFonts w:ascii="Times New Roman" w:hAnsi="Times New Roman"/>
        </w:rPr>
        <w:t xml:space="preserve">no longer pressed for </w:t>
      </w:r>
      <w:r w:rsidR="00EE0CE6" w:rsidRPr="007D73A1">
        <w:rPr>
          <w:rFonts w:ascii="Times New Roman" w:hAnsi="Times New Roman"/>
        </w:rPr>
        <w:t xml:space="preserve">determination of </w:t>
      </w:r>
      <w:r w:rsidR="00ED34D6" w:rsidRPr="007D73A1">
        <w:rPr>
          <w:rFonts w:ascii="Times New Roman" w:hAnsi="Times New Roman"/>
        </w:rPr>
        <w:t>her</w:t>
      </w:r>
      <w:r w:rsidR="00EE0CE6" w:rsidRPr="007D73A1">
        <w:rPr>
          <w:rFonts w:ascii="Times New Roman" w:hAnsi="Times New Roman"/>
        </w:rPr>
        <w:t xml:space="preserve"> application</w:t>
      </w:r>
      <w:r w:rsidR="00CF3D16" w:rsidRPr="007D73A1">
        <w:rPr>
          <w:rFonts w:ascii="Times New Roman" w:hAnsi="Times New Roman"/>
        </w:rPr>
        <w:t xml:space="preserve"> </w:t>
      </w:r>
      <w:r w:rsidR="00ED34D6" w:rsidRPr="007D73A1">
        <w:rPr>
          <w:rFonts w:ascii="Times New Roman" w:hAnsi="Times New Roman"/>
        </w:rPr>
        <w:t xml:space="preserve">for a stay </w:t>
      </w:r>
      <w:r w:rsidR="00CF3D16" w:rsidRPr="007D73A1">
        <w:rPr>
          <w:rFonts w:ascii="Times New Roman" w:hAnsi="Times New Roman"/>
        </w:rPr>
        <w:t>prior to the determination of the special leave application.</w:t>
      </w:r>
    </w:p>
    <w:p w14:paraId="6676A835" w14:textId="21E31105" w:rsidR="00D67670" w:rsidRPr="007D73A1" w:rsidRDefault="0035142F" w:rsidP="007D73A1">
      <w:pPr>
        <w:pStyle w:val="FixListStyle"/>
        <w:spacing w:after="260" w:line="280" w:lineRule="exact"/>
        <w:ind w:right="0"/>
        <w:jc w:val="both"/>
        <w:rPr>
          <w:rFonts w:ascii="Times New Roman" w:hAnsi="Times New Roman"/>
        </w:rPr>
      </w:pPr>
      <w:r w:rsidRPr="007D73A1">
        <w:rPr>
          <w:rFonts w:ascii="Times New Roman" w:hAnsi="Times New Roman"/>
        </w:rPr>
        <w:tab/>
        <w:t xml:space="preserve">On </w:t>
      </w:r>
      <w:r w:rsidR="00166AB9" w:rsidRPr="007D73A1">
        <w:rPr>
          <w:rFonts w:ascii="Times New Roman" w:hAnsi="Times New Roman"/>
        </w:rPr>
        <w:t>10</w:t>
      </w:r>
      <w:r w:rsidR="00D23854" w:rsidRPr="007D73A1">
        <w:rPr>
          <w:rFonts w:ascii="Times New Roman" w:hAnsi="Times New Roman"/>
        </w:rPr>
        <w:t xml:space="preserve"> </w:t>
      </w:r>
      <w:r w:rsidR="00D42046" w:rsidRPr="007D73A1">
        <w:rPr>
          <w:rFonts w:ascii="Times New Roman" w:hAnsi="Times New Roman"/>
        </w:rPr>
        <w:t>Octo</w:t>
      </w:r>
      <w:r w:rsidR="00D23854" w:rsidRPr="007D73A1">
        <w:rPr>
          <w:rFonts w:ascii="Times New Roman" w:hAnsi="Times New Roman"/>
        </w:rPr>
        <w:t xml:space="preserve">ber 2024, </w:t>
      </w:r>
      <w:r w:rsidR="007F630B" w:rsidRPr="007D73A1">
        <w:rPr>
          <w:rFonts w:ascii="Times New Roman" w:hAnsi="Times New Roman"/>
        </w:rPr>
        <w:t xml:space="preserve">KMD </w:t>
      </w:r>
      <w:r w:rsidR="00D23854" w:rsidRPr="007D73A1">
        <w:rPr>
          <w:rFonts w:ascii="Times New Roman" w:hAnsi="Times New Roman"/>
        </w:rPr>
        <w:t>was granted special leave to appeal</w:t>
      </w:r>
      <w:r w:rsidR="009F2B6D" w:rsidRPr="007D73A1">
        <w:rPr>
          <w:rFonts w:ascii="Times New Roman" w:hAnsi="Times New Roman"/>
        </w:rPr>
        <w:t>. The appeal has also been expedited,</w:t>
      </w:r>
      <w:r w:rsidR="007D6AA0" w:rsidRPr="007D73A1">
        <w:rPr>
          <w:rFonts w:ascii="Times New Roman" w:hAnsi="Times New Roman"/>
        </w:rPr>
        <w:t xml:space="preserve"> with a view to listing the appeal for hearing in February 2025.</w:t>
      </w:r>
      <w:r w:rsidR="00D23854" w:rsidRPr="007D73A1">
        <w:rPr>
          <w:rFonts w:ascii="Times New Roman" w:hAnsi="Times New Roman"/>
        </w:rPr>
        <w:t xml:space="preserve"> Accordingly, </w:t>
      </w:r>
      <w:r w:rsidR="00FC69EB" w:rsidRPr="007D73A1">
        <w:rPr>
          <w:rFonts w:ascii="Times New Roman" w:hAnsi="Times New Roman"/>
        </w:rPr>
        <w:t xml:space="preserve">KMD has obtained the relief sought by </w:t>
      </w:r>
      <w:r w:rsidR="001030A9" w:rsidRPr="007D73A1">
        <w:rPr>
          <w:rFonts w:ascii="Times New Roman" w:hAnsi="Times New Roman"/>
        </w:rPr>
        <w:t xml:space="preserve">the interlocutory application </w:t>
      </w:r>
      <w:r w:rsidR="00B932C4" w:rsidRPr="007D73A1">
        <w:rPr>
          <w:rFonts w:ascii="Times New Roman" w:hAnsi="Times New Roman"/>
        </w:rPr>
        <w:t xml:space="preserve">except to </w:t>
      </w:r>
      <w:r w:rsidR="001030A9" w:rsidRPr="007D73A1">
        <w:rPr>
          <w:rFonts w:ascii="Times New Roman" w:hAnsi="Times New Roman"/>
        </w:rPr>
        <w:t xml:space="preserve">the extent </w:t>
      </w:r>
      <w:r w:rsidR="002F2DA6" w:rsidRPr="007D73A1">
        <w:rPr>
          <w:rFonts w:ascii="Times New Roman" w:hAnsi="Times New Roman"/>
        </w:rPr>
        <w:t xml:space="preserve">that </w:t>
      </w:r>
      <w:r w:rsidR="007F630B" w:rsidRPr="007D73A1">
        <w:rPr>
          <w:rFonts w:ascii="Times New Roman" w:hAnsi="Times New Roman"/>
        </w:rPr>
        <w:t xml:space="preserve">KMD </w:t>
      </w:r>
      <w:r w:rsidR="002F2DA6" w:rsidRPr="007D73A1">
        <w:rPr>
          <w:rFonts w:ascii="Times New Roman" w:hAnsi="Times New Roman"/>
        </w:rPr>
        <w:t>s</w:t>
      </w:r>
      <w:r w:rsidR="00B932C4" w:rsidRPr="007D73A1">
        <w:rPr>
          <w:rFonts w:ascii="Times New Roman" w:hAnsi="Times New Roman"/>
        </w:rPr>
        <w:t>ought</w:t>
      </w:r>
      <w:r w:rsidR="002F2DA6" w:rsidRPr="007D73A1">
        <w:rPr>
          <w:rFonts w:ascii="Times New Roman" w:hAnsi="Times New Roman"/>
        </w:rPr>
        <w:t xml:space="preserve"> </w:t>
      </w:r>
      <w:r w:rsidR="00305BFA" w:rsidRPr="007D73A1">
        <w:rPr>
          <w:rFonts w:ascii="Times New Roman" w:hAnsi="Times New Roman"/>
        </w:rPr>
        <w:t>a stay of the</w:t>
      </w:r>
      <w:r w:rsidR="00F22FBC" w:rsidRPr="007D73A1">
        <w:rPr>
          <w:rFonts w:ascii="Times New Roman" w:hAnsi="Times New Roman"/>
        </w:rPr>
        <w:t xml:space="preserve"> NTCCA orders </w:t>
      </w:r>
      <w:r w:rsidR="00305BFA" w:rsidRPr="007D73A1">
        <w:rPr>
          <w:rFonts w:ascii="Times New Roman" w:hAnsi="Times New Roman"/>
        </w:rPr>
        <w:t>until determination of the appeal</w:t>
      </w:r>
      <w:r w:rsidR="007D6AA0" w:rsidRPr="007D73A1">
        <w:rPr>
          <w:rFonts w:ascii="Times New Roman" w:hAnsi="Times New Roman"/>
        </w:rPr>
        <w:t>.</w:t>
      </w:r>
      <w:r w:rsidR="00B932C4" w:rsidRPr="007D73A1">
        <w:rPr>
          <w:rFonts w:ascii="Times New Roman" w:hAnsi="Times New Roman"/>
        </w:rPr>
        <w:t xml:space="preserve"> </w:t>
      </w:r>
      <w:r w:rsidR="00853498" w:rsidRPr="007D73A1">
        <w:rPr>
          <w:rFonts w:ascii="Times New Roman" w:hAnsi="Times New Roman"/>
        </w:rPr>
        <w:t>Th</w:t>
      </w:r>
      <w:r w:rsidR="00B932C4" w:rsidRPr="007D73A1">
        <w:rPr>
          <w:rFonts w:ascii="Times New Roman" w:hAnsi="Times New Roman"/>
        </w:rPr>
        <w:t>at aspect of the interlocutory</w:t>
      </w:r>
      <w:r w:rsidR="00853498" w:rsidRPr="007D73A1">
        <w:rPr>
          <w:rFonts w:ascii="Times New Roman" w:hAnsi="Times New Roman"/>
        </w:rPr>
        <w:t xml:space="preserve"> application is opposed</w:t>
      </w:r>
      <w:r w:rsidR="004E2415" w:rsidRPr="007D73A1">
        <w:rPr>
          <w:rFonts w:ascii="Times New Roman" w:hAnsi="Times New Roman"/>
        </w:rPr>
        <w:t xml:space="preserve"> by the </w:t>
      </w:r>
      <w:r w:rsidR="00046606" w:rsidRPr="007D73A1">
        <w:rPr>
          <w:rFonts w:ascii="Times New Roman" w:hAnsi="Times New Roman"/>
        </w:rPr>
        <w:t xml:space="preserve">first </w:t>
      </w:r>
      <w:r w:rsidR="004E2415" w:rsidRPr="007D73A1">
        <w:rPr>
          <w:rFonts w:ascii="Times New Roman" w:hAnsi="Times New Roman"/>
        </w:rPr>
        <w:t xml:space="preserve">respondent, who filed </w:t>
      </w:r>
      <w:r w:rsidR="005B7BAC" w:rsidRPr="007D73A1">
        <w:rPr>
          <w:rFonts w:ascii="Times New Roman" w:hAnsi="Times New Roman"/>
        </w:rPr>
        <w:t xml:space="preserve">written submissions </w:t>
      </w:r>
      <w:r w:rsidR="006C72CB" w:rsidRPr="007D73A1">
        <w:rPr>
          <w:rFonts w:ascii="Times New Roman" w:hAnsi="Times New Roman"/>
        </w:rPr>
        <w:t xml:space="preserve">on the application </w:t>
      </w:r>
      <w:r w:rsidR="005B7BAC" w:rsidRPr="007D73A1">
        <w:rPr>
          <w:rFonts w:ascii="Times New Roman" w:hAnsi="Times New Roman"/>
        </w:rPr>
        <w:t>dated 18 September 2024.</w:t>
      </w:r>
      <w:r w:rsidR="00853498" w:rsidRPr="007D73A1">
        <w:rPr>
          <w:rFonts w:ascii="Times New Roman" w:hAnsi="Times New Roman"/>
        </w:rPr>
        <w:t xml:space="preserve"> </w:t>
      </w:r>
    </w:p>
    <w:p w14:paraId="5090074A" w14:textId="4ABE0B7B" w:rsidR="00A75870" w:rsidRPr="007D73A1" w:rsidRDefault="0014108C"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18370E" w:rsidRPr="007D73A1">
        <w:rPr>
          <w:rFonts w:ascii="Times New Roman" w:hAnsi="Times New Roman"/>
        </w:rPr>
        <w:t xml:space="preserve">Ultimately, </w:t>
      </w:r>
      <w:r w:rsidR="007F630B" w:rsidRPr="007D73A1">
        <w:rPr>
          <w:rFonts w:ascii="Times New Roman" w:hAnsi="Times New Roman"/>
        </w:rPr>
        <w:t xml:space="preserve">KMD </w:t>
      </w:r>
      <w:r w:rsidR="0018370E" w:rsidRPr="007D73A1">
        <w:rPr>
          <w:rFonts w:ascii="Times New Roman" w:hAnsi="Times New Roman"/>
        </w:rPr>
        <w:t>did not oppose the making of a direction under r 13.03.1</w:t>
      </w:r>
      <w:r w:rsidR="009E6810" w:rsidRPr="007D73A1">
        <w:rPr>
          <w:rFonts w:ascii="Times New Roman" w:hAnsi="Times New Roman"/>
          <w:i/>
          <w:iCs/>
        </w:rPr>
        <w:t xml:space="preserve">, </w:t>
      </w:r>
      <w:r w:rsidR="009E6810" w:rsidRPr="007D73A1">
        <w:rPr>
          <w:rFonts w:ascii="Times New Roman" w:hAnsi="Times New Roman"/>
        </w:rPr>
        <w:t>unless I considered that I would be assisted by an oral hearing</w:t>
      </w:r>
      <w:r w:rsidR="00385DBE" w:rsidRPr="007D73A1">
        <w:rPr>
          <w:rFonts w:ascii="Times New Roman" w:hAnsi="Times New Roman"/>
        </w:rPr>
        <w:t xml:space="preserve"> of the application</w:t>
      </w:r>
      <w:r w:rsidR="009E6810" w:rsidRPr="007D73A1">
        <w:rPr>
          <w:rFonts w:ascii="Times New Roman" w:hAnsi="Times New Roman"/>
        </w:rPr>
        <w:t xml:space="preserve">. </w:t>
      </w:r>
      <w:r w:rsidR="004E3CB2" w:rsidRPr="007D73A1">
        <w:rPr>
          <w:rFonts w:ascii="Times New Roman" w:hAnsi="Times New Roman"/>
        </w:rPr>
        <w:t xml:space="preserve">Having considered </w:t>
      </w:r>
      <w:r w:rsidR="007F630B" w:rsidRPr="007D73A1">
        <w:rPr>
          <w:rFonts w:ascii="Times New Roman" w:hAnsi="Times New Roman"/>
        </w:rPr>
        <w:t xml:space="preserve">KMD's </w:t>
      </w:r>
      <w:r w:rsidR="004E3CB2" w:rsidRPr="007D73A1">
        <w:rPr>
          <w:rFonts w:ascii="Times New Roman" w:hAnsi="Times New Roman"/>
        </w:rPr>
        <w:t xml:space="preserve">evidence and </w:t>
      </w:r>
      <w:r w:rsidR="005D6BD3" w:rsidRPr="007D73A1">
        <w:rPr>
          <w:rFonts w:ascii="Times New Roman" w:hAnsi="Times New Roman"/>
        </w:rPr>
        <w:t xml:space="preserve">the parties' </w:t>
      </w:r>
      <w:r w:rsidR="004E3CB2" w:rsidRPr="007D73A1">
        <w:rPr>
          <w:rFonts w:ascii="Times New Roman" w:hAnsi="Times New Roman"/>
        </w:rPr>
        <w:t xml:space="preserve">written submissions, </w:t>
      </w:r>
      <w:r w:rsidR="00385DBE" w:rsidRPr="007D73A1">
        <w:rPr>
          <w:rFonts w:ascii="Times New Roman" w:hAnsi="Times New Roman"/>
        </w:rPr>
        <w:t xml:space="preserve">I am satisfied that </w:t>
      </w:r>
      <w:r w:rsidR="00F702CD" w:rsidRPr="007D73A1">
        <w:rPr>
          <w:rFonts w:ascii="Times New Roman" w:hAnsi="Times New Roman"/>
        </w:rPr>
        <w:t xml:space="preserve">the application may be determined </w:t>
      </w:r>
      <w:r w:rsidR="00BC02EE" w:rsidRPr="007D73A1">
        <w:rPr>
          <w:rFonts w:ascii="Times New Roman" w:hAnsi="Times New Roman"/>
        </w:rPr>
        <w:t>on the papers</w:t>
      </w:r>
      <w:r w:rsidR="005D6BD3" w:rsidRPr="007D73A1">
        <w:rPr>
          <w:rFonts w:ascii="Times New Roman" w:hAnsi="Times New Roman"/>
        </w:rPr>
        <w:t>. Accordingly,</w:t>
      </w:r>
      <w:r w:rsidR="00F702CD" w:rsidRPr="007D73A1">
        <w:rPr>
          <w:rFonts w:ascii="Times New Roman" w:hAnsi="Times New Roman"/>
        </w:rPr>
        <w:t xml:space="preserve"> pursuant to r 13.03.1, I </w:t>
      </w:r>
      <w:r w:rsidR="00385DBE" w:rsidRPr="007D73A1">
        <w:rPr>
          <w:rFonts w:ascii="Times New Roman" w:hAnsi="Times New Roman"/>
        </w:rPr>
        <w:t>direct that the application is to be determined without listing it for hearing</w:t>
      </w:r>
      <w:r w:rsidR="00A75870" w:rsidRPr="007D73A1">
        <w:rPr>
          <w:rFonts w:ascii="Times New Roman" w:hAnsi="Times New Roman"/>
        </w:rPr>
        <w:t>.</w:t>
      </w:r>
    </w:p>
    <w:p w14:paraId="59924732" w14:textId="34A5240D" w:rsidR="000960B7" w:rsidRPr="007D73A1" w:rsidRDefault="002C1FB8" w:rsidP="007D73A1">
      <w:pPr>
        <w:pStyle w:val="HeadingL1"/>
        <w:spacing w:after="260" w:line="280" w:lineRule="exact"/>
        <w:ind w:right="0"/>
        <w:jc w:val="both"/>
        <w:rPr>
          <w:rFonts w:ascii="Times New Roman" w:hAnsi="Times New Roman"/>
        </w:rPr>
      </w:pPr>
      <w:r w:rsidRPr="007D73A1">
        <w:rPr>
          <w:rFonts w:ascii="Times New Roman" w:hAnsi="Times New Roman"/>
        </w:rPr>
        <w:t xml:space="preserve">Facts and </w:t>
      </w:r>
      <w:r w:rsidR="00505616" w:rsidRPr="007D73A1">
        <w:rPr>
          <w:rFonts w:ascii="Times New Roman" w:hAnsi="Times New Roman"/>
        </w:rPr>
        <w:t>KMD's</w:t>
      </w:r>
      <w:r w:rsidR="000960B7" w:rsidRPr="007D73A1">
        <w:rPr>
          <w:rFonts w:ascii="Times New Roman" w:hAnsi="Times New Roman"/>
        </w:rPr>
        <w:t xml:space="preserve"> evidence</w:t>
      </w:r>
    </w:p>
    <w:p w14:paraId="00A885A1" w14:textId="1F22D3A9" w:rsidR="00443DAB" w:rsidRPr="007D73A1" w:rsidRDefault="000960B7"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D10003" w:rsidRPr="007D73A1">
        <w:rPr>
          <w:rFonts w:ascii="Times New Roman" w:hAnsi="Times New Roman"/>
        </w:rPr>
        <w:t>In</w:t>
      </w:r>
      <w:r w:rsidR="0086467C" w:rsidRPr="007D73A1">
        <w:rPr>
          <w:rFonts w:ascii="Times New Roman" w:hAnsi="Times New Roman"/>
        </w:rPr>
        <w:t xml:space="preserve"> 2013, </w:t>
      </w:r>
      <w:r w:rsidR="007F630B" w:rsidRPr="007D73A1">
        <w:rPr>
          <w:rFonts w:ascii="Times New Roman" w:hAnsi="Times New Roman"/>
        </w:rPr>
        <w:t>KMD</w:t>
      </w:r>
      <w:r w:rsidR="0086467C" w:rsidRPr="007D73A1">
        <w:rPr>
          <w:rFonts w:ascii="Times New Roman" w:hAnsi="Times New Roman"/>
        </w:rPr>
        <w:t>, who had no prior history of criminal offending, committed several serious violent offences</w:t>
      </w:r>
      <w:r w:rsidR="00D10003" w:rsidRPr="007D73A1">
        <w:rPr>
          <w:rFonts w:ascii="Times New Roman" w:hAnsi="Times New Roman"/>
        </w:rPr>
        <w:t>, while operating under a delusional belief system</w:t>
      </w:r>
      <w:r w:rsidR="0086467C" w:rsidRPr="007D73A1">
        <w:rPr>
          <w:rFonts w:ascii="Times New Roman" w:hAnsi="Times New Roman"/>
        </w:rPr>
        <w:t>.</w:t>
      </w:r>
      <w:r w:rsidR="009923DE" w:rsidRPr="007D73A1">
        <w:rPr>
          <w:rFonts w:ascii="Times New Roman" w:hAnsi="Times New Roman"/>
        </w:rPr>
        <w:t xml:space="preserve"> </w:t>
      </w:r>
      <w:r w:rsidR="00D10003" w:rsidRPr="007D73A1">
        <w:rPr>
          <w:rFonts w:ascii="Times New Roman" w:hAnsi="Times New Roman"/>
        </w:rPr>
        <w:t>In</w:t>
      </w:r>
      <w:r w:rsidR="00240518" w:rsidRPr="007D73A1">
        <w:rPr>
          <w:rFonts w:ascii="Times New Roman" w:hAnsi="Times New Roman"/>
        </w:rPr>
        <w:t xml:space="preserve"> </w:t>
      </w:r>
      <w:r w:rsidR="00C92B2E" w:rsidRPr="007D73A1">
        <w:rPr>
          <w:rFonts w:ascii="Times New Roman" w:hAnsi="Times New Roman"/>
        </w:rPr>
        <w:t xml:space="preserve">May </w:t>
      </w:r>
      <w:r w:rsidR="00240518" w:rsidRPr="007D73A1">
        <w:rPr>
          <w:rFonts w:ascii="Times New Roman" w:hAnsi="Times New Roman"/>
        </w:rPr>
        <w:t xml:space="preserve">2014, </w:t>
      </w:r>
      <w:r w:rsidR="00C92B2E" w:rsidRPr="007D73A1">
        <w:rPr>
          <w:rFonts w:ascii="Times New Roman" w:hAnsi="Times New Roman"/>
        </w:rPr>
        <w:t xml:space="preserve">she was declared by the Court to be unfit to stand trial. </w:t>
      </w:r>
      <w:r w:rsidR="00EE078F" w:rsidRPr="007D73A1">
        <w:rPr>
          <w:rFonts w:ascii="Times New Roman" w:hAnsi="Times New Roman"/>
        </w:rPr>
        <w:t xml:space="preserve">In July 2014, following a special hearing, </w:t>
      </w:r>
      <w:r w:rsidR="00240518" w:rsidRPr="007D73A1">
        <w:rPr>
          <w:rFonts w:ascii="Times New Roman" w:hAnsi="Times New Roman"/>
        </w:rPr>
        <w:t xml:space="preserve">a jury found </w:t>
      </w:r>
      <w:r w:rsidR="007F630B" w:rsidRPr="007D73A1">
        <w:rPr>
          <w:rFonts w:ascii="Times New Roman" w:hAnsi="Times New Roman"/>
        </w:rPr>
        <w:t xml:space="preserve">KMD </w:t>
      </w:r>
      <w:r w:rsidR="00240518" w:rsidRPr="007D73A1">
        <w:rPr>
          <w:rFonts w:ascii="Times New Roman" w:hAnsi="Times New Roman"/>
        </w:rPr>
        <w:t>not guilty by reason of mental impairment.</w:t>
      </w:r>
      <w:r w:rsidR="000748CF" w:rsidRPr="007D73A1">
        <w:rPr>
          <w:rStyle w:val="FootnoteReference"/>
          <w:rFonts w:ascii="Times New Roman" w:hAnsi="Times New Roman"/>
          <w:sz w:val="24"/>
        </w:rPr>
        <w:footnoteReference w:id="3"/>
      </w:r>
      <w:r w:rsidR="00C72392" w:rsidRPr="007D73A1">
        <w:rPr>
          <w:rFonts w:ascii="Times New Roman" w:hAnsi="Times New Roman"/>
        </w:rPr>
        <w:t xml:space="preserve"> </w:t>
      </w:r>
      <w:r w:rsidR="003C579B" w:rsidRPr="007D73A1">
        <w:rPr>
          <w:rFonts w:ascii="Times New Roman" w:hAnsi="Times New Roman"/>
        </w:rPr>
        <w:t>The jury's finding required the Supreme Court of the Norther</w:t>
      </w:r>
      <w:r w:rsidR="003915F8" w:rsidRPr="007D73A1">
        <w:rPr>
          <w:rFonts w:ascii="Times New Roman" w:hAnsi="Times New Roman"/>
        </w:rPr>
        <w:t>n</w:t>
      </w:r>
      <w:r w:rsidR="003C579B" w:rsidRPr="007D73A1">
        <w:rPr>
          <w:rFonts w:ascii="Times New Roman" w:hAnsi="Times New Roman"/>
        </w:rPr>
        <w:t xml:space="preserve"> Territory to either declare her liable to </w:t>
      </w:r>
      <w:r w:rsidR="000748CF" w:rsidRPr="007D73A1">
        <w:rPr>
          <w:rFonts w:ascii="Times New Roman" w:hAnsi="Times New Roman"/>
        </w:rPr>
        <w:t>supervision,</w:t>
      </w:r>
      <w:r w:rsidR="003C579B" w:rsidRPr="007D73A1">
        <w:rPr>
          <w:rFonts w:ascii="Times New Roman" w:hAnsi="Times New Roman"/>
        </w:rPr>
        <w:t xml:space="preserve"> or order </w:t>
      </w:r>
      <w:r w:rsidR="000748CF" w:rsidRPr="007D73A1">
        <w:rPr>
          <w:rFonts w:ascii="Times New Roman" w:hAnsi="Times New Roman"/>
        </w:rPr>
        <w:t>that she be released unconditionally.</w:t>
      </w:r>
      <w:r w:rsidR="000748CF" w:rsidRPr="007D73A1">
        <w:rPr>
          <w:rStyle w:val="FootnoteReference"/>
          <w:rFonts w:ascii="Times New Roman" w:hAnsi="Times New Roman"/>
          <w:sz w:val="24"/>
        </w:rPr>
        <w:footnoteReference w:id="4"/>
      </w:r>
      <w:r w:rsidR="00240518" w:rsidRPr="007D73A1">
        <w:rPr>
          <w:rFonts w:ascii="Times New Roman" w:hAnsi="Times New Roman"/>
        </w:rPr>
        <w:t xml:space="preserve"> </w:t>
      </w:r>
    </w:p>
    <w:p w14:paraId="569248BB" w14:textId="0F58D03B" w:rsidR="00240518" w:rsidRPr="007D73A1" w:rsidRDefault="00E86F11"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8E4DBB" w:rsidRPr="007D73A1">
        <w:rPr>
          <w:rFonts w:ascii="Times New Roman" w:hAnsi="Times New Roman"/>
        </w:rPr>
        <w:t xml:space="preserve">KMD was </w:t>
      </w:r>
      <w:r w:rsidR="0022051F" w:rsidRPr="007D73A1">
        <w:rPr>
          <w:rFonts w:ascii="Times New Roman" w:hAnsi="Times New Roman"/>
        </w:rPr>
        <w:t xml:space="preserve">declared liable for supervision by Riley CJ, who </w:t>
      </w:r>
      <w:r w:rsidR="000555B1" w:rsidRPr="007D73A1">
        <w:rPr>
          <w:rFonts w:ascii="Times New Roman" w:hAnsi="Times New Roman"/>
        </w:rPr>
        <w:t>made a custodial supervision order and</w:t>
      </w:r>
      <w:r w:rsidR="00644131" w:rsidRPr="007D73A1">
        <w:rPr>
          <w:rFonts w:ascii="Times New Roman" w:hAnsi="Times New Roman"/>
        </w:rPr>
        <w:t>, pursuant to s 43ZG of the Code,</w:t>
      </w:r>
      <w:r w:rsidR="000555B1" w:rsidRPr="007D73A1">
        <w:rPr>
          <w:rFonts w:ascii="Times New Roman" w:hAnsi="Times New Roman"/>
        </w:rPr>
        <w:t xml:space="preserve"> </w:t>
      </w:r>
      <w:r w:rsidR="00D6031B" w:rsidRPr="007D73A1">
        <w:rPr>
          <w:rFonts w:ascii="Times New Roman" w:hAnsi="Times New Roman"/>
        </w:rPr>
        <w:t>fixed a term of 16 years.</w:t>
      </w:r>
      <w:r w:rsidR="00D6031B" w:rsidRPr="007D73A1">
        <w:rPr>
          <w:rStyle w:val="FootnoteReference"/>
          <w:rFonts w:ascii="Times New Roman" w:hAnsi="Times New Roman"/>
          <w:sz w:val="24"/>
        </w:rPr>
        <w:footnoteReference w:id="5"/>
      </w:r>
      <w:r w:rsidR="00D6031B" w:rsidRPr="007D73A1">
        <w:rPr>
          <w:rFonts w:ascii="Times New Roman" w:hAnsi="Times New Roman"/>
        </w:rPr>
        <w:t xml:space="preserve"> </w:t>
      </w:r>
      <w:r w:rsidR="00BA7B94" w:rsidRPr="007D73A1">
        <w:rPr>
          <w:rFonts w:ascii="Times New Roman" w:hAnsi="Times New Roman"/>
        </w:rPr>
        <w:t>The commencement of the CSO was backdated to the date of KMD's arrest on 7 May 2013</w:t>
      </w:r>
      <w:r w:rsidR="00FE1EA8" w:rsidRPr="007D73A1">
        <w:rPr>
          <w:rFonts w:ascii="Times New Roman" w:hAnsi="Times New Roman"/>
        </w:rPr>
        <w:t xml:space="preserve"> as she had been in custody since that date.</w:t>
      </w:r>
      <w:r w:rsidR="00FE1EA8" w:rsidRPr="007D73A1">
        <w:rPr>
          <w:rStyle w:val="FootnoteReference"/>
          <w:rFonts w:ascii="Times New Roman" w:hAnsi="Times New Roman"/>
          <w:sz w:val="24"/>
        </w:rPr>
        <w:footnoteReference w:id="6"/>
      </w:r>
      <w:r w:rsidR="00BA7B94" w:rsidRPr="007D73A1">
        <w:rPr>
          <w:rFonts w:ascii="Times New Roman" w:hAnsi="Times New Roman"/>
        </w:rPr>
        <w:t xml:space="preserve"> </w:t>
      </w:r>
      <w:r w:rsidR="00240518" w:rsidRPr="007D73A1">
        <w:rPr>
          <w:rFonts w:ascii="Times New Roman" w:hAnsi="Times New Roman"/>
        </w:rPr>
        <w:t xml:space="preserve">In the absence of a </w:t>
      </w:r>
      <w:r w:rsidR="00A61DDF" w:rsidRPr="007D73A1">
        <w:rPr>
          <w:rFonts w:ascii="Times New Roman" w:hAnsi="Times New Roman"/>
        </w:rPr>
        <w:t xml:space="preserve">secure facility for people held in custody </w:t>
      </w:r>
      <w:r w:rsidR="00687A53" w:rsidRPr="007D73A1">
        <w:rPr>
          <w:rFonts w:ascii="Times New Roman" w:hAnsi="Times New Roman"/>
        </w:rPr>
        <w:t>pursuant</w:t>
      </w:r>
      <w:r w:rsidR="00A61DDF" w:rsidRPr="007D73A1">
        <w:rPr>
          <w:rFonts w:ascii="Times New Roman" w:hAnsi="Times New Roman"/>
        </w:rPr>
        <w:t xml:space="preserve"> to the </w:t>
      </w:r>
      <w:r w:rsidR="00D31F54" w:rsidRPr="007D73A1">
        <w:rPr>
          <w:rFonts w:ascii="Times New Roman" w:hAnsi="Times New Roman"/>
        </w:rPr>
        <w:t>supervision</w:t>
      </w:r>
      <w:r w:rsidR="00F1051E" w:rsidRPr="007D73A1">
        <w:rPr>
          <w:rFonts w:ascii="Times New Roman" w:hAnsi="Times New Roman"/>
        </w:rPr>
        <w:t xml:space="preserve"> order scheme </w:t>
      </w:r>
      <w:r w:rsidR="00E24D31" w:rsidRPr="007D73A1">
        <w:rPr>
          <w:rFonts w:ascii="Times New Roman" w:hAnsi="Times New Roman"/>
        </w:rPr>
        <w:t xml:space="preserve">in </w:t>
      </w:r>
      <w:r w:rsidR="00F1051E" w:rsidRPr="007D73A1">
        <w:rPr>
          <w:rFonts w:ascii="Times New Roman" w:hAnsi="Times New Roman"/>
        </w:rPr>
        <w:t xml:space="preserve">Pt </w:t>
      </w:r>
      <w:r w:rsidR="00F1051E" w:rsidRPr="007D73A1">
        <w:rPr>
          <w:rFonts w:ascii="Times New Roman" w:hAnsi="Times New Roman"/>
        </w:rPr>
        <w:lastRenderedPageBreak/>
        <w:t>II</w:t>
      </w:r>
      <w:r w:rsidR="00D31F54" w:rsidRPr="007D73A1">
        <w:rPr>
          <w:rFonts w:ascii="Times New Roman" w:hAnsi="Times New Roman"/>
        </w:rPr>
        <w:t>A</w:t>
      </w:r>
      <w:r w:rsidR="00F1051E" w:rsidRPr="007D73A1">
        <w:rPr>
          <w:rFonts w:ascii="Times New Roman" w:hAnsi="Times New Roman"/>
        </w:rPr>
        <w:t xml:space="preserve"> of the Code</w:t>
      </w:r>
      <w:r w:rsidR="00240518" w:rsidRPr="007D73A1">
        <w:rPr>
          <w:rFonts w:ascii="Times New Roman" w:hAnsi="Times New Roman"/>
        </w:rPr>
        <w:t xml:space="preserve">, </w:t>
      </w:r>
      <w:r w:rsidR="007F630B" w:rsidRPr="007D73A1">
        <w:rPr>
          <w:rFonts w:ascii="Times New Roman" w:hAnsi="Times New Roman"/>
        </w:rPr>
        <w:t xml:space="preserve">KMD </w:t>
      </w:r>
      <w:r w:rsidR="00240518" w:rsidRPr="007D73A1">
        <w:rPr>
          <w:rFonts w:ascii="Times New Roman" w:hAnsi="Times New Roman"/>
        </w:rPr>
        <w:t xml:space="preserve">was incarcerated at the Darwin Correctional Facility </w:t>
      </w:r>
      <w:r w:rsidR="00304483" w:rsidRPr="007D73A1">
        <w:rPr>
          <w:rFonts w:ascii="Times New Roman" w:hAnsi="Times New Roman"/>
        </w:rPr>
        <w:t xml:space="preserve">pursuant to </w:t>
      </w:r>
      <w:r w:rsidR="00F612DF" w:rsidRPr="007D73A1">
        <w:rPr>
          <w:rFonts w:ascii="Times New Roman" w:hAnsi="Times New Roman"/>
        </w:rPr>
        <w:t xml:space="preserve">the </w:t>
      </w:r>
      <w:r w:rsidR="00304483" w:rsidRPr="007D73A1">
        <w:rPr>
          <w:rFonts w:ascii="Times New Roman" w:hAnsi="Times New Roman"/>
        </w:rPr>
        <w:t>CSO</w:t>
      </w:r>
      <w:r w:rsidR="00D31F54" w:rsidRPr="007D73A1">
        <w:rPr>
          <w:rFonts w:ascii="Times New Roman" w:hAnsi="Times New Roman"/>
        </w:rPr>
        <w:t>.</w:t>
      </w:r>
      <w:r w:rsidR="00D31F54" w:rsidRPr="007D73A1">
        <w:rPr>
          <w:rStyle w:val="FootnoteReference"/>
          <w:rFonts w:ascii="Times New Roman" w:hAnsi="Times New Roman"/>
          <w:sz w:val="24"/>
        </w:rPr>
        <w:footnoteReference w:id="7"/>
      </w:r>
    </w:p>
    <w:p w14:paraId="0E617AE8" w14:textId="12A09022" w:rsidR="003A7D5C" w:rsidRPr="007D73A1" w:rsidRDefault="00B54ED0"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A3395F" w:rsidRPr="007D73A1">
        <w:rPr>
          <w:rFonts w:ascii="Times New Roman" w:hAnsi="Times New Roman"/>
        </w:rPr>
        <w:t xml:space="preserve">Until </w:t>
      </w:r>
      <w:r w:rsidR="001C2B66" w:rsidRPr="007D73A1">
        <w:rPr>
          <w:rFonts w:ascii="Times New Roman" w:hAnsi="Times New Roman"/>
        </w:rPr>
        <w:t>12</w:t>
      </w:r>
      <w:r w:rsidR="00A3395F" w:rsidRPr="007D73A1">
        <w:rPr>
          <w:rFonts w:ascii="Times New Roman" w:hAnsi="Times New Roman"/>
        </w:rPr>
        <w:t xml:space="preserve"> July 20</w:t>
      </w:r>
      <w:r w:rsidR="008747D2" w:rsidRPr="007D73A1">
        <w:rPr>
          <w:rFonts w:ascii="Times New Roman" w:hAnsi="Times New Roman"/>
        </w:rPr>
        <w:t>2</w:t>
      </w:r>
      <w:r w:rsidR="00A3395F" w:rsidRPr="007D73A1">
        <w:rPr>
          <w:rFonts w:ascii="Times New Roman" w:hAnsi="Times New Roman"/>
        </w:rPr>
        <w:t xml:space="preserve">3, </w:t>
      </w:r>
      <w:r w:rsidR="00F44344" w:rsidRPr="007D73A1">
        <w:rPr>
          <w:rFonts w:ascii="Times New Roman" w:hAnsi="Times New Roman"/>
        </w:rPr>
        <w:t xml:space="preserve">KMD </w:t>
      </w:r>
      <w:r w:rsidR="007F630B" w:rsidRPr="007D73A1">
        <w:rPr>
          <w:rFonts w:ascii="Times New Roman" w:hAnsi="Times New Roman"/>
        </w:rPr>
        <w:t xml:space="preserve">remained </w:t>
      </w:r>
      <w:r w:rsidR="00901D51" w:rsidRPr="007D73A1">
        <w:rPr>
          <w:rFonts w:ascii="Times New Roman" w:hAnsi="Times New Roman"/>
        </w:rPr>
        <w:t>in custody</w:t>
      </w:r>
      <w:r w:rsidR="00F44344" w:rsidRPr="007D73A1">
        <w:rPr>
          <w:rFonts w:ascii="Times New Roman" w:hAnsi="Times New Roman"/>
        </w:rPr>
        <w:t>, that is, for approximately 10 years.</w:t>
      </w:r>
      <w:r w:rsidR="009448F4" w:rsidRPr="007D73A1">
        <w:rPr>
          <w:rFonts w:ascii="Times New Roman" w:hAnsi="Times New Roman"/>
          <w:b/>
          <w:bCs/>
        </w:rPr>
        <w:t xml:space="preserve"> </w:t>
      </w:r>
    </w:p>
    <w:p w14:paraId="07A51BE3" w14:textId="636C8F29" w:rsidR="00B6079D" w:rsidRPr="007D73A1" w:rsidRDefault="001425F0"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4715A6" w:rsidRPr="007D73A1">
        <w:rPr>
          <w:rFonts w:ascii="Times New Roman" w:hAnsi="Times New Roman"/>
        </w:rPr>
        <w:t>On 16 June 2023, a judge of the Supreme Court of the Northern Territory, Brownhill J,</w:t>
      </w:r>
      <w:r w:rsidR="004F57F3" w:rsidRPr="007D73A1">
        <w:rPr>
          <w:rFonts w:ascii="Times New Roman" w:hAnsi="Times New Roman"/>
        </w:rPr>
        <w:t xml:space="preserve"> handed down a judgment in which </w:t>
      </w:r>
      <w:r w:rsidR="002D6D60" w:rsidRPr="007D73A1">
        <w:rPr>
          <w:rFonts w:ascii="Times New Roman" w:hAnsi="Times New Roman"/>
        </w:rPr>
        <w:t xml:space="preserve">her Honour </w:t>
      </w:r>
      <w:r w:rsidR="004F57F3" w:rsidRPr="007D73A1">
        <w:rPr>
          <w:rFonts w:ascii="Times New Roman" w:hAnsi="Times New Roman"/>
        </w:rPr>
        <w:t>indicated her intention to make</w:t>
      </w:r>
      <w:r w:rsidR="004715A6" w:rsidRPr="007D73A1">
        <w:rPr>
          <w:rFonts w:ascii="Times New Roman" w:hAnsi="Times New Roman"/>
        </w:rPr>
        <w:t xml:space="preserve"> a </w:t>
      </w:r>
      <w:r w:rsidR="00F612DF" w:rsidRPr="007D73A1">
        <w:rPr>
          <w:rFonts w:ascii="Times New Roman" w:hAnsi="Times New Roman"/>
        </w:rPr>
        <w:t xml:space="preserve">non-custodial supervision order </w:t>
      </w:r>
      <w:r w:rsidR="007F5085" w:rsidRPr="007D73A1">
        <w:rPr>
          <w:rFonts w:ascii="Times New Roman" w:hAnsi="Times New Roman"/>
        </w:rPr>
        <w:t xml:space="preserve">concerning </w:t>
      </w:r>
      <w:r w:rsidR="00F44344" w:rsidRPr="007D73A1">
        <w:rPr>
          <w:rFonts w:ascii="Times New Roman" w:hAnsi="Times New Roman"/>
        </w:rPr>
        <w:t>KMD</w:t>
      </w:r>
      <w:r w:rsidR="007F5085" w:rsidRPr="007D73A1">
        <w:rPr>
          <w:rFonts w:ascii="Times New Roman" w:hAnsi="Times New Roman"/>
        </w:rPr>
        <w:t>,</w:t>
      </w:r>
      <w:r w:rsidR="004F57F3" w:rsidRPr="007D73A1">
        <w:rPr>
          <w:rFonts w:ascii="Times New Roman" w:hAnsi="Times New Roman"/>
        </w:rPr>
        <w:t xml:space="preserve"> subject to further submissions from the parties</w:t>
      </w:r>
      <w:r w:rsidR="00CA6750" w:rsidRPr="007D73A1">
        <w:rPr>
          <w:rFonts w:ascii="Times New Roman" w:hAnsi="Times New Roman"/>
        </w:rPr>
        <w:t xml:space="preserve"> on the terms of the order</w:t>
      </w:r>
      <w:r w:rsidR="004F57F3" w:rsidRPr="007D73A1">
        <w:rPr>
          <w:rFonts w:ascii="Times New Roman" w:hAnsi="Times New Roman"/>
        </w:rPr>
        <w:t>.</w:t>
      </w:r>
      <w:r w:rsidR="00F44344" w:rsidRPr="007D73A1">
        <w:rPr>
          <w:rStyle w:val="FootnoteReference"/>
          <w:rFonts w:ascii="Times New Roman" w:hAnsi="Times New Roman"/>
          <w:sz w:val="24"/>
        </w:rPr>
        <w:footnoteReference w:id="8"/>
      </w:r>
      <w:r w:rsidR="004F57F3" w:rsidRPr="007D73A1">
        <w:rPr>
          <w:rFonts w:ascii="Times New Roman" w:hAnsi="Times New Roman"/>
        </w:rPr>
        <w:t xml:space="preserve"> </w:t>
      </w:r>
      <w:r w:rsidR="00320944" w:rsidRPr="007D73A1">
        <w:rPr>
          <w:rFonts w:ascii="Times New Roman" w:hAnsi="Times New Roman"/>
        </w:rPr>
        <w:t xml:space="preserve">In that judgment, Brownhill J </w:t>
      </w:r>
      <w:r w:rsidR="00D22307" w:rsidRPr="007D73A1">
        <w:rPr>
          <w:rFonts w:ascii="Times New Roman" w:hAnsi="Times New Roman"/>
        </w:rPr>
        <w:t>determined</w:t>
      </w:r>
      <w:r w:rsidR="000C1D1B" w:rsidRPr="007D73A1">
        <w:rPr>
          <w:rFonts w:ascii="Times New Roman" w:hAnsi="Times New Roman"/>
        </w:rPr>
        <w:t xml:space="preserve">, in accordance with </w:t>
      </w:r>
      <w:r w:rsidR="0066115A" w:rsidRPr="007D73A1">
        <w:rPr>
          <w:rFonts w:ascii="Times New Roman" w:hAnsi="Times New Roman"/>
        </w:rPr>
        <w:t>s 43ZH(2)</w:t>
      </w:r>
      <w:r w:rsidR="000D33C9" w:rsidRPr="007D73A1">
        <w:rPr>
          <w:rFonts w:ascii="Times New Roman" w:hAnsi="Times New Roman"/>
        </w:rPr>
        <w:t>(a) of the Code,</w:t>
      </w:r>
      <w:r w:rsidR="00D22307" w:rsidRPr="007D73A1">
        <w:rPr>
          <w:rFonts w:ascii="Times New Roman" w:hAnsi="Times New Roman"/>
        </w:rPr>
        <w:t xml:space="preserve"> </w:t>
      </w:r>
      <w:r w:rsidR="00320944" w:rsidRPr="007D73A1">
        <w:rPr>
          <w:rFonts w:ascii="Times New Roman" w:hAnsi="Times New Roman"/>
        </w:rPr>
        <w:t xml:space="preserve">that she was </w:t>
      </w:r>
      <w:r w:rsidR="00D22307" w:rsidRPr="007D73A1">
        <w:rPr>
          <w:rFonts w:ascii="Times New Roman" w:hAnsi="Times New Roman"/>
        </w:rPr>
        <w:t xml:space="preserve">not </w:t>
      </w:r>
      <w:r w:rsidR="00320944" w:rsidRPr="007D73A1">
        <w:rPr>
          <w:rFonts w:ascii="Times New Roman" w:hAnsi="Times New Roman"/>
        </w:rPr>
        <w:t xml:space="preserve">satisfied </w:t>
      </w:r>
      <w:r w:rsidR="00D22307" w:rsidRPr="007D73A1">
        <w:rPr>
          <w:rFonts w:ascii="Times New Roman" w:hAnsi="Times New Roman"/>
        </w:rPr>
        <w:t xml:space="preserve">that the safety of the public </w:t>
      </w:r>
      <w:r w:rsidR="002E584A" w:rsidRPr="007D73A1">
        <w:rPr>
          <w:rFonts w:ascii="Times New Roman" w:hAnsi="Times New Roman"/>
        </w:rPr>
        <w:t xml:space="preserve">would </w:t>
      </w:r>
      <w:r w:rsidR="00D22307" w:rsidRPr="007D73A1">
        <w:rPr>
          <w:rFonts w:ascii="Times New Roman" w:hAnsi="Times New Roman"/>
        </w:rPr>
        <w:t>be seriously at risk if KMD were to be released</w:t>
      </w:r>
      <w:r w:rsidR="00320944" w:rsidRPr="007D73A1">
        <w:rPr>
          <w:rFonts w:ascii="Times New Roman" w:hAnsi="Times New Roman"/>
        </w:rPr>
        <w:t>.</w:t>
      </w:r>
      <w:r w:rsidR="00320944" w:rsidRPr="007D73A1">
        <w:rPr>
          <w:rStyle w:val="FootnoteReference"/>
          <w:rFonts w:ascii="Times New Roman" w:hAnsi="Times New Roman"/>
          <w:sz w:val="24"/>
        </w:rPr>
        <w:footnoteReference w:id="9"/>
      </w:r>
      <w:r w:rsidR="00320944" w:rsidRPr="007D73A1">
        <w:rPr>
          <w:rFonts w:ascii="Times New Roman" w:hAnsi="Times New Roman"/>
        </w:rPr>
        <w:t xml:space="preserve"> </w:t>
      </w:r>
      <w:r w:rsidR="00340B12" w:rsidRPr="007D73A1">
        <w:rPr>
          <w:rFonts w:ascii="Times New Roman" w:hAnsi="Times New Roman"/>
        </w:rPr>
        <w:t>O</w:t>
      </w:r>
      <w:r w:rsidR="004F57F3" w:rsidRPr="007D73A1">
        <w:rPr>
          <w:rFonts w:ascii="Times New Roman" w:hAnsi="Times New Roman"/>
        </w:rPr>
        <w:t xml:space="preserve">n 5 July 2023, </w:t>
      </w:r>
      <w:r w:rsidR="007C3BC4" w:rsidRPr="007D73A1">
        <w:rPr>
          <w:rFonts w:ascii="Times New Roman" w:hAnsi="Times New Roman"/>
        </w:rPr>
        <w:t xml:space="preserve">her Honour </w:t>
      </w:r>
      <w:r w:rsidR="00380157" w:rsidRPr="007D73A1">
        <w:rPr>
          <w:rFonts w:ascii="Times New Roman" w:hAnsi="Times New Roman"/>
        </w:rPr>
        <w:t xml:space="preserve">revoked the CSO and </w:t>
      </w:r>
      <w:r w:rsidR="007C3BC4" w:rsidRPr="007D73A1">
        <w:rPr>
          <w:rFonts w:ascii="Times New Roman" w:hAnsi="Times New Roman"/>
        </w:rPr>
        <w:t xml:space="preserve">made </w:t>
      </w:r>
      <w:r w:rsidR="005B384B" w:rsidRPr="007D73A1">
        <w:rPr>
          <w:rFonts w:ascii="Times New Roman" w:hAnsi="Times New Roman"/>
        </w:rPr>
        <w:t xml:space="preserve">the </w:t>
      </w:r>
      <w:r w:rsidR="007C3BC4" w:rsidRPr="007D73A1">
        <w:rPr>
          <w:rFonts w:ascii="Times New Roman" w:hAnsi="Times New Roman"/>
        </w:rPr>
        <w:t>NCSO,</w:t>
      </w:r>
      <w:r w:rsidR="007F5085" w:rsidRPr="007D73A1">
        <w:rPr>
          <w:rFonts w:ascii="Times New Roman" w:hAnsi="Times New Roman"/>
        </w:rPr>
        <w:t xml:space="preserve"> </w:t>
      </w:r>
      <w:r w:rsidR="009448F4" w:rsidRPr="007D73A1">
        <w:rPr>
          <w:rFonts w:ascii="Times New Roman" w:hAnsi="Times New Roman"/>
        </w:rPr>
        <w:t>with effect from 12 July 2023</w:t>
      </w:r>
      <w:r w:rsidR="007F5085" w:rsidRPr="007D73A1">
        <w:rPr>
          <w:rFonts w:ascii="Times New Roman" w:hAnsi="Times New Roman"/>
        </w:rPr>
        <w:t>.</w:t>
      </w:r>
      <w:r w:rsidR="005521F6" w:rsidRPr="007D73A1">
        <w:rPr>
          <w:rStyle w:val="FootnoteReference"/>
          <w:rFonts w:ascii="Times New Roman" w:hAnsi="Times New Roman"/>
          <w:sz w:val="24"/>
        </w:rPr>
        <w:footnoteReference w:id="10"/>
      </w:r>
      <w:r w:rsidR="003B0348" w:rsidRPr="007D73A1">
        <w:rPr>
          <w:rFonts w:ascii="Times New Roman" w:hAnsi="Times New Roman"/>
        </w:rPr>
        <w:t xml:space="preserve"> KMD was released from custody in accordance with the NCSO.</w:t>
      </w:r>
    </w:p>
    <w:p w14:paraId="568E6AA3" w14:textId="5F697F4F" w:rsidR="00AB7313" w:rsidRPr="007D73A1" w:rsidRDefault="00770B8E"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2B07D8" w:rsidRPr="007D73A1">
        <w:rPr>
          <w:rFonts w:ascii="Times New Roman" w:hAnsi="Times New Roman"/>
        </w:rPr>
        <w:t>Also o</w:t>
      </w:r>
      <w:r w:rsidRPr="007D73A1">
        <w:rPr>
          <w:rFonts w:ascii="Times New Roman" w:hAnsi="Times New Roman"/>
        </w:rPr>
        <w:t xml:space="preserve">n 5 </w:t>
      </w:r>
      <w:r w:rsidR="007D0AF2" w:rsidRPr="007D73A1">
        <w:rPr>
          <w:rFonts w:ascii="Times New Roman" w:hAnsi="Times New Roman"/>
        </w:rPr>
        <w:t xml:space="preserve">July 2023, </w:t>
      </w:r>
      <w:r w:rsidR="00254D0C" w:rsidRPr="007D73A1">
        <w:rPr>
          <w:rFonts w:ascii="Times New Roman" w:hAnsi="Times New Roman"/>
        </w:rPr>
        <w:t xml:space="preserve">the NTCCA refused </w:t>
      </w:r>
      <w:r w:rsidR="00340B12" w:rsidRPr="007D73A1">
        <w:rPr>
          <w:rFonts w:ascii="Times New Roman" w:hAnsi="Times New Roman"/>
        </w:rPr>
        <w:t xml:space="preserve">the first respondent's </w:t>
      </w:r>
      <w:r w:rsidR="00254D0C" w:rsidRPr="007D73A1">
        <w:rPr>
          <w:rFonts w:ascii="Times New Roman" w:hAnsi="Times New Roman"/>
        </w:rPr>
        <w:t>application for a stay</w:t>
      </w:r>
      <w:r w:rsidR="003061AB" w:rsidRPr="007D73A1">
        <w:rPr>
          <w:rFonts w:ascii="Times New Roman" w:hAnsi="Times New Roman"/>
        </w:rPr>
        <w:t xml:space="preserve"> of</w:t>
      </w:r>
      <w:r w:rsidR="00254D0C" w:rsidRPr="007D73A1">
        <w:rPr>
          <w:rFonts w:ascii="Times New Roman" w:hAnsi="Times New Roman"/>
        </w:rPr>
        <w:t xml:space="preserve"> </w:t>
      </w:r>
      <w:r w:rsidR="00CF5105" w:rsidRPr="007D73A1">
        <w:rPr>
          <w:rFonts w:ascii="Times New Roman" w:hAnsi="Times New Roman"/>
        </w:rPr>
        <w:t xml:space="preserve">the NCSO </w:t>
      </w:r>
      <w:r w:rsidR="00254D0C" w:rsidRPr="007D73A1">
        <w:rPr>
          <w:rFonts w:ascii="Times New Roman" w:hAnsi="Times New Roman"/>
        </w:rPr>
        <w:t xml:space="preserve">pending </w:t>
      </w:r>
      <w:r w:rsidR="00215AE3" w:rsidRPr="007D73A1">
        <w:rPr>
          <w:rFonts w:ascii="Times New Roman" w:hAnsi="Times New Roman"/>
        </w:rPr>
        <w:t xml:space="preserve">an </w:t>
      </w:r>
      <w:r w:rsidR="00254D0C" w:rsidRPr="007D73A1">
        <w:rPr>
          <w:rFonts w:ascii="Times New Roman" w:hAnsi="Times New Roman"/>
        </w:rPr>
        <w:t>appeal</w:t>
      </w:r>
      <w:r w:rsidR="00215AE3" w:rsidRPr="007D73A1">
        <w:rPr>
          <w:rFonts w:ascii="Times New Roman" w:hAnsi="Times New Roman"/>
        </w:rPr>
        <w:t xml:space="preserve"> </w:t>
      </w:r>
      <w:r w:rsidR="00254D0C" w:rsidRPr="007D73A1">
        <w:rPr>
          <w:rFonts w:ascii="Times New Roman" w:hAnsi="Times New Roman"/>
        </w:rPr>
        <w:t>from</w:t>
      </w:r>
      <w:r w:rsidR="0000494B" w:rsidRPr="007D73A1">
        <w:rPr>
          <w:rFonts w:ascii="Times New Roman" w:hAnsi="Times New Roman"/>
        </w:rPr>
        <w:t xml:space="preserve"> Brownhill</w:t>
      </w:r>
      <w:r w:rsidR="00650E52" w:rsidRPr="007D73A1">
        <w:rPr>
          <w:rFonts w:ascii="Times New Roman" w:hAnsi="Times New Roman"/>
        </w:rPr>
        <w:t xml:space="preserve"> J</w:t>
      </w:r>
      <w:r w:rsidR="00E24D31" w:rsidRPr="007D73A1">
        <w:rPr>
          <w:rFonts w:ascii="Times New Roman" w:hAnsi="Times New Roman"/>
        </w:rPr>
        <w:t>'s</w:t>
      </w:r>
      <w:r w:rsidR="00215AE3" w:rsidRPr="007D73A1">
        <w:rPr>
          <w:rFonts w:ascii="Times New Roman" w:hAnsi="Times New Roman"/>
        </w:rPr>
        <w:t xml:space="preserve"> </w:t>
      </w:r>
      <w:r w:rsidR="0000494B" w:rsidRPr="007D73A1">
        <w:rPr>
          <w:rFonts w:ascii="Times New Roman" w:hAnsi="Times New Roman"/>
        </w:rPr>
        <w:t>5 July 2023</w:t>
      </w:r>
      <w:r w:rsidR="00E24D31" w:rsidRPr="007D73A1" w:rsidDel="00DA484C">
        <w:rPr>
          <w:rFonts w:ascii="Times New Roman" w:hAnsi="Times New Roman"/>
        </w:rPr>
        <w:t xml:space="preserve"> </w:t>
      </w:r>
      <w:r w:rsidR="00E24D31" w:rsidRPr="007D73A1">
        <w:rPr>
          <w:rFonts w:ascii="Times New Roman" w:hAnsi="Times New Roman"/>
        </w:rPr>
        <w:t>orders</w:t>
      </w:r>
      <w:r w:rsidR="00215AE3" w:rsidRPr="007D73A1">
        <w:rPr>
          <w:rFonts w:ascii="Times New Roman" w:hAnsi="Times New Roman"/>
        </w:rPr>
        <w:t>,</w:t>
      </w:r>
      <w:r w:rsidR="00254D0C" w:rsidRPr="007D73A1">
        <w:rPr>
          <w:rFonts w:ascii="Times New Roman" w:hAnsi="Times New Roman"/>
        </w:rPr>
        <w:t xml:space="preserve"> finding that "[t]he Court is satisfied that sufficient safeguards are in place in the comprehensive NCSO to manage any risk, pending the appeal"</w:t>
      </w:r>
      <w:r w:rsidR="00150480" w:rsidRPr="007D73A1">
        <w:rPr>
          <w:rFonts w:ascii="Times New Roman" w:hAnsi="Times New Roman"/>
        </w:rPr>
        <w:t>.</w:t>
      </w:r>
      <w:r w:rsidR="00150480" w:rsidRPr="007D73A1">
        <w:rPr>
          <w:rStyle w:val="FootnoteReference"/>
          <w:rFonts w:ascii="Times New Roman" w:hAnsi="Times New Roman"/>
          <w:sz w:val="24"/>
        </w:rPr>
        <w:footnoteReference w:id="11"/>
      </w:r>
    </w:p>
    <w:p w14:paraId="2E66A142" w14:textId="2D83C1DE" w:rsidR="00150480" w:rsidRPr="007D73A1" w:rsidRDefault="00770B8E"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587C04" w:rsidRPr="007D73A1">
        <w:rPr>
          <w:rFonts w:ascii="Times New Roman" w:hAnsi="Times New Roman"/>
        </w:rPr>
        <w:t>The</w:t>
      </w:r>
      <w:r w:rsidR="00150480" w:rsidRPr="007D73A1">
        <w:rPr>
          <w:rFonts w:ascii="Times New Roman" w:hAnsi="Times New Roman"/>
        </w:rPr>
        <w:t xml:space="preserve"> </w:t>
      </w:r>
      <w:r w:rsidR="00FA61BE" w:rsidRPr="007D73A1">
        <w:rPr>
          <w:rFonts w:ascii="Times New Roman" w:hAnsi="Times New Roman"/>
        </w:rPr>
        <w:t xml:space="preserve">first </w:t>
      </w:r>
      <w:r w:rsidR="00E13675" w:rsidRPr="007D73A1">
        <w:rPr>
          <w:rFonts w:ascii="Times New Roman" w:hAnsi="Times New Roman"/>
        </w:rPr>
        <w:t>respondent</w:t>
      </w:r>
      <w:r w:rsidR="00FA61BE" w:rsidRPr="007D73A1">
        <w:rPr>
          <w:rFonts w:ascii="Times New Roman" w:hAnsi="Times New Roman"/>
        </w:rPr>
        <w:t>'</w:t>
      </w:r>
      <w:r w:rsidR="00E13675" w:rsidRPr="007D73A1">
        <w:rPr>
          <w:rFonts w:ascii="Times New Roman" w:hAnsi="Times New Roman"/>
        </w:rPr>
        <w:t xml:space="preserve">s appeal </w:t>
      </w:r>
      <w:r w:rsidR="00A04021" w:rsidRPr="007D73A1">
        <w:rPr>
          <w:rFonts w:ascii="Times New Roman" w:hAnsi="Times New Roman"/>
        </w:rPr>
        <w:t>was heard by the NTCCA on 22 February 2024</w:t>
      </w:r>
      <w:r w:rsidR="0054504C" w:rsidRPr="007D73A1">
        <w:rPr>
          <w:rFonts w:ascii="Times New Roman" w:hAnsi="Times New Roman"/>
        </w:rPr>
        <w:t xml:space="preserve">, following which the Court reserved its </w:t>
      </w:r>
      <w:r w:rsidR="00AB7313" w:rsidRPr="007D73A1">
        <w:rPr>
          <w:rFonts w:ascii="Times New Roman" w:hAnsi="Times New Roman"/>
        </w:rPr>
        <w:t>decision</w:t>
      </w:r>
      <w:r w:rsidR="00E13675" w:rsidRPr="007D73A1">
        <w:rPr>
          <w:rFonts w:ascii="Times New Roman" w:hAnsi="Times New Roman"/>
        </w:rPr>
        <w:t>.</w:t>
      </w:r>
      <w:r w:rsidR="006966D9" w:rsidRPr="007D73A1">
        <w:rPr>
          <w:rFonts w:ascii="Times New Roman" w:hAnsi="Times New Roman"/>
        </w:rPr>
        <w:t xml:space="preserve"> Between </w:t>
      </w:r>
      <w:r w:rsidR="000613E1" w:rsidRPr="007D73A1">
        <w:rPr>
          <w:rFonts w:ascii="Times New Roman" w:hAnsi="Times New Roman"/>
        </w:rPr>
        <w:t xml:space="preserve">22 February and </w:t>
      </w:r>
      <w:r w:rsidR="001D6A50" w:rsidRPr="007D73A1">
        <w:rPr>
          <w:rFonts w:ascii="Times New Roman" w:hAnsi="Times New Roman"/>
        </w:rPr>
        <w:t xml:space="preserve">the NTCCA's decision on </w:t>
      </w:r>
      <w:r w:rsidR="000613E1" w:rsidRPr="007D73A1">
        <w:rPr>
          <w:rFonts w:ascii="Times New Roman" w:hAnsi="Times New Roman"/>
        </w:rPr>
        <w:t>23 July 2024,</w:t>
      </w:r>
      <w:r w:rsidR="00E13675" w:rsidRPr="007D73A1">
        <w:rPr>
          <w:rFonts w:ascii="Times New Roman" w:hAnsi="Times New Roman"/>
        </w:rPr>
        <w:t xml:space="preserve"> the </w:t>
      </w:r>
      <w:r w:rsidR="0054504C" w:rsidRPr="007D73A1">
        <w:rPr>
          <w:rFonts w:ascii="Times New Roman" w:hAnsi="Times New Roman"/>
        </w:rPr>
        <w:t xml:space="preserve">first </w:t>
      </w:r>
      <w:r w:rsidR="00E13675" w:rsidRPr="007D73A1">
        <w:rPr>
          <w:rFonts w:ascii="Times New Roman" w:hAnsi="Times New Roman"/>
        </w:rPr>
        <w:t xml:space="preserve">respondent </w:t>
      </w:r>
      <w:r w:rsidR="000613E1" w:rsidRPr="007D73A1">
        <w:rPr>
          <w:rFonts w:ascii="Times New Roman" w:hAnsi="Times New Roman"/>
        </w:rPr>
        <w:t xml:space="preserve">did not </w:t>
      </w:r>
      <w:r w:rsidR="00C80995" w:rsidRPr="007D73A1">
        <w:rPr>
          <w:rFonts w:ascii="Times New Roman" w:hAnsi="Times New Roman"/>
        </w:rPr>
        <w:t xml:space="preserve">apply for a stay </w:t>
      </w:r>
      <w:r w:rsidR="00345AEB" w:rsidRPr="007D73A1">
        <w:rPr>
          <w:rFonts w:ascii="Times New Roman" w:hAnsi="Times New Roman"/>
        </w:rPr>
        <w:t>of Brownhill J's orders</w:t>
      </w:r>
      <w:r w:rsidR="00C80995" w:rsidRPr="007D73A1">
        <w:rPr>
          <w:rFonts w:ascii="Times New Roman" w:hAnsi="Times New Roman"/>
        </w:rPr>
        <w:t>.</w:t>
      </w:r>
      <w:r w:rsidR="00381484" w:rsidRPr="007D73A1">
        <w:rPr>
          <w:rFonts w:ascii="Times New Roman" w:hAnsi="Times New Roman"/>
        </w:rPr>
        <w:t xml:space="preserve"> Further, </w:t>
      </w:r>
      <w:r w:rsidR="00D93016" w:rsidRPr="007D73A1">
        <w:rPr>
          <w:rFonts w:ascii="Times New Roman" w:hAnsi="Times New Roman"/>
        </w:rPr>
        <w:t xml:space="preserve">in the period while KMD was in the community pursuant to the NCSO, neither </w:t>
      </w:r>
      <w:r w:rsidR="00381484" w:rsidRPr="007D73A1">
        <w:rPr>
          <w:rFonts w:ascii="Times New Roman" w:hAnsi="Times New Roman"/>
        </w:rPr>
        <w:t>the N</w:t>
      </w:r>
      <w:r w:rsidR="00A805B6" w:rsidRPr="007D73A1">
        <w:rPr>
          <w:rFonts w:ascii="Times New Roman" w:hAnsi="Times New Roman"/>
        </w:rPr>
        <w:t xml:space="preserve">orthern </w:t>
      </w:r>
      <w:r w:rsidR="00381484" w:rsidRPr="007D73A1">
        <w:rPr>
          <w:rFonts w:ascii="Times New Roman" w:hAnsi="Times New Roman"/>
        </w:rPr>
        <w:t>T</w:t>
      </w:r>
      <w:r w:rsidR="00A805B6" w:rsidRPr="007D73A1">
        <w:rPr>
          <w:rFonts w:ascii="Times New Roman" w:hAnsi="Times New Roman"/>
        </w:rPr>
        <w:t>erritory</w:t>
      </w:r>
      <w:r w:rsidR="00381484" w:rsidRPr="007D73A1">
        <w:rPr>
          <w:rFonts w:ascii="Times New Roman" w:hAnsi="Times New Roman"/>
        </w:rPr>
        <w:t xml:space="preserve"> Police nor the Director of Public Prosecutions exercised the powers under s 43ZF of the Code, which were available if KMD w</w:t>
      </w:r>
      <w:r w:rsidR="00B14552" w:rsidRPr="007D73A1">
        <w:rPr>
          <w:rFonts w:ascii="Times New Roman" w:hAnsi="Times New Roman"/>
        </w:rPr>
        <w:t>as</w:t>
      </w:r>
      <w:r w:rsidR="00381484" w:rsidRPr="007D73A1">
        <w:rPr>
          <w:rFonts w:ascii="Times New Roman" w:hAnsi="Times New Roman"/>
        </w:rPr>
        <w:t xml:space="preserve"> seen to present an increased level of risk</w:t>
      </w:r>
      <w:r w:rsidR="00381484" w:rsidRPr="007D73A1">
        <w:rPr>
          <w:rFonts w:ascii="Times New Roman" w:hAnsi="Times New Roman"/>
          <w:b/>
          <w:bCs/>
        </w:rPr>
        <w:t>.</w:t>
      </w:r>
    </w:p>
    <w:p w14:paraId="660FC5F8" w14:textId="078BD59A" w:rsidR="006966D9" w:rsidRPr="007D73A1" w:rsidRDefault="00150480"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DE0386" w:rsidRPr="007D73A1">
        <w:rPr>
          <w:rFonts w:ascii="Times New Roman" w:hAnsi="Times New Roman"/>
        </w:rPr>
        <w:t>Following periodic reviews</w:t>
      </w:r>
      <w:r w:rsidR="00917DDA" w:rsidRPr="007D73A1">
        <w:rPr>
          <w:rFonts w:ascii="Times New Roman" w:hAnsi="Times New Roman"/>
        </w:rPr>
        <w:t xml:space="preserve"> pursuant to </w:t>
      </w:r>
      <w:r w:rsidR="00550B82" w:rsidRPr="007D73A1">
        <w:rPr>
          <w:rFonts w:ascii="Times New Roman" w:hAnsi="Times New Roman"/>
        </w:rPr>
        <w:t>s 43ZH(1)</w:t>
      </w:r>
      <w:r w:rsidR="00DE0386" w:rsidRPr="007D73A1">
        <w:rPr>
          <w:rFonts w:ascii="Times New Roman" w:hAnsi="Times New Roman"/>
        </w:rPr>
        <w:t xml:space="preserve">, </w:t>
      </w:r>
      <w:r w:rsidR="003E68D7" w:rsidRPr="007D73A1">
        <w:rPr>
          <w:rFonts w:ascii="Times New Roman" w:hAnsi="Times New Roman"/>
        </w:rPr>
        <w:t>Brownhill J</w:t>
      </w:r>
      <w:r w:rsidR="00B6079D" w:rsidRPr="007D73A1">
        <w:rPr>
          <w:rFonts w:ascii="Times New Roman" w:hAnsi="Times New Roman"/>
        </w:rPr>
        <w:t xml:space="preserve"> varied </w:t>
      </w:r>
      <w:r w:rsidR="00DE0386" w:rsidRPr="007D73A1">
        <w:rPr>
          <w:rFonts w:ascii="Times New Roman" w:hAnsi="Times New Roman"/>
        </w:rPr>
        <w:t xml:space="preserve">the </w:t>
      </w:r>
      <w:r w:rsidR="0019670D" w:rsidRPr="007D73A1">
        <w:rPr>
          <w:rFonts w:ascii="Times New Roman" w:hAnsi="Times New Roman"/>
        </w:rPr>
        <w:t>NCSO</w:t>
      </w:r>
      <w:r w:rsidR="00DE0386" w:rsidRPr="007D73A1">
        <w:rPr>
          <w:rFonts w:ascii="Times New Roman" w:hAnsi="Times New Roman"/>
        </w:rPr>
        <w:t xml:space="preserve"> on 27 October 2023, and again on 6 March 2024. </w:t>
      </w:r>
      <w:r w:rsidR="0079500B" w:rsidRPr="007D73A1">
        <w:rPr>
          <w:rFonts w:ascii="Times New Roman" w:hAnsi="Times New Roman"/>
        </w:rPr>
        <w:t xml:space="preserve">The </w:t>
      </w:r>
      <w:r w:rsidR="00B14552" w:rsidRPr="007D73A1">
        <w:rPr>
          <w:rFonts w:ascii="Times New Roman" w:hAnsi="Times New Roman"/>
        </w:rPr>
        <w:t xml:space="preserve">first </w:t>
      </w:r>
      <w:r w:rsidR="0079500B" w:rsidRPr="007D73A1">
        <w:rPr>
          <w:rFonts w:ascii="Times New Roman" w:hAnsi="Times New Roman"/>
        </w:rPr>
        <w:t>respondent did not dispute that</w:t>
      </w:r>
      <w:r w:rsidR="00204612" w:rsidRPr="007D73A1">
        <w:rPr>
          <w:rFonts w:ascii="Times New Roman" w:hAnsi="Times New Roman"/>
        </w:rPr>
        <w:t xml:space="preserve"> during the periodic review hearings </w:t>
      </w:r>
      <w:r w:rsidR="00E24D31" w:rsidRPr="007D73A1">
        <w:rPr>
          <w:rFonts w:ascii="Times New Roman" w:hAnsi="Times New Roman"/>
        </w:rPr>
        <w:t>none</w:t>
      </w:r>
      <w:r w:rsidR="00204612" w:rsidRPr="007D73A1">
        <w:rPr>
          <w:rFonts w:ascii="Times New Roman" w:hAnsi="Times New Roman"/>
        </w:rPr>
        <w:t xml:space="preserve"> of the respondents submit</w:t>
      </w:r>
      <w:r w:rsidR="00E24D31" w:rsidRPr="007D73A1">
        <w:rPr>
          <w:rFonts w:ascii="Times New Roman" w:hAnsi="Times New Roman"/>
        </w:rPr>
        <w:t>ted</w:t>
      </w:r>
      <w:r w:rsidR="00204612" w:rsidRPr="007D73A1">
        <w:rPr>
          <w:rFonts w:ascii="Times New Roman" w:hAnsi="Times New Roman"/>
        </w:rPr>
        <w:t xml:space="preserve"> that </w:t>
      </w:r>
      <w:r w:rsidR="003E21B3" w:rsidRPr="007D73A1">
        <w:rPr>
          <w:rFonts w:ascii="Times New Roman" w:hAnsi="Times New Roman"/>
        </w:rPr>
        <w:t>KMD's</w:t>
      </w:r>
      <w:r w:rsidR="00204612" w:rsidRPr="007D73A1">
        <w:rPr>
          <w:rFonts w:ascii="Times New Roman" w:hAnsi="Times New Roman"/>
        </w:rPr>
        <w:t xml:space="preserve"> NCSO should be revoked</w:t>
      </w:r>
      <w:r w:rsidR="009A35D2" w:rsidRPr="007D73A1">
        <w:rPr>
          <w:rFonts w:ascii="Times New Roman" w:hAnsi="Times New Roman"/>
        </w:rPr>
        <w:t>.</w:t>
      </w:r>
    </w:p>
    <w:p w14:paraId="5C9271AC" w14:textId="14389143" w:rsidR="0064406E" w:rsidRPr="007D73A1" w:rsidRDefault="00C80995" w:rsidP="007D73A1">
      <w:pPr>
        <w:pStyle w:val="FixListStyle"/>
        <w:spacing w:after="260" w:line="280" w:lineRule="exact"/>
        <w:ind w:right="0"/>
        <w:jc w:val="both"/>
        <w:rPr>
          <w:rFonts w:ascii="Times New Roman" w:hAnsi="Times New Roman"/>
        </w:rPr>
      </w:pPr>
      <w:r w:rsidRPr="007D73A1">
        <w:rPr>
          <w:rFonts w:ascii="Times New Roman" w:hAnsi="Times New Roman"/>
        </w:rPr>
        <w:lastRenderedPageBreak/>
        <w:tab/>
      </w:r>
      <w:r w:rsidR="001E03BE" w:rsidRPr="007D73A1">
        <w:rPr>
          <w:rFonts w:ascii="Times New Roman" w:hAnsi="Times New Roman"/>
        </w:rPr>
        <w:t xml:space="preserve">On 17 June 2024, </w:t>
      </w:r>
      <w:r w:rsidR="006D4D8E" w:rsidRPr="007D73A1">
        <w:rPr>
          <w:rFonts w:ascii="Times New Roman" w:hAnsi="Times New Roman"/>
        </w:rPr>
        <w:t xml:space="preserve">Brownhill J conducted a </w:t>
      </w:r>
      <w:r w:rsidR="00545206" w:rsidRPr="007D73A1">
        <w:rPr>
          <w:rFonts w:ascii="Times New Roman" w:hAnsi="Times New Roman"/>
        </w:rPr>
        <w:t xml:space="preserve">further review of </w:t>
      </w:r>
      <w:r w:rsidR="003E21B3" w:rsidRPr="007D73A1">
        <w:rPr>
          <w:rFonts w:ascii="Times New Roman" w:hAnsi="Times New Roman"/>
        </w:rPr>
        <w:t>KMD's</w:t>
      </w:r>
      <w:r w:rsidR="00545206" w:rsidRPr="007D73A1">
        <w:rPr>
          <w:rFonts w:ascii="Times New Roman" w:hAnsi="Times New Roman"/>
        </w:rPr>
        <w:t xml:space="preserve"> </w:t>
      </w:r>
      <w:r w:rsidR="0019670D" w:rsidRPr="007D73A1">
        <w:rPr>
          <w:rFonts w:ascii="Times New Roman" w:hAnsi="Times New Roman"/>
        </w:rPr>
        <w:t>NCSO</w:t>
      </w:r>
      <w:r w:rsidR="00545206" w:rsidRPr="007D73A1">
        <w:rPr>
          <w:rFonts w:ascii="Times New Roman" w:hAnsi="Times New Roman"/>
        </w:rPr>
        <w:t xml:space="preserve"> </w:t>
      </w:r>
      <w:r w:rsidR="00845227" w:rsidRPr="007D73A1">
        <w:rPr>
          <w:rFonts w:ascii="Times New Roman" w:hAnsi="Times New Roman"/>
        </w:rPr>
        <w:t xml:space="preserve">and received evidence </w:t>
      </w:r>
      <w:r w:rsidR="00F34A33" w:rsidRPr="007D73A1">
        <w:rPr>
          <w:rFonts w:ascii="Times New Roman" w:hAnsi="Times New Roman"/>
        </w:rPr>
        <w:t xml:space="preserve">including from </w:t>
      </w:r>
      <w:r w:rsidR="003E21B3" w:rsidRPr="007D73A1">
        <w:rPr>
          <w:rFonts w:ascii="Times New Roman" w:hAnsi="Times New Roman"/>
        </w:rPr>
        <w:t>KMD's</w:t>
      </w:r>
      <w:r w:rsidR="00F34A33" w:rsidRPr="007D73A1">
        <w:rPr>
          <w:rFonts w:ascii="Times New Roman" w:hAnsi="Times New Roman"/>
        </w:rPr>
        <w:t xml:space="preserve"> general practitioner, social worker, family</w:t>
      </w:r>
      <w:r w:rsidR="00026DCA" w:rsidRPr="007D73A1">
        <w:rPr>
          <w:rFonts w:ascii="Times New Roman" w:hAnsi="Times New Roman"/>
        </w:rPr>
        <w:t xml:space="preserve"> members</w:t>
      </w:r>
      <w:r w:rsidR="00F34A33" w:rsidRPr="007D73A1">
        <w:rPr>
          <w:rFonts w:ascii="Times New Roman" w:hAnsi="Times New Roman"/>
        </w:rPr>
        <w:t xml:space="preserve">, </w:t>
      </w:r>
      <w:r w:rsidR="00E42837" w:rsidRPr="007D73A1">
        <w:rPr>
          <w:rFonts w:ascii="Times New Roman" w:hAnsi="Times New Roman"/>
        </w:rPr>
        <w:t>employer</w:t>
      </w:r>
      <w:r w:rsidR="00F34A33" w:rsidRPr="007D73A1">
        <w:rPr>
          <w:rFonts w:ascii="Times New Roman" w:hAnsi="Times New Roman"/>
        </w:rPr>
        <w:t xml:space="preserve"> and a new friend. </w:t>
      </w:r>
      <w:r w:rsidR="003E21B3" w:rsidRPr="007D73A1">
        <w:rPr>
          <w:rFonts w:ascii="Times New Roman" w:hAnsi="Times New Roman"/>
        </w:rPr>
        <w:t>KMD</w:t>
      </w:r>
      <w:r w:rsidR="00F34A33" w:rsidRPr="007D73A1">
        <w:rPr>
          <w:rFonts w:ascii="Times New Roman" w:hAnsi="Times New Roman"/>
        </w:rPr>
        <w:t xml:space="preserve"> submits that </w:t>
      </w:r>
      <w:r w:rsidR="00E42837" w:rsidRPr="007D73A1">
        <w:rPr>
          <w:rFonts w:ascii="Times New Roman" w:hAnsi="Times New Roman"/>
        </w:rPr>
        <w:t xml:space="preserve">the evidence showed that </w:t>
      </w:r>
      <w:r w:rsidR="003E21B3" w:rsidRPr="007D73A1">
        <w:rPr>
          <w:rFonts w:ascii="Times New Roman" w:hAnsi="Times New Roman"/>
        </w:rPr>
        <w:t>her</w:t>
      </w:r>
      <w:r w:rsidR="00E42837" w:rsidRPr="007D73A1">
        <w:rPr>
          <w:rFonts w:ascii="Times New Roman" w:hAnsi="Times New Roman"/>
        </w:rPr>
        <w:t xml:space="preserve"> conduct while in the community on the NCSO did not give rise to any issue or incident suggestive of risk. </w:t>
      </w:r>
      <w:r w:rsidR="003E21B3" w:rsidRPr="007D73A1">
        <w:rPr>
          <w:rFonts w:ascii="Times New Roman" w:hAnsi="Times New Roman"/>
        </w:rPr>
        <w:t>KMD</w:t>
      </w:r>
      <w:r w:rsidR="00E42837" w:rsidRPr="007D73A1">
        <w:rPr>
          <w:rFonts w:ascii="Times New Roman" w:hAnsi="Times New Roman"/>
        </w:rPr>
        <w:t xml:space="preserve"> also note</w:t>
      </w:r>
      <w:r w:rsidR="00AD5F96" w:rsidRPr="007D73A1">
        <w:rPr>
          <w:rFonts w:ascii="Times New Roman" w:hAnsi="Times New Roman"/>
        </w:rPr>
        <w:t>s</w:t>
      </w:r>
      <w:r w:rsidR="00E42837" w:rsidRPr="007D73A1">
        <w:rPr>
          <w:rFonts w:ascii="Times New Roman" w:hAnsi="Times New Roman"/>
        </w:rPr>
        <w:t xml:space="preserve"> that </w:t>
      </w:r>
      <w:r w:rsidR="00D6637D" w:rsidRPr="007D73A1">
        <w:rPr>
          <w:rFonts w:ascii="Times New Roman" w:hAnsi="Times New Roman"/>
        </w:rPr>
        <w:t xml:space="preserve">the report of </w:t>
      </w:r>
      <w:r w:rsidR="00E42837" w:rsidRPr="007D73A1">
        <w:rPr>
          <w:rFonts w:ascii="Times New Roman" w:hAnsi="Times New Roman"/>
        </w:rPr>
        <w:t xml:space="preserve">Matthew Chick, </w:t>
      </w:r>
      <w:r w:rsidR="009E44C2" w:rsidRPr="007D73A1">
        <w:rPr>
          <w:rFonts w:ascii="Times New Roman" w:hAnsi="Times New Roman"/>
        </w:rPr>
        <w:t>relied upon by the first respondent at the 17 Jun</w:t>
      </w:r>
      <w:r w:rsidR="0049014D" w:rsidRPr="007D73A1">
        <w:rPr>
          <w:rFonts w:ascii="Times New Roman" w:hAnsi="Times New Roman"/>
        </w:rPr>
        <w:t>e 2024 hearing</w:t>
      </w:r>
      <w:r w:rsidR="00D6637D" w:rsidRPr="007D73A1">
        <w:rPr>
          <w:rFonts w:ascii="Times New Roman" w:hAnsi="Times New Roman"/>
        </w:rPr>
        <w:t>, stated</w:t>
      </w:r>
      <w:r w:rsidR="0049014D" w:rsidRPr="007D73A1">
        <w:rPr>
          <w:rFonts w:ascii="Times New Roman" w:hAnsi="Times New Roman"/>
        </w:rPr>
        <w:t xml:space="preserve"> that "[t]here has been no evidence of any kind since the </w:t>
      </w:r>
      <w:r w:rsidR="004B06C4" w:rsidRPr="007D73A1">
        <w:rPr>
          <w:rFonts w:ascii="Times New Roman" w:hAnsi="Times New Roman"/>
        </w:rPr>
        <w:t>commencement</w:t>
      </w:r>
      <w:r w:rsidR="0049014D" w:rsidRPr="007D73A1">
        <w:rPr>
          <w:rFonts w:ascii="Times New Roman" w:hAnsi="Times New Roman"/>
        </w:rPr>
        <w:t xml:space="preserve"> of </w:t>
      </w:r>
      <w:r w:rsidR="00D6637D" w:rsidRPr="007D73A1">
        <w:rPr>
          <w:rFonts w:ascii="Times New Roman" w:hAnsi="Times New Roman"/>
        </w:rPr>
        <w:t>KMD's</w:t>
      </w:r>
      <w:r w:rsidR="0049014D" w:rsidRPr="007D73A1">
        <w:rPr>
          <w:rFonts w:ascii="Times New Roman" w:hAnsi="Times New Roman"/>
        </w:rPr>
        <w:t xml:space="preserve"> NCSO that </w:t>
      </w:r>
      <w:r w:rsidR="00D6637D" w:rsidRPr="007D73A1">
        <w:rPr>
          <w:rFonts w:ascii="Times New Roman" w:hAnsi="Times New Roman"/>
        </w:rPr>
        <w:t>s</w:t>
      </w:r>
      <w:r w:rsidR="0049014D" w:rsidRPr="007D73A1">
        <w:rPr>
          <w:rFonts w:ascii="Times New Roman" w:hAnsi="Times New Roman"/>
        </w:rPr>
        <w:t xml:space="preserve">he has in any way </w:t>
      </w:r>
      <w:r w:rsidR="00A81476" w:rsidRPr="007D73A1">
        <w:rPr>
          <w:rFonts w:ascii="Times New Roman" w:hAnsi="Times New Roman"/>
        </w:rPr>
        <w:t xml:space="preserve">– </w:t>
      </w:r>
      <w:r w:rsidR="0049014D" w:rsidRPr="007D73A1">
        <w:rPr>
          <w:rFonts w:ascii="Times New Roman" w:hAnsi="Times New Roman"/>
        </w:rPr>
        <w:t xml:space="preserve">real or implied </w:t>
      </w:r>
      <w:r w:rsidR="00A81476" w:rsidRPr="007D73A1">
        <w:rPr>
          <w:rFonts w:ascii="Times New Roman" w:hAnsi="Times New Roman"/>
          <w:lang w:bidi="he-IL"/>
        </w:rPr>
        <w:t>–</w:t>
      </w:r>
      <w:r w:rsidR="00A81476" w:rsidRPr="007D73A1">
        <w:rPr>
          <w:rFonts w:ascii="Times New Roman" w:hAnsi="Times New Roman"/>
        </w:rPr>
        <w:t xml:space="preserve"> </w:t>
      </w:r>
      <w:r w:rsidR="0049014D" w:rsidRPr="007D73A1">
        <w:rPr>
          <w:rFonts w:ascii="Times New Roman" w:hAnsi="Times New Roman"/>
        </w:rPr>
        <w:t>endangered any other person"</w:t>
      </w:r>
      <w:r w:rsidR="00D02019" w:rsidRPr="007D73A1">
        <w:rPr>
          <w:rFonts w:ascii="Times New Roman" w:hAnsi="Times New Roman"/>
        </w:rPr>
        <w:t xml:space="preserve">. </w:t>
      </w:r>
      <w:r w:rsidR="00A07D9E" w:rsidRPr="007D73A1">
        <w:rPr>
          <w:rFonts w:ascii="Times New Roman" w:hAnsi="Times New Roman"/>
        </w:rPr>
        <w:t xml:space="preserve">Justice Brownhill reserved her </w:t>
      </w:r>
      <w:r w:rsidR="00D046C3" w:rsidRPr="007D73A1">
        <w:rPr>
          <w:rFonts w:ascii="Times New Roman" w:hAnsi="Times New Roman"/>
        </w:rPr>
        <w:t xml:space="preserve">decision on the periodic review on 17 June 2024 and made orders for the filing of further submissions. </w:t>
      </w:r>
    </w:p>
    <w:p w14:paraId="46EB6D5C" w14:textId="166DA3B8" w:rsidR="00B54ED0" w:rsidRPr="007D73A1" w:rsidRDefault="0064406E" w:rsidP="007D73A1">
      <w:pPr>
        <w:pStyle w:val="FixListStyle"/>
        <w:spacing w:after="260" w:line="280" w:lineRule="exact"/>
        <w:ind w:right="0"/>
        <w:jc w:val="both"/>
        <w:rPr>
          <w:rFonts w:ascii="Times New Roman" w:hAnsi="Times New Roman"/>
          <w:b/>
          <w:bCs/>
        </w:rPr>
      </w:pPr>
      <w:r w:rsidRPr="007D73A1">
        <w:rPr>
          <w:rFonts w:ascii="Times New Roman" w:hAnsi="Times New Roman"/>
        </w:rPr>
        <w:tab/>
      </w:r>
      <w:r w:rsidR="0033085F" w:rsidRPr="007D73A1">
        <w:rPr>
          <w:rFonts w:ascii="Times New Roman" w:hAnsi="Times New Roman"/>
        </w:rPr>
        <w:t xml:space="preserve">On </w:t>
      </w:r>
      <w:r w:rsidR="00550262" w:rsidRPr="007D73A1">
        <w:rPr>
          <w:rFonts w:ascii="Times New Roman" w:hAnsi="Times New Roman"/>
        </w:rPr>
        <w:t>23 July 2024</w:t>
      </w:r>
      <w:r w:rsidR="0033085F" w:rsidRPr="007D73A1">
        <w:rPr>
          <w:rFonts w:ascii="Times New Roman" w:hAnsi="Times New Roman"/>
        </w:rPr>
        <w:t>, the</w:t>
      </w:r>
      <w:r w:rsidR="00550262" w:rsidRPr="007D73A1">
        <w:rPr>
          <w:rFonts w:ascii="Times New Roman" w:hAnsi="Times New Roman"/>
        </w:rPr>
        <w:t xml:space="preserve"> NTCCA </w:t>
      </w:r>
      <w:r w:rsidR="0033085F" w:rsidRPr="007D73A1">
        <w:rPr>
          <w:rFonts w:ascii="Times New Roman" w:hAnsi="Times New Roman"/>
        </w:rPr>
        <w:t xml:space="preserve">allowed </w:t>
      </w:r>
      <w:r w:rsidR="00D046C3" w:rsidRPr="007D73A1">
        <w:rPr>
          <w:rFonts w:ascii="Times New Roman" w:hAnsi="Times New Roman"/>
        </w:rPr>
        <w:t xml:space="preserve">the first respondent's </w:t>
      </w:r>
      <w:r w:rsidR="0033085F" w:rsidRPr="007D73A1">
        <w:rPr>
          <w:rFonts w:ascii="Times New Roman" w:hAnsi="Times New Roman"/>
        </w:rPr>
        <w:t>appeal</w:t>
      </w:r>
      <w:r w:rsidR="00150487" w:rsidRPr="007D73A1">
        <w:rPr>
          <w:rFonts w:ascii="Times New Roman" w:hAnsi="Times New Roman"/>
        </w:rPr>
        <w:t xml:space="preserve">, </w:t>
      </w:r>
      <w:r w:rsidR="00550262" w:rsidRPr="007D73A1">
        <w:rPr>
          <w:rFonts w:ascii="Times New Roman" w:hAnsi="Times New Roman"/>
        </w:rPr>
        <w:t xml:space="preserve">set aside </w:t>
      </w:r>
      <w:r w:rsidR="007F5085" w:rsidRPr="007D73A1">
        <w:rPr>
          <w:rFonts w:ascii="Times New Roman" w:hAnsi="Times New Roman"/>
        </w:rPr>
        <w:t>the</w:t>
      </w:r>
      <w:r w:rsidR="00550262" w:rsidRPr="007D73A1">
        <w:rPr>
          <w:rFonts w:ascii="Times New Roman" w:hAnsi="Times New Roman"/>
        </w:rPr>
        <w:t xml:space="preserve"> </w:t>
      </w:r>
      <w:r w:rsidR="0019670D" w:rsidRPr="007D73A1">
        <w:rPr>
          <w:rFonts w:ascii="Times New Roman" w:hAnsi="Times New Roman"/>
        </w:rPr>
        <w:t>NCSO</w:t>
      </w:r>
      <w:r w:rsidR="00550262" w:rsidRPr="007D73A1">
        <w:rPr>
          <w:rFonts w:ascii="Times New Roman" w:hAnsi="Times New Roman"/>
        </w:rPr>
        <w:t xml:space="preserve">, and confirmed the previous </w:t>
      </w:r>
      <w:r w:rsidR="00CA2783" w:rsidRPr="007D73A1">
        <w:rPr>
          <w:rFonts w:ascii="Times New Roman" w:hAnsi="Times New Roman"/>
        </w:rPr>
        <w:t>CSO</w:t>
      </w:r>
      <w:r w:rsidR="00550262" w:rsidRPr="007D73A1">
        <w:rPr>
          <w:rFonts w:ascii="Times New Roman" w:hAnsi="Times New Roman"/>
        </w:rPr>
        <w:t>.</w:t>
      </w:r>
      <w:r w:rsidR="00F01264" w:rsidRPr="007D73A1">
        <w:rPr>
          <w:rStyle w:val="FootnoteReference"/>
          <w:rFonts w:ascii="Times New Roman" w:hAnsi="Times New Roman"/>
          <w:sz w:val="24"/>
        </w:rPr>
        <w:footnoteReference w:id="12"/>
      </w:r>
      <w:r w:rsidR="00550262" w:rsidRPr="007D73A1">
        <w:rPr>
          <w:rFonts w:ascii="Times New Roman" w:hAnsi="Times New Roman"/>
        </w:rPr>
        <w:t xml:space="preserve"> </w:t>
      </w:r>
      <w:r w:rsidR="00B54ED0" w:rsidRPr="007D73A1">
        <w:rPr>
          <w:rFonts w:ascii="Times New Roman" w:hAnsi="Times New Roman"/>
        </w:rPr>
        <w:t>The findings of the NTCCA</w:t>
      </w:r>
      <w:r w:rsidR="009A7284" w:rsidRPr="007D73A1">
        <w:rPr>
          <w:rFonts w:ascii="Times New Roman" w:hAnsi="Times New Roman"/>
        </w:rPr>
        <w:t xml:space="preserve"> (by majority)</w:t>
      </w:r>
      <w:r w:rsidR="00B54ED0" w:rsidRPr="007D73A1">
        <w:rPr>
          <w:rFonts w:ascii="Times New Roman" w:hAnsi="Times New Roman"/>
        </w:rPr>
        <w:t xml:space="preserve"> included that</w:t>
      </w:r>
      <w:r w:rsidR="007F4202" w:rsidRPr="007D73A1">
        <w:rPr>
          <w:rFonts w:ascii="Times New Roman" w:hAnsi="Times New Roman"/>
        </w:rPr>
        <w:t xml:space="preserve">: (1) it was not reasonably open to Brownhill J to find that the safety of the public would not be seriously at risk if KMD were placed on an NCSO; </w:t>
      </w:r>
      <w:r w:rsidR="004C20BF" w:rsidRPr="007D73A1">
        <w:rPr>
          <w:rFonts w:ascii="Times New Roman" w:hAnsi="Times New Roman"/>
        </w:rPr>
        <w:t xml:space="preserve">(2) the position regarding KMD's mental condition and risk assessment had not fundamentally changed since </w:t>
      </w:r>
      <w:r w:rsidR="006E11A0" w:rsidRPr="007D73A1">
        <w:rPr>
          <w:rFonts w:ascii="Times New Roman" w:hAnsi="Times New Roman"/>
        </w:rPr>
        <w:t xml:space="preserve">previous periodic </w:t>
      </w:r>
      <w:r w:rsidR="004C20BF" w:rsidRPr="007D73A1">
        <w:rPr>
          <w:rFonts w:ascii="Times New Roman" w:hAnsi="Times New Roman"/>
        </w:rPr>
        <w:t xml:space="preserve">reviews conducted by Hiley J </w:t>
      </w:r>
      <w:r w:rsidR="007B1555" w:rsidRPr="007D73A1">
        <w:rPr>
          <w:rFonts w:ascii="Times New Roman" w:hAnsi="Times New Roman"/>
        </w:rPr>
        <w:t xml:space="preserve">commencing </w:t>
      </w:r>
      <w:r w:rsidR="004C20BF" w:rsidRPr="007D73A1">
        <w:rPr>
          <w:rFonts w:ascii="Times New Roman" w:hAnsi="Times New Roman"/>
        </w:rPr>
        <w:t>on</w:t>
      </w:r>
      <w:r w:rsidR="00E449DA" w:rsidRPr="007D73A1">
        <w:rPr>
          <w:rFonts w:ascii="Times New Roman" w:hAnsi="Times New Roman"/>
        </w:rPr>
        <w:t xml:space="preserve"> </w:t>
      </w:r>
      <w:r w:rsidR="00AF6B61" w:rsidRPr="007D73A1">
        <w:rPr>
          <w:rFonts w:ascii="Times New Roman" w:hAnsi="Times New Roman"/>
        </w:rPr>
        <w:t xml:space="preserve">12 May 2016, </w:t>
      </w:r>
      <w:r w:rsidR="007B1555" w:rsidRPr="007D73A1">
        <w:rPr>
          <w:rFonts w:ascii="Times New Roman" w:hAnsi="Times New Roman"/>
        </w:rPr>
        <w:t xml:space="preserve">21 February 2017 and </w:t>
      </w:r>
      <w:r w:rsidR="00E449DA" w:rsidRPr="007D73A1">
        <w:rPr>
          <w:rFonts w:ascii="Times New Roman" w:hAnsi="Times New Roman"/>
        </w:rPr>
        <w:t>9 November</w:t>
      </w:r>
      <w:r w:rsidR="00CD125F" w:rsidRPr="007D73A1">
        <w:rPr>
          <w:rFonts w:ascii="Times New Roman" w:hAnsi="Times New Roman"/>
        </w:rPr>
        <w:t xml:space="preserve"> 2020</w:t>
      </w:r>
      <w:r w:rsidR="00693886" w:rsidRPr="007D73A1">
        <w:rPr>
          <w:rFonts w:ascii="Times New Roman" w:hAnsi="Times New Roman"/>
        </w:rPr>
        <w:t xml:space="preserve">; and (3) it was not reasonably open to Brownhill J to formulate an NCSO the terms of which did not provide for KMD to be the subject of monitoring and, at least, counselling on a regular basis by a psychiatrist and/or psychologist approved by the </w:t>
      </w:r>
      <w:r w:rsidR="006E11A0" w:rsidRPr="007D73A1">
        <w:rPr>
          <w:rFonts w:ascii="Times New Roman" w:hAnsi="Times New Roman"/>
        </w:rPr>
        <w:t>Forensic</w:t>
      </w:r>
      <w:r w:rsidR="00F9579B" w:rsidRPr="007D73A1">
        <w:rPr>
          <w:rFonts w:ascii="Times New Roman" w:hAnsi="Times New Roman"/>
        </w:rPr>
        <w:t xml:space="preserve"> Mental Health Team</w:t>
      </w:r>
      <w:r w:rsidR="00536CFC" w:rsidRPr="007D73A1">
        <w:rPr>
          <w:rFonts w:ascii="Times New Roman" w:hAnsi="Times New Roman"/>
        </w:rPr>
        <w:t xml:space="preserve"> within the Top End Mental Health Service</w:t>
      </w:r>
      <w:r w:rsidR="00F9579B" w:rsidRPr="007D73A1">
        <w:rPr>
          <w:rFonts w:ascii="Times New Roman" w:hAnsi="Times New Roman"/>
        </w:rPr>
        <w:t>.</w:t>
      </w:r>
      <w:r w:rsidR="00037128" w:rsidRPr="007D73A1">
        <w:rPr>
          <w:rStyle w:val="FootnoteReference"/>
          <w:rFonts w:ascii="Times New Roman" w:hAnsi="Times New Roman"/>
          <w:sz w:val="24"/>
        </w:rPr>
        <w:footnoteReference w:id="13"/>
      </w:r>
      <w:r w:rsidR="00556505" w:rsidRPr="007D73A1">
        <w:rPr>
          <w:rFonts w:ascii="Times New Roman" w:hAnsi="Times New Roman"/>
        </w:rPr>
        <w:t xml:space="preserve"> </w:t>
      </w:r>
    </w:p>
    <w:p w14:paraId="089B33E6" w14:textId="1CBB8DC6" w:rsidR="00D20F5E" w:rsidRPr="007D73A1" w:rsidRDefault="00396148"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505616" w:rsidRPr="007D73A1">
        <w:rPr>
          <w:rFonts w:ascii="Times New Roman" w:hAnsi="Times New Roman"/>
        </w:rPr>
        <w:t>KMD's</w:t>
      </w:r>
      <w:r w:rsidRPr="007D73A1">
        <w:rPr>
          <w:rFonts w:ascii="Times New Roman" w:hAnsi="Times New Roman"/>
        </w:rPr>
        <w:t xml:space="preserve"> solicitor sought an urgent interim stay of the NTCCA orders </w:t>
      </w:r>
      <w:r w:rsidR="004A7C32" w:rsidRPr="007D73A1">
        <w:rPr>
          <w:rFonts w:ascii="Times New Roman" w:hAnsi="Times New Roman"/>
        </w:rPr>
        <w:t>on the afternoon of 23 July 2024</w:t>
      </w:r>
      <w:r w:rsidR="00505616" w:rsidRPr="007D73A1">
        <w:rPr>
          <w:rFonts w:ascii="Times New Roman" w:hAnsi="Times New Roman"/>
        </w:rPr>
        <w:t>. The</w:t>
      </w:r>
      <w:r w:rsidR="004A7C32" w:rsidRPr="007D73A1">
        <w:rPr>
          <w:rFonts w:ascii="Times New Roman" w:hAnsi="Times New Roman"/>
        </w:rPr>
        <w:t xml:space="preserve"> NTCCA </w:t>
      </w:r>
      <w:r w:rsidR="00505616" w:rsidRPr="007D73A1">
        <w:rPr>
          <w:rFonts w:ascii="Times New Roman" w:hAnsi="Times New Roman"/>
        </w:rPr>
        <w:t>did not</w:t>
      </w:r>
      <w:r w:rsidR="004A7C32" w:rsidRPr="007D73A1">
        <w:rPr>
          <w:rFonts w:ascii="Times New Roman" w:hAnsi="Times New Roman"/>
        </w:rPr>
        <w:t xml:space="preserve"> hear the application</w:t>
      </w:r>
      <w:r w:rsidR="00195E58" w:rsidRPr="007D73A1">
        <w:rPr>
          <w:rFonts w:ascii="Times New Roman" w:hAnsi="Times New Roman"/>
        </w:rPr>
        <w:t xml:space="preserve"> or make any interim orders</w:t>
      </w:r>
      <w:r w:rsidR="00782419" w:rsidRPr="007D73A1">
        <w:rPr>
          <w:rFonts w:ascii="Times New Roman" w:hAnsi="Times New Roman"/>
        </w:rPr>
        <w:t xml:space="preserve">. </w:t>
      </w:r>
      <w:r w:rsidR="00D20F5E" w:rsidRPr="007D73A1">
        <w:rPr>
          <w:rFonts w:ascii="Times New Roman" w:hAnsi="Times New Roman"/>
        </w:rPr>
        <w:t xml:space="preserve">On 2 August 2024, </w:t>
      </w:r>
      <w:r w:rsidR="00340B12" w:rsidRPr="007D73A1">
        <w:rPr>
          <w:rFonts w:ascii="Times New Roman" w:hAnsi="Times New Roman"/>
        </w:rPr>
        <w:t>KMD</w:t>
      </w:r>
      <w:r w:rsidR="00D20F5E" w:rsidRPr="007D73A1">
        <w:rPr>
          <w:rFonts w:ascii="Times New Roman" w:hAnsi="Times New Roman"/>
        </w:rPr>
        <w:t xml:space="preserve"> filed a stay application supported by an affidavit made by Mr Henderson. </w:t>
      </w:r>
      <w:r w:rsidR="002160E2" w:rsidRPr="007D73A1">
        <w:rPr>
          <w:rFonts w:ascii="Times New Roman" w:hAnsi="Times New Roman"/>
        </w:rPr>
        <w:t>Th</w:t>
      </w:r>
      <w:r w:rsidR="0067105D" w:rsidRPr="007D73A1">
        <w:rPr>
          <w:rFonts w:ascii="Times New Roman" w:hAnsi="Times New Roman"/>
        </w:rPr>
        <w:t>e NTCCA heard th</w:t>
      </w:r>
      <w:r w:rsidR="00505616" w:rsidRPr="007D73A1">
        <w:rPr>
          <w:rFonts w:ascii="Times New Roman" w:hAnsi="Times New Roman"/>
        </w:rPr>
        <w:t>at</w:t>
      </w:r>
      <w:r w:rsidR="0067105D" w:rsidRPr="007D73A1">
        <w:rPr>
          <w:rFonts w:ascii="Times New Roman" w:hAnsi="Times New Roman"/>
        </w:rPr>
        <w:t xml:space="preserve"> </w:t>
      </w:r>
      <w:r w:rsidR="002160E2" w:rsidRPr="007D73A1">
        <w:rPr>
          <w:rFonts w:ascii="Times New Roman" w:hAnsi="Times New Roman"/>
        </w:rPr>
        <w:t>application on 8 August 2024</w:t>
      </w:r>
      <w:r w:rsidR="0067105D" w:rsidRPr="007D73A1">
        <w:rPr>
          <w:rFonts w:ascii="Times New Roman" w:hAnsi="Times New Roman"/>
        </w:rPr>
        <w:t xml:space="preserve"> and, a</w:t>
      </w:r>
      <w:r w:rsidR="002160E2" w:rsidRPr="007D73A1">
        <w:rPr>
          <w:rFonts w:ascii="Times New Roman" w:hAnsi="Times New Roman"/>
        </w:rPr>
        <w:t>t the conclusion of the hearing</w:t>
      </w:r>
      <w:r w:rsidR="0067105D" w:rsidRPr="007D73A1">
        <w:rPr>
          <w:rFonts w:ascii="Times New Roman" w:hAnsi="Times New Roman"/>
        </w:rPr>
        <w:t xml:space="preserve">, </w:t>
      </w:r>
      <w:r w:rsidR="002160E2" w:rsidRPr="007D73A1">
        <w:rPr>
          <w:rFonts w:ascii="Times New Roman" w:hAnsi="Times New Roman"/>
        </w:rPr>
        <w:t xml:space="preserve">refused the stay application. </w:t>
      </w:r>
    </w:p>
    <w:p w14:paraId="28CE1AA4" w14:textId="49850779" w:rsidR="004839D3" w:rsidRPr="007D73A1" w:rsidRDefault="00505616" w:rsidP="007D73A1">
      <w:pPr>
        <w:pStyle w:val="HeadingL1"/>
        <w:spacing w:after="260" w:line="280" w:lineRule="exact"/>
        <w:ind w:right="0"/>
        <w:jc w:val="both"/>
        <w:rPr>
          <w:rFonts w:ascii="Times New Roman" w:hAnsi="Times New Roman"/>
        </w:rPr>
      </w:pPr>
      <w:r w:rsidRPr="007D73A1">
        <w:rPr>
          <w:rFonts w:ascii="Times New Roman" w:hAnsi="Times New Roman"/>
        </w:rPr>
        <w:t>KMD</w:t>
      </w:r>
      <w:r w:rsidR="004839D3" w:rsidRPr="007D73A1">
        <w:rPr>
          <w:rFonts w:ascii="Times New Roman" w:hAnsi="Times New Roman"/>
        </w:rPr>
        <w:t xml:space="preserve">'s submissions in support of </w:t>
      </w:r>
      <w:r w:rsidR="00465605" w:rsidRPr="007D73A1">
        <w:rPr>
          <w:rFonts w:ascii="Times New Roman" w:hAnsi="Times New Roman"/>
        </w:rPr>
        <w:t xml:space="preserve">a </w:t>
      </w:r>
      <w:r w:rsidR="004839D3" w:rsidRPr="007D73A1">
        <w:rPr>
          <w:rFonts w:ascii="Times New Roman" w:hAnsi="Times New Roman"/>
        </w:rPr>
        <w:t>stay</w:t>
      </w:r>
    </w:p>
    <w:p w14:paraId="6DD0DB41" w14:textId="7019492B" w:rsidR="006C55BD" w:rsidRPr="007D73A1" w:rsidRDefault="004839D3"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7A5B17" w:rsidRPr="007D73A1">
        <w:rPr>
          <w:rFonts w:ascii="Times New Roman" w:hAnsi="Times New Roman"/>
        </w:rPr>
        <w:t xml:space="preserve">KMD </w:t>
      </w:r>
      <w:r w:rsidR="00DA53BE" w:rsidRPr="007D73A1">
        <w:rPr>
          <w:rFonts w:ascii="Times New Roman" w:hAnsi="Times New Roman"/>
        </w:rPr>
        <w:t>submitted</w:t>
      </w:r>
      <w:r w:rsidR="001553FD" w:rsidRPr="007D73A1">
        <w:rPr>
          <w:rFonts w:ascii="Times New Roman" w:hAnsi="Times New Roman"/>
        </w:rPr>
        <w:t xml:space="preserve">, in respect of </w:t>
      </w:r>
      <w:r w:rsidR="00F86984" w:rsidRPr="007D73A1">
        <w:rPr>
          <w:rFonts w:ascii="Times New Roman" w:hAnsi="Times New Roman"/>
        </w:rPr>
        <w:t>the</w:t>
      </w:r>
      <w:r w:rsidR="001553FD" w:rsidRPr="007D73A1">
        <w:rPr>
          <w:rFonts w:ascii="Times New Roman" w:hAnsi="Times New Roman"/>
        </w:rPr>
        <w:t xml:space="preserve"> proposed grounds of appeal,</w:t>
      </w:r>
      <w:r w:rsidR="00DA53BE" w:rsidRPr="007D73A1">
        <w:rPr>
          <w:rFonts w:ascii="Times New Roman" w:hAnsi="Times New Roman"/>
        </w:rPr>
        <w:t xml:space="preserve"> that</w:t>
      </w:r>
      <w:r w:rsidR="001553FD" w:rsidRPr="007D73A1">
        <w:rPr>
          <w:rFonts w:ascii="Times New Roman" w:hAnsi="Times New Roman"/>
        </w:rPr>
        <w:t xml:space="preserve">: (1) the approach of the NTCCA </w:t>
      </w:r>
      <w:r w:rsidR="00C020BD" w:rsidRPr="007D73A1">
        <w:rPr>
          <w:rFonts w:ascii="Times New Roman" w:hAnsi="Times New Roman"/>
        </w:rPr>
        <w:t>to the standard of appellate review</w:t>
      </w:r>
      <w:r w:rsidR="005F12D4" w:rsidRPr="007D73A1">
        <w:rPr>
          <w:rFonts w:ascii="Times New Roman" w:hAnsi="Times New Roman"/>
        </w:rPr>
        <w:t xml:space="preserve"> in relation to the decision of Brownhill J</w:t>
      </w:r>
      <w:r w:rsidR="00C020BD" w:rsidRPr="007D73A1">
        <w:rPr>
          <w:rFonts w:ascii="Times New Roman" w:hAnsi="Times New Roman"/>
        </w:rPr>
        <w:t xml:space="preserve"> was</w:t>
      </w:r>
      <w:r w:rsidR="005F12D4" w:rsidRPr="007D73A1">
        <w:rPr>
          <w:rFonts w:ascii="Times New Roman" w:hAnsi="Times New Roman"/>
        </w:rPr>
        <w:t xml:space="preserve"> inconsistent with decisions of this Court in respect of </w:t>
      </w:r>
      <w:r w:rsidR="00D74169" w:rsidRPr="007D73A1">
        <w:rPr>
          <w:rFonts w:ascii="Times New Roman" w:hAnsi="Times New Roman"/>
        </w:rPr>
        <w:t xml:space="preserve">decisions under similar statutes; </w:t>
      </w:r>
      <w:r w:rsidR="00435B61" w:rsidRPr="007D73A1">
        <w:rPr>
          <w:rFonts w:ascii="Times New Roman" w:hAnsi="Times New Roman"/>
        </w:rPr>
        <w:t xml:space="preserve">and </w:t>
      </w:r>
      <w:r w:rsidR="00D74169" w:rsidRPr="007D73A1">
        <w:rPr>
          <w:rFonts w:ascii="Times New Roman" w:hAnsi="Times New Roman"/>
        </w:rPr>
        <w:t>(2) the NTCCA denied KMD procedural fairness</w:t>
      </w:r>
      <w:r w:rsidR="00225825" w:rsidRPr="007D73A1">
        <w:rPr>
          <w:rFonts w:ascii="Times New Roman" w:hAnsi="Times New Roman"/>
        </w:rPr>
        <w:t>;</w:t>
      </w:r>
      <w:r w:rsidR="00D74169" w:rsidRPr="007D73A1">
        <w:rPr>
          <w:rFonts w:ascii="Times New Roman" w:hAnsi="Times New Roman"/>
        </w:rPr>
        <w:t xml:space="preserve"> or </w:t>
      </w:r>
      <w:r w:rsidR="00225825" w:rsidRPr="007D73A1">
        <w:rPr>
          <w:rFonts w:ascii="Times New Roman" w:hAnsi="Times New Roman"/>
        </w:rPr>
        <w:t xml:space="preserve">(3) </w:t>
      </w:r>
      <w:r w:rsidR="009725F6" w:rsidRPr="007D73A1">
        <w:rPr>
          <w:rFonts w:ascii="Times New Roman" w:hAnsi="Times New Roman"/>
        </w:rPr>
        <w:t xml:space="preserve">the NTCCA </w:t>
      </w:r>
      <w:r w:rsidR="00D74169" w:rsidRPr="007D73A1">
        <w:rPr>
          <w:rFonts w:ascii="Times New Roman" w:hAnsi="Times New Roman"/>
        </w:rPr>
        <w:t xml:space="preserve">otherwise fell into error, by </w:t>
      </w:r>
      <w:r w:rsidR="007D6AE5" w:rsidRPr="007D73A1">
        <w:rPr>
          <w:rFonts w:ascii="Times New Roman" w:hAnsi="Times New Roman"/>
        </w:rPr>
        <w:t xml:space="preserve">determining to set aside the NCSO and confirm the CSO without receiving further evidence as to KMD's </w:t>
      </w:r>
      <w:r w:rsidR="002638F5" w:rsidRPr="007D73A1">
        <w:rPr>
          <w:rFonts w:ascii="Times New Roman" w:hAnsi="Times New Roman"/>
        </w:rPr>
        <w:lastRenderedPageBreak/>
        <w:t xml:space="preserve">progress while released in the community on the NCSO </w:t>
      </w:r>
      <w:r w:rsidR="00C06B31" w:rsidRPr="007D73A1">
        <w:rPr>
          <w:rFonts w:ascii="Times New Roman" w:hAnsi="Times New Roman"/>
        </w:rPr>
        <w:t>—</w:t>
      </w:r>
      <w:r w:rsidR="002638F5" w:rsidRPr="007D73A1">
        <w:rPr>
          <w:rFonts w:ascii="Times New Roman" w:hAnsi="Times New Roman"/>
        </w:rPr>
        <w:t xml:space="preserve"> notwithstanding </w:t>
      </w:r>
      <w:r w:rsidR="00C06B31" w:rsidRPr="007D73A1">
        <w:rPr>
          <w:rFonts w:ascii="Times New Roman" w:hAnsi="Times New Roman"/>
        </w:rPr>
        <w:t>an</w:t>
      </w:r>
      <w:r w:rsidR="002638F5" w:rsidRPr="007D73A1">
        <w:rPr>
          <w:rFonts w:ascii="Times New Roman" w:hAnsi="Times New Roman"/>
        </w:rPr>
        <w:t xml:space="preserve"> indication </w:t>
      </w:r>
      <w:r w:rsidR="00965EB1" w:rsidRPr="007D73A1">
        <w:rPr>
          <w:rFonts w:ascii="Times New Roman" w:hAnsi="Times New Roman"/>
        </w:rPr>
        <w:t xml:space="preserve">at the hearing of the appeal </w:t>
      </w:r>
      <w:r w:rsidR="002638F5" w:rsidRPr="007D73A1">
        <w:rPr>
          <w:rFonts w:ascii="Times New Roman" w:hAnsi="Times New Roman"/>
        </w:rPr>
        <w:t>that it would do so</w:t>
      </w:r>
      <w:r w:rsidR="00AE328E" w:rsidRPr="007D73A1">
        <w:rPr>
          <w:rFonts w:ascii="Times New Roman" w:hAnsi="Times New Roman"/>
        </w:rPr>
        <w:t xml:space="preserve">. </w:t>
      </w:r>
    </w:p>
    <w:p w14:paraId="45227D57" w14:textId="4B32930A" w:rsidR="0060646C" w:rsidRPr="007D73A1" w:rsidRDefault="0060646C" w:rsidP="007D73A1">
      <w:pPr>
        <w:pStyle w:val="FixListStyle"/>
        <w:spacing w:after="260" w:line="280" w:lineRule="exact"/>
        <w:ind w:right="0"/>
        <w:jc w:val="both"/>
        <w:rPr>
          <w:rFonts w:ascii="Times New Roman" w:hAnsi="Times New Roman"/>
        </w:rPr>
      </w:pPr>
      <w:r w:rsidRPr="007D73A1">
        <w:rPr>
          <w:rFonts w:ascii="Times New Roman" w:hAnsi="Times New Roman"/>
        </w:rPr>
        <w:t>KMD</w:t>
      </w:r>
      <w:r w:rsidR="00630A91" w:rsidRPr="007D73A1">
        <w:rPr>
          <w:rFonts w:ascii="Times New Roman" w:hAnsi="Times New Roman"/>
        </w:rPr>
        <w:t xml:space="preserve"> acknowledged that a "key area of uncertainty" in Brownhill J's judgments concerns whether and how </w:t>
      </w:r>
      <w:r w:rsidR="001B48C8" w:rsidRPr="007D73A1">
        <w:rPr>
          <w:rFonts w:ascii="Times New Roman" w:hAnsi="Times New Roman"/>
        </w:rPr>
        <w:t xml:space="preserve">KMD's </w:t>
      </w:r>
      <w:r w:rsidR="00630A91" w:rsidRPr="007D73A1">
        <w:rPr>
          <w:rFonts w:ascii="Times New Roman" w:hAnsi="Times New Roman"/>
        </w:rPr>
        <w:t xml:space="preserve">conduct while detained could </w:t>
      </w:r>
      <w:r w:rsidR="00BE069A" w:rsidRPr="007D73A1">
        <w:rPr>
          <w:rFonts w:ascii="Times New Roman" w:hAnsi="Times New Roman"/>
        </w:rPr>
        <w:t>inform</w:t>
      </w:r>
      <w:r w:rsidR="00630A91" w:rsidRPr="007D73A1">
        <w:rPr>
          <w:rFonts w:ascii="Times New Roman" w:hAnsi="Times New Roman"/>
        </w:rPr>
        <w:t xml:space="preserve"> her potential </w:t>
      </w:r>
      <w:r w:rsidR="00BE069A" w:rsidRPr="007D73A1">
        <w:rPr>
          <w:rFonts w:ascii="Times New Roman" w:hAnsi="Times New Roman"/>
        </w:rPr>
        <w:t xml:space="preserve">future </w:t>
      </w:r>
      <w:r w:rsidR="00630A91" w:rsidRPr="007D73A1">
        <w:rPr>
          <w:rFonts w:ascii="Times New Roman" w:hAnsi="Times New Roman"/>
        </w:rPr>
        <w:t>conduct in the community.</w:t>
      </w:r>
      <w:r w:rsidR="00741D8B" w:rsidRPr="007D73A1">
        <w:rPr>
          <w:rFonts w:ascii="Times New Roman" w:hAnsi="Times New Roman"/>
        </w:rPr>
        <w:t xml:space="preserve"> However, </w:t>
      </w:r>
      <w:r w:rsidR="00CE26A2" w:rsidRPr="007D73A1">
        <w:rPr>
          <w:rFonts w:ascii="Times New Roman" w:hAnsi="Times New Roman"/>
        </w:rPr>
        <w:t xml:space="preserve">she </w:t>
      </w:r>
      <w:r w:rsidRPr="007D73A1">
        <w:rPr>
          <w:rFonts w:ascii="Times New Roman" w:hAnsi="Times New Roman"/>
        </w:rPr>
        <w:t>submitted that the evidence adduced before Brownhill</w:t>
      </w:r>
      <w:r w:rsidR="009443D4" w:rsidRPr="007D73A1">
        <w:rPr>
          <w:rFonts w:ascii="Times New Roman" w:hAnsi="Times New Roman"/>
        </w:rPr>
        <w:t> </w:t>
      </w:r>
      <w:r w:rsidRPr="007D73A1">
        <w:rPr>
          <w:rFonts w:ascii="Times New Roman" w:hAnsi="Times New Roman"/>
        </w:rPr>
        <w:t>J on 17 June 2024 concerning her conduct while living in the community</w:t>
      </w:r>
      <w:r w:rsidR="00741D8B" w:rsidRPr="007D73A1">
        <w:rPr>
          <w:rFonts w:ascii="Times New Roman" w:hAnsi="Times New Roman"/>
        </w:rPr>
        <w:t xml:space="preserve"> under the NCSO</w:t>
      </w:r>
      <w:r w:rsidRPr="007D73A1">
        <w:rPr>
          <w:rFonts w:ascii="Times New Roman" w:hAnsi="Times New Roman"/>
        </w:rPr>
        <w:t xml:space="preserve"> since Ju</w:t>
      </w:r>
      <w:r w:rsidR="006630CF" w:rsidRPr="007D73A1">
        <w:rPr>
          <w:rFonts w:ascii="Times New Roman" w:hAnsi="Times New Roman"/>
        </w:rPr>
        <w:t>ly</w:t>
      </w:r>
      <w:r w:rsidRPr="007D73A1">
        <w:rPr>
          <w:rFonts w:ascii="Times New Roman" w:hAnsi="Times New Roman"/>
        </w:rPr>
        <w:t xml:space="preserve"> 2023 is strongly supportive of a conclusion that she does not pose any material risk to the community if the NTCCA orders are stayed, thus re-enlivening the NCSO, pending the hearing of the appeal to this </w:t>
      </w:r>
      <w:r w:rsidR="006630CF" w:rsidRPr="007D73A1">
        <w:rPr>
          <w:rFonts w:ascii="Times New Roman" w:hAnsi="Times New Roman"/>
        </w:rPr>
        <w:t>C</w:t>
      </w:r>
      <w:r w:rsidRPr="007D73A1">
        <w:rPr>
          <w:rFonts w:ascii="Times New Roman" w:hAnsi="Times New Roman"/>
        </w:rPr>
        <w:t xml:space="preserve">ourt. </w:t>
      </w:r>
      <w:r w:rsidR="00332E26" w:rsidRPr="007D73A1">
        <w:rPr>
          <w:rFonts w:ascii="Times New Roman" w:hAnsi="Times New Roman"/>
        </w:rPr>
        <w:t xml:space="preserve">KMD </w:t>
      </w:r>
      <w:r w:rsidRPr="007D73A1">
        <w:rPr>
          <w:rFonts w:ascii="Times New Roman" w:hAnsi="Times New Roman"/>
        </w:rPr>
        <w:t>argue</w:t>
      </w:r>
      <w:r w:rsidR="00332E26" w:rsidRPr="007D73A1">
        <w:rPr>
          <w:rFonts w:ascii="Times New Roman" w:hAnsi="Times New Roman"/>
        </w:rPr>
        <w:t>d</w:t>
      </w:r>
      <w:r w:rsidRPr="007D73A1">
        <w:rPr>
          <w:rFonts w:ascii="Times New Roman" w:hAnsi="Times New Roman"/>
        </w:rPr>
        <w:t xml:space="preserve"> that she has shown by her conduct during her first "and surely, being the first, the most difficult" year in the community on the NCSO that her conduct demonstrated compliance with conditions and </w:t>
      </w:r>
      <w:r w:rsidR="00591E89" w:rsidRPr="007D73A1">
        <w:rPr>
          <w:rFonts w:ascii="Times New Roman" w:hAnsi="Times New Roman"/>
        </w:rPr>
        <w:t>that she did not pose a risk of endangerment to the community of any kind.</w:t>
      </w:r>
    </w:p>
    <w:p w14:paraId="53357A57" w14:textId="78ABB784" w:rsidR="004839D3" w:rsidRPr="007D73A1" w:rsidRDefault="0060646C"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8314FB" w:rsidRPr="007D73A1">
        <w:rPr>
          <w:rFonts w:ascii="Times New Roman" w:hAnsi="Times New Roman"/>
        </w:rPr>
        <w:t>As to</w:t>
      </w:r>
      <w:r w:rsidRPr="007D73A1">
        <w:rPr>
          <w:rFonts w:ascii="Times New Roman" w:hAnsi="Times New Roman"/>
        </w:rPr>
        <w:t xml:space="preserve"> other </w:t>
      </w:r>
      <w:r w:rsidR="008314FB" w:rsidRPr="007D73A1">
        <w:rPr>
          <w:rFonts w:ascii="Times New Roman" w:hAnsi="Times New Roman"/>
        </w:rPr>
        <w:t xml:space="preserve">discretionary considerations in favour of a stay, </w:t>
      </w:r>
      <w:r w:rsidR="00A165B2" w:rsidRPr="007D73A1">
        <w:rPr>
          <w:rFonts w:ascii="Times New Roman" w:hAnsi="Times New Roman"/>
        </w:rPr>
        <w:t>KMD</w:t>
      </w:r>
      <w:r w:rsidR="004839D3" w:rsidRPr="007D73A1">
        <w:rPr>
          <w:rFonts w:ascii="Times New Roman" w:hAnsi="Times New Roman"/>
        </w:rPr>
        <w:t xml:space="preserve"> noted that</w:t>
      </w:r>
      <w:r w:rsidR="00F9072C" w:rsidRPr="007D73A1">
        <w:rPr>
          <w:rFonts w:ascii="Times New Roman" w:hAnsi="Times New Roman"/>
        </w:rPr>
        <w:t>:</w:t>
      </w:r>
      <w:r w:rsidRPr="007D73A1">
        <w:rPr>
          <w:rFonts w:ascii="Times New Roman" w:hAnsi="Times New Roman"/>
        </w:rPr>
        <w:t xml:space="preserve"> </w:t>
      </w:r>
      <w:r w:rsidR="00F9072C" w:rsidRPr="007D73A1">
        <w:rPr>
          <w:rFonts w:ascii="Times New Roman" w:hAnsi="Times New Roman"/>
        </w:rPr>
        <w:t>(1)</w:t>
      </w:r>
      <w:r w:rsidR="004839D3" w:rsidRPr="007D73A1">
        <w:rPr>
          <w:rFonts w:ascii="Times New Roman" w:hAnsi="Times New Roman"/>
        </w:rPr>
        <w:t xml:space="preserve"> the involuntary detention of a citizen in custody, other than as an incident of the "exclusively judicial function of adjudging and punishing criminal guilt" is inherently exceptional</w:t>
      </w:r>
      <w:r w:rsidR="00F9072C" w:rsidRPr="007D73A1">
        <w:rPr>
          <w:rFonts w:ascii="Times New Roman" w:hAnsi="Times New Roman"/>
        </w:rPr>
        <w:t>;</w:t>
      </w:r>
      <w:r w:rsidR="004839D3" w:rsidRPr="007D73A1">
        <w:rPr>
          <w:rStyle w:val="FootnoteReference"/>
          <w:rFonts w:ascii="Times New Roman" w:hAnsi="Times New Roman"/>
          <w:sz w:val="24"/>
        </w:rPr>
        <w:footnoteReference w:id="14"/>
      </w:r>
      <w:r w:rsidR="00540084" w:rsidRPr="007D73A1">
        <w:rPr>
          <w:rFonts w:ascii="Times New Roman" w:hAnsi="Times New Roman"/>
        </w:rPr>
        <w:t xml:space="preserve"> </w:t>
      </w:r>
      <w:r w:rsidR="00F9072C" w:rsidRPr="007D73A1">
        <w:rPr>
          <w:rFonts w:ascii="Times New Roman" w:hAnsi="Times New Roman"/>
        </w:rPr>
        <w:t>(2)</w:t>
      </w:r>
      <w:r w:rsidR="00434605" w:rsidRPr="007D73A1">
        <w:rPr>
          <w:rFonts w:ascii="Times New Roman" w:hAnsi="Times New Roman"/>
        </w:rPr>
        <w:t xml:space="preserve"> Darwin Correctional Centre houses convicted persons serving sentences of imprisonment and that she is not such a person</w:t>
      </w:r>
      <w:r w:rsidR="00FC56A2" w:rsidRPr="007D73A1">
        <w:rPr>
          <w:rFonts w:ascii="Times New Roman" w:hAnsi="Times New Roman"/>
        </w:rPr>
        <w:t>; (3) being incarcerated by reason of mental impairment, in the same way as a prisoner who has been sentenced to imprisonment, but without any definite endpoint, is itself a form of prejudice</w:t>
      </w:r>
      <w:r w:rsidR="00434605" w:rsidRPr="007D73A1">
        <w:rPr>
          <w:rFonts w:ascii="Times New Roman" w:hAnsi="Times New Roman"/>
        </w:rPr>
        <w:t xml:space="preserve"> </w:t>
      </w:r>
      <w:r w:rsidR="00FC56A2" w:rsidRPr="007D73A1">
        <w:rPr>
          <w:rFonts w:ascii="Times New Roman" w:hAnsi="Times New Roman"/>
        </w:rPr>
        <w:t>that should be weighed in favour of a stay; (4)</w:t>
      </w:r>
      <w:r w:rsidR="00540084" w:rsidRPr="007D73A1">
        <w:rPr>
          <w:rFonts w:ascii="Times New Roman" w:hAnsi="Times New Roman"/>
        </w:rPr>
        <w:t xml:space="preserve"> if she succeeds on her appeal, the appellant's intermediate loss of her liberty and imprisonment in </w:t>
      </w:r>
      <w:r w:rsidR="00373A33" w:rsidRPr="007D73A1">
        <w:rPr>
          <w:rFonts w:ascii="Times New Roman" w:hAnsi="Times New Roman"/>
        </w:rPr>
        <w:t>Darwin</w:t>
      </w:r>
      <w:r w:rsidR="00540084" w:rsidRPr="007D73A1">
        <w:rPr>
          <w:rFonts w:ascii="Times New Roman" w:hAnsi="Times New Roman"/>
        </w:rPr>
        <w:t xml:space="preserve"> Correction Centre would be relevantly irremediable</w:t>
      </w:r>
      <w:r w:rsidR="00014A9B" w:rsidRPr="007D73A1">
        <w:rPr>
          <w:rFonts w:ascii="Times New Roman" w:hAnsi="Times New Roman"/>
        </w:rPr>
        <w:t xml:space="preserve">; </w:t>
      </w:r>
      <w:r w:rsidR="00FC56A2" w:rsidRPr="007D73A1">
        <w:rPr>
          <w:rFonts w:ascii="Times New Roman" w:hAnsi="Times New Roman"/>
        </w:rPr>
        <w:t>and (5)</w:t>
      </w:r>
      <w:r w:rsidR="00241C9D" w:rsidRPr="007D73A1">
        <w:rPr>
          <w:rFonts w:ascii="Times New Roman" w:hAnsi="Times New Roman"/>
        </w:rPr>
        <w:t xml:space="preserve"> the fruits of her efforts, while living in the community from </w:t>
      </w:r>
      <w:r w:rsidR="007F0706" w:rsidRPr="007D73A1">
        <w:rPr>
          <w:rFonts w:ascii="Times New Roman" w:hAnsi="Times New Roman"/>
        </w:rPr>
        <w:t>mid-</w:t>
      </w:r>
      <w:r w:rsidR="00241C9D" w:rsidRPr="007D73A1">
        <w:rPr>
          <w:rFonts w:ascii="Times New Roman" w:hAnsi="Times New Roman"/>
        </w:rPr>
        <w:t>2023 to mid</w:t>
      </w:r>
      <w:r w:rsidR="007F0706" w:rsidRPr="007D73A1">
        <w:rPr>
          <w:rFonts w:ascii="Times New Roman" w:hAnsi="Times New Roman"/>
        </w:rPr>
        <w:t>-</w:t>
      </w:r>
      <w:r w:rsidR="00241C9D" w:rsidRPr="007D73A1">
        <w:rPr>
          <w:rFonts w:ascii="Times New Roman" w:hAnsi="Times New Roman"/>
        </w:rPr>
        <w:t>2024 wil</w:t>
      </w:r>
      <w:r w:rsidR="0029515C" w:rsidRPr="007D73A1">
        <w:rPr>
          <w:rFonts w:ascii="Times New Roman" w:hAnsi="Times New Roman"/>
        </w:rPr>
        <w:t>l have been "entirely lost"</w:t>
      </w:r>
      <w:r w:rsidR="00014A9B" w:rsidRPr="007D73A1">
        <w:rPr>
          <w:rFonts w:ascii="Times New Roman" w:hAnsi="Times New Roman"/>
        </w:rPr>
        <w:t xml:space="preserve"> by </w:t>
      </w:r>
      <w:r w:rsidR="0071778D" w:rsidRPr="007D73A1">
        <w:rPr>
          <w:rFonts w:ascii="Times New Roman" w:hAnsi="Times New Roman"/>
        </w:rPr>
        <w:t>the detrimental impact of a further period of incarceration</w:t>
      </w:r>
      <w:r w:rsidR="00FC56A2" w:rsidRPr="007D73A1">
        <w:rPr>
          <w:rFonts w:ascii="Times New Roman" w:hAnsi="Times New Roman"/>
        </w:rPr>
        <w:t>.</w:t>
      </w:r>
      <w:r w:rsidR="00B82B1C" w:rsidRPr="007D73A1">
        <w:rPr>
          <w:rFonts w:ascii="Times New Roman" w:hAnsi="Times New Roman"/>
        </w:rPr>
        <w:t xml:space="preserve"> </w:t>
      </w:r>
    </w:p>
    <w:p w14:paraId="554796EC" w14:textId="7AD57C74" w:rsidR="00965E9A" w:rsidRPr="007D73A1" w:rsidRDefault="00010E2C"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965E9A" w:rsidRPr="007D73A1">
        <w:rPr>
          <w:rFonts w:ascii="Times New Roman" w:hAnsi="Times New Roman"/>
        </w:rPr>
        <w:t>Finally, the applicant observe</w:t>
      </w:r>
      <w:r w:rsidR="00167652" w:rsidRPr="007D73A1">
        <w:rPr>
          <w:rFonts w:ascii="Times New Roman" w:hAnsi="Times New Roman"/>
        </w:rPr>
        <w:t>d</w:t>
      </w:r>
      <w:r w:rsidR="00965E9A" w:rsidRPr="007D73A1">
        <w:rPr>
          <w:rFonts w:ascii="Times New Roman" w:hAnsi="Times New Roman"/>
        </w:rPr>
        <w:t xml:space="preserve"> that Pt IIA of the </w:t>
      </w:r>
      <w:r w:rsidR="00E006B3" w:rsidRPr="007D73A1">
        <w:rPr>
          <w:rFonts w:ascii="Times New Roman" w:hAnsi="Times New Roman"/>
        </w:rPr>
        <w:t>Code</w:t>
      </w:r>
      <w:r w:rsidR="00965E9A" w:rsidRPr="007D73A1">
        <w:rPr>
          <w:rFonts w:ascii="Times New Roman" w:hAnsi="Times New Roman"/>
        </w:rPr>
        <w:t xml:space="preserve"> is protective and not punitive. In circumstances where she has established by her conduct on the NCSO </w:t>
      </w:r>
      <w:r w:rsidR="00D95A4D" w:rsidRPr="007D73A1">
        <w:rPr>
          <w:rFonts w:ascii="Times New Roman" w:hAnsi="Times New Roman"/>
        </w:rPr>
        <w:t>that she is capable of living a meaningful and useful life in the community, without any evidence of endangerment to herself or others, it is in the interests of justice that she be allowed to continue to do so, pending determination of her appeal.</w:t>
      </w:r>
      <w:r w:rsidR="00D95A4D" w:rsidRPr="007D73A1">
        <w:rPr>
          <w:rFonts w:ascii="Times New Roman" w:hAnsi="Times New Roman"/>
          <w:b/>
          <w:bCs/>
        </w:rPr>
        <w:t xml:space="preserve"> </w:t>
      </w:r>
    </w:p>
    <w:p w14:paraId="5C78A8B0" w14:textId="67034057" w:rsidR="00010E2C" w:rsidRPr="007D73A1" w:rsidRDefault="00F27851" w:rsidP="007D73A1">
      <w:pPr>
        <w:pStyle w:val="HeadingL1"/>
        <w:spacing w:after="260" w:line="280" w:lineRule="exact"/>
        <w:ind w:right="0"/>
        <w:jc w:val="both"/>
        <w:rPr>
          <w:rFonts w:ascii="Times New Roman" w:hAnsi="Times New Roman"/>
        </w:rPr>
      </w:pPr>
      <w:r w:rsidRPr="007D73A1">
        <w:rPr>
          <w:rFonts w:ascii="Times New Roman" w:hAnsi="Times New Roman"/>
        </w:rPr>
        <w:t>Consideration</w:t>
      </w:r>
    </w:p>
    <w:p w14:paraId="6C6F39FE" w14:textId="585D44B2" w:rsidR="00D87021" w:rsidRPr="007D73A1" w:rsidRDefault="00010E2C"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79016E" w:rsidRPr="007D73A1">
        <w:rPr>
          <w:rFonts w:ascii="Times New Roman" w:hAnsi="Times New Roman"/>
        </w:rPr>
        <w:t>The Court</w:t>
      </w:r>
      <w:r w:rsidR="00921434" w:rsidRPr="007D73A1">
        <w:rPr>
          <w:rFonts w:ascii="Times New Roman" w:hAnsi="Times New Roman"/>
        </w:rPr>
        <w:t xml:space="preserve"> has </w:t>
      </w:r>
      <w:r w:rsidR="00E006B3" w:rsidRPr="007D73A1">
        <w:rPr>
          <w:rFonts w:ascii="Times New Roman" w:hAnsi="Times New Roman"/>
        </w:rPr>
        <w:t xml:space="preserve">the </w:t>
      </w:r>
      <w:r w:rsidR="00921434" w:rsidRPr="007D73A1">
        <w:rPr>
          <w:rFonts w:ascii="Times New Roman" w:hAnsi="Times New Roman"/>
        </w:rPr>
        <w:t xml:space="preserve">power to stay orders that are or may become the subject of its appellate jurisdiction </w:t>
      </w:r>
      <w:r w:rsidR="00576EE8" w:rsidRPr="007D73A1">
        <w:rPr>
          <w:rFonts w:ascii="Times New Roman" w:hAnsi="Times New Roman"/>
        </w:rPr>
        <w:t xml:space="preserve">as </w:t>
      </w:r>
      <w:r w:rsidR="00410C5D" w:rsidRPr="007D73A1">
        <w:rPr>
          <w:rFonts w:ascii="Times New Roman" w:hAnsi="Times New Roman"/>
        </w:rPr>
        <w:t xml:space="preserve">an aspect of its authority to do all that is necessary to effectuate the grant of appellate jurisdiction conferred by s 73 of the </w:t>
      </w:r>
      <w:r w:rsidR="00410C5D" w:rsidRPr="007D73A1">
        <w:rPr>
          <w:rFonts w:ascii="Times New Roman" w:hAnsi="Times New Roman"/>
        </w:rPr>
        <w:lastRenderedPageBreak/>
        <w:t>Constitution.</w:t>
      </w:r>
      <w:r w:rsidR="00497F43" w:rsidRPr="007D73A1">
        <w:rPr>
          <w:rStyle w:val="FootnoteReference"/>
          <w:rFonts w:ascii="Times New Roman" w:hAnsi="Times New Roman"/>
          <w:sz w:val="24"/>
        </w:rPr>
        <w:footnoteReference w:id="15"/>
      </w:r>
      <w:r w:rsidR="00410C5D" w:rsidRPr="007D73A1">
        <w:rPr>
          <w:rFonts w:ascii="Times New Roman" w:hAnsi="Times New Roman"/>
        </w:rPr>
        <w:t xml:space="preserve"> </w:t>
      </w:r>
      <w:r w:rsidR="00207E13" w:rsidRPr="007D73A1">
        <w:rPr>
          <w:rFonts w:ascii="Times New Roman" w:hAnsi="Times New Roman"/>
        </w:rPr>
        <w:t>A stay that is necessary "</w:t>
      </w:r>
      <w:r w:rsidR="00B942E6" w:rsidRPr="007D73A1">
        <w:rPr>
          <w:rFonts w:ascii="Times New Roman" w:hAnsi="Times New Roman"/>
        </w:rPr>
        <w:t xml:space="preserve">to preserve the subject matter of the litigation" that is the subject of the appeal, or </w:t>
      </w:r>
      <w:r w:rsidR="007F06A1" w:rsidRPr="007D73A1">
        <w:rPr>
          <w:rFonts w:ascii="Times New Roman" w:hAnsi="Times New Roman"/>
        </w:rPr>
        <w:t>to avoid</w:t>
      </w:r>
      <w:r w:rsidR="00B942E6" w:rsidRPr="007D73A1">
        <w:rPr>
          <w:rFonts w:ascii="Times New Roman" w:hAnsi="Times New Roman"/>
        </w:rPr>
        <w:t xml:space="preserve"> practical difficulties in terms of the relief which this court could grant</w:t>
      </w:r>
      <w:r w:rsidR="007F06A1" w:rsidRPr="007D73A1">
        <w:rPr>
          <w:rFonts w:ascii="Times New Roman" w:hAnsi="Times New Roman"/>
        </w:rPr>
        <w:t xml:space="preserve"> falls within the scope of that power</w:t>
      </w:r>
      <w:r w:rsidR="00B942E6" w:rsidRPr="007D73A1">
        <w:rPr>
          <w:rFonts w:ascii="Times New Roman" w:hAnsi="Times New Roman"/>
        </w:rPr>
        <w:t>.</w:t>
      </w:r>
      <w:r w:rsidR="00B942E6" w:rsidRPr="007D73A1">
        <w:rPr>
          <w:rStyle w:val="FootnoteReference"/>
          <w:rFonts w:ascii="Times New Roman" w:hAnsi="Times New Roman"/>
          <w:sz w:val="24"/>
        </w:rPr>
        <w:footnoteReference w:id="16"/>
      </w:r>
      <w:r w:rsidR="001F1BA6" w:rsidRPr="007D73A1">
        <w:rPr>
          <w:rFonts w:ascii="Times New Roman" w:hAnsi="Times New Roman"/>
        </w:rPr>
        <w:t xml:space="preserve"> </w:t>
      </w:r>
      <w:r w:rsidR="00825AD2" w:rsidRPr="007D73A1">
        <w:rPr>
          <w:rFonts w:ascii="Times New Roman" w:hAnsi="Times New Roman"/>
        </w:rPr>
        <w:t xml:space="preserve">Special leave to appeal having been granted, </w:t>
      </w:r>
      <w:r w:rsidR="008A109E" w:rsidRPr="007D73A1">
        <w:rPr>
          <w:rFonts w:ascii="Times New Roman" w:hAnsi="Times New Roman"/>
        </w:rPr>
        <w:t xml:space="preserve">in my view, KMD is not required to demonstrate </w:t>
      </w:r>
      <w:r w:rsidR="007106A1" w:rsidRPr="007D73A1">
        <w:rPr>
          <w:rFonts w:ascii="Times New Roman" w:hAnsi="Times New Roman"/>
        </w:rPr>
        <w:t>exceptional circumstances</w:t>
      </w:r>
      <w:r w:rsidR="0042209A" w:rsidRPr="007D73A1">
        <w:rPr>
          <w:rFonts w:ascii="Times New Roman" w:hAnsi="Times New Roman"/>
        </w:rPr>
        <w:t xml:space="preserve"> </w:t>
      </w:r>
      <w:r w:rsidR="008A109E" w:rsidRPr="007D73A1">
        <w:rPr>
          <w:rFonts w:ascii="Times New Roman" w:hAnsi="Times New Roman"/>
        </w:rPr>
        <w:t>to warrant a stay of the NTCCA orders.</w:t>
      </w:r>
      <w:r w:rsidR="00AA0319" w:rsidRPr="007D73A1">
        <w:rPr>
          <w:rStyle w:val="FootnoteReference"/>
          <w:rFonts w:ascii="Times New Roman" w:hAnsi="Times New Roman"/>
          <w:sz w:val="24"/>
        </w:rPr>
        <w:footnoteReference w:id="17"/>
      </w:r>
      <w:r w:rsidR="00825AD2" w:rsidRPr="007D73A1">
        <w:rPr>
          <w:rFonts w:ascii="Times New Roman" w:hAnsi="Times New Roman"/>
        </w:rPr>
        <w:t xml:space="preserve"> </w:t>
      </w:r>
      <w:r w:rsidR="00C4443A" w:rsidRPr="007D73A1">
        <w:rPr>
          <w:rFonts w:ascii="Times New Roman" w:hAnsi="Times New Roman"/>
        </w:rPr>
        <w:t xml:space="preserve">However, </w:t>
      </w:r>
      <w:r w:rsidR="00605697" w:rsidRPr="007D73A1">
        <w:rPr>
          <w:rFonts w:ascii="Times New Roman" w:hAnsi="Times New Roman"/>
        </w:rPr>
        <w:t xml:space="preserve">and </w:t>
      </w:r>
      <w:r w:rsidR="00115567" w:rsidRPr="007D73A1">
        <w:rPr>
          <w:rFonts w:ascii="Times New Roman" w:hAnsi="Times New Roman"/>
        </w:rPr>
        <w:t>a</w:t>
      </w:r>
      <w:r w:rsidR="003D33C5" w:rsidRPr="007D73A1">
        <w:rPr>
          <w:rFonts w:ascii="Times New Roman" w:hAnsi="Times New Roman"/>
        </w:rPr>
        <w:t>lthough the deprivation of liberty is an inherently serious matter, that circumstance alone is not sufficient to warrant a stay and applies in every case where a period in custody depends on the success of the appeal</w:t>
      </w:r>
      <w:r w:rsidR="00115567" w:rsidRPr="007D73A1">
        <w:rPr>
          <w:rFonts w:ascii="Times New Roman" w:hAnsi="Times New Roman"/>
        </w:rPr>
        <w:t>.</w:t>
      </w:r>
    </w:p>
    <w:p w14:paraId="31154939" w14:textId="03382458" w:rsidR="00E81D45" w:rsidRPr="007D73A1" w:rsidRDefault="007D54F4"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E81D45" w:rsidRPr="007D73A1">
        <w:rPr>
          <w:rFonts w:ascii="Times New Roman" w:hAnsi="Times New Roman"/>
        </w:rPr>
        <w:t xml:space="preserve">Having been granted special leave to appeal, KMD has demonstrated that she has reasonable prospects of success on the appeal. However, if </w:t>
      </w:r>
      <w:r w:rsidR="00340B12" w:rsidRPr="007D73A1">
        <w:rPr>
          <w:rFonts w:ascii="Times New Roman" w:hAnsi="Times New Roman"/>
        </w:rPr>
        <w:t xml:space="preserve">she </w:t>
      </w:r>
      <w:r w:rsidR="00E81D45" w:rsidRPr="007D73A1">
        <w:rPr>
          <w:rFonts w:ascii="Times New Roman" w:hAnsi="Times New Roman"/>
        </w:rPr>
        <w:t xml:space="preserve">ultimately does succeed there may be a dispute about whether </w:t>
      </w:r>
      <w:r w:rsidR="00340B12" w:rsidRPr="007D73A1">
        <w:rPr>
          <w:rFonts w:ascii="Times New Roman" w:hAnsi="Times New Roman"/>
        </w:rPr>
        <w:t xml:space="preserve">KMD </w:t>
      </w:r>
      <w:r w:rsidR="00E81D45" w:rsidRPr="007D73A1">
        <w:rPr>
          <w:rFonts w:ascii="Times New Roman" w:hAnsi="Times New Roman"/>
        </w:rPr>
        <w:t xml:space="preserve">should be released into the community on </w:t>
      </w:r>
      <w:r w:rsidR="009725F6" w:rsidRPr="007D73A1">
        <w:rPr>
          <w:rFonts w:ascii="Times New Roman" w:hAnsi="Times New Roman"/>
        </w:rPr>
        <w:t xml:space="preserve">the terms of the </w:t>
      </w:r>
      <w:r w:rsidR="00E81D45" w:rsidRPr="007D73A1">
        <w:rPr>
          <w:rFonts w:ascii="Times New Roman" w:hAnsi="Times New Roman"/>
        </w:rPr>
        <w:t>NCSO having regard to the passage of time and change</w:t>
      </w:r>
      <w:r w:rsidR="009725F6" w:rsidRPr="007D73A1">
        <w:rPr>
          <w:rFonts w:ascii="Times New Roman" w:hAnsi="Times New Roman"/>
        </w:rPr>
        <w:t>s</w:t>
      </w:r>
      <w:r w:rsidR="00E81D45" w:rsidRPr="007D73A1">
        <w:rPr>
          <w:rFonts w:ascii="Times New Roman" w:hAnsi="Times New Roman"/>
        </w:rPr>
        <w:t xml:space="preserve"> in circumstances since the </w:t>
      </w:r>
      <w:r w:rsidR="004D50FF" w:rsidRPr="007D73A1">
        <w:rPr>
          <w:rFonts w:ascii="Times New Roman" w:hAnsi="Times New Roman"/>
        </w:rPr>
        <w:t>NCSO was made</w:t>
      </w:r>
      <w:r w:rsidR="00E81D45" w:rsidRPr="007D73A1">
        <w:rPr>
          <w:rFonts w:ascii="Times New Roman" w:hAnsi="Times New Roman"/>
        </w:rPr>
        <w:t>.</w:t>
      </w:r>
      <w:r w:rsidR="004D50FF" w:rsidRPr="007D73A1">
        <w:rPr>
          <w:rFonts w:ascii="Times New Roman" w:hAnsi="Times New Roman"/>
        </w:rPr>
        <w:t xml:space="preserve"> For example, </w:t>
      </w:r>
      <w:r w:rsidR="00FE4FC7" w:rsidRPr="007D73A1">
        <w:rPr>
          <w:rFonts w:ascii="Times New Roman" w:hAnsi="Times New Roman"/>
        </w:rPr>
        <w:t xml:space="preserve">the condition requiring that KMD reside at a particular address with two family members can no longer be complied with, </w:t>
      </w:r>
      <w:r w:rsidR="00C15EE8" w:rsidRPr="007D73A1">
        <w:rPr>
          <w:rFonts w:ascii="Times New Roman" w:hAnsi="Times New Roman"/>
        </w:rPr>
        <w:t>as that residence has since been put to a different purpose.</w:t>
      </w:r>
      <w:r w:rsidR="00E81D45" w:rsidRPr="007D73A1">
        <w:rPr>
          <w:rFonts w:ascii="Times New Roman" w:hAnsi="Times New Roman"/>
        </w:rPr>
        <w:t xml:space="preserve">  </w:t>
      </w:r>
    </w:p>
    <w:p w14:paraId="117CCE49" w14:textId="52E78F42" w:rsidR="00343C1D" w:rsidRPr="007D73A1" w:rsidRDefault="00340B12"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7A0104" w:rsidRPr="007D73A1">
        <w:rPr>
          <w:rFonts w:ascii="Times New Roman" w:hAnsi="Times New Roman"/>
        </w:rPr>
        <w:t>In those circumstances and f</w:t>
      </w:r>
      <w:r w:rsidR="00C03A8C" w:rsidRPr="007D73A1">
        <w:rPr>
          <w:rFonts w:ascii="Times New Roman" w:hAnsi="Times New Roman"/>
        </w:rPr>
        <w:t xml:space="preserve">or the following reasons, </w:t>
      </w:r>
      <w:r w:rsidR="006537E6" w:rsidRPr="007D73A1">
        <w:rPr>
          <w:rFonts w:ascii="Times New Roman" w:hAnsi="Times New Roman"/>
        </w:rPr>
        <w:t>KMD's application</w:t>
      </w:r>
      <w:r w:rsidR="007A0104" w:rsidRPr="007D73A1">
        <w:rPr>
          <w:rFonts w:ascii="Times New Roman" w:hAnsi="Times New Roman"/>
        </w:rPr>
        <w:t xml:space="preserve"> should be dismissed</w:t>
      </w:r>
      <w:r w:rsidR="006537E6" w:rsidRPr="007D73A1">
        <w:rPr>
          <w:rFonts w:ascii="Times New Roman" w:hAnsi="Times New Roman"/>
        </w:rPr>
        <w:t xml:space="preserve">. </w:t>
      </w:r>
      <w:r w:rsidR="009725F6" w:rsidRPr="007D73A1">
        <w:rPr>
          <w:rFonts w:ascii="Times New Roman" w:hAnsi="Times New Roman"/>
        </w:rPr>
        <w:t>Most importantly</w:t>
      </w:r>
      <w:r w:rsidR="006537E6" w:rsidRPr="007D73A1">
        <w:rPr>
          <w:rFonts w:ascii="Times New Roman" w:hAnsi="Times New Roman"/>
        </w:rPr>
        <w:t xml:space="preserve">, </w:t>
      </w:r>
      <w:r w:rsidR="008E7517" w:rsidRPr="007D73A1">
        <w:rPr>
          <w:rFonts w:ascii="Times New Roman" w:hAnsi="Times New Roman"/>
        </w:rPr>
        <w:t xml:space="preserve">KMD </w:t>
      </w:r>
      <w:r w:rsidR="00DE3F90" w:rsidRPr="007D73A1">
        <w:rPr>
          <w:rFonts w:ascii="Times New Roman" w:hAnsi="Times New Roman"/>
        </w:rPr>
        <w:t>has not demonstrated that a stay of the NTCCA's orders is necessary to effectuate the exercise of this Court's appellate jurisdiction</w:t>
      </w:r>
      <w:r w:rsidR="008619DB" w:rsidRPr="007D73A1">
        <w:rPr>
          <w:rFonts w:ascii="Times New Roman" w:hAnsi="Times New Roman"/>
        </w:rPr>
        <w:t xml:space="preserve">. The subject matter of the proposed appeal is the legality of the NCSO. </w:t>
      </w:r>
      <w:r w:rsidR="00E116AC" w:rsidRPr="007D73A1">
        <w:rPr>
          <w:rFonts w:ascii="Times New Roman" w:hAnsi="Times New Roman"/>
        </w:rPr>
        <w:t>KMD</w:t>
      </w:r>
      <w:r w:rsidR="006A1D1C" w:rsidRPr="007D73A1">
        <w:rPr>
          <w:rFonts w:ascii="Times New Roman" w:hAnsi="Times New Roman"/>
        </w:rPr>
        <w:t>'s</w:t>
      </w:r>
      <w:r w:rsidR="00E116AC" w:rsidRPr="007D73A1">
        <w:rPr>
          <w:rFonts w:ascii="Times New Roman" w:hAnsi="Times New Roman"/>
        </w:rPr>
        <w:t xml:space="preserve"> capacity to prosecute her appeal and to obtain the benefits of a successful appeal is unaffected by whether or not she remains in custody pending the determination of the appeal.</w:t>
      </w:r>
      <w:r w:rsidR="00F24D3D" w:rsidRPr="007D73A1">
        <w:rPr>
          <w:rFonts w:ascii="Times New Roman" w:hAnsi="Times New Roman"/>
        </w:rPr>
        <w:t xml:space="preserve"> Further</w:t>
      </w:r>
      <w:r w:rsidR="00343C1D" w:rsidRPr="007D73A1">
        <w:rPr>
          <w:rFonts w:ascii="Times New Roman" w:hAnsi="Times New Roman"/>
        </w:rPr>
        <w:t>,</w:t>
      </w:r>
      <w:r w:rsidR="00F24D3D" w:rsidRPr="007D73A1">
        <w:rPr>
          <w:rFonts w:ascii="Times New Roman" w:hAnsi="Times New Roman"/>
        </w:rPr>
        <w:t xml:space="preserve"> the</w:t>
      </w:r>
      <w:r w:rsidR="00E35F01" w:rsidRPr="007D73A1">
        <w:rPr>
          <w:rFonts w:ascii="Times New Roman" w:hAnsi="Times New Roman"/>
        </w:rPr>
        <w:t xml:space="preserve"> nature </w:t>
      </w:r>
      <w:r w:rsidR="00A45E69" w:rsidRPr="007D73A1">
        <w:rPr>
          <w:rFonts w:ascii="Times New Roman" w:hAnsi="Times New Roman"/>
        </w:rPr>
        <w:t xml:space="preserve">of </w:t>
      </w:r>
      <w:r w:rsidR="00F41CF8" w:rsidRPr="007D73A1">
        <w:rPr>
          <w:rFonts w:ascii="Times New Roman" w:hAnsi="Times New Roman"/>
        </w:rPr>
        <w:t xml:space="preserve">a </w:t>
      </w:r>
      <w:r w:rsidR="00E35F01" w:rsidRPr="007D73A1">
        <w:rPr>
          <w:rFonts w:ascii="Times New Roman" w:hAnsi="Times New Roman"/>
        </w:rPr>
        <w:t>supervision order under Pt IIA of the Code</w:t>
      </w:r>
      <w:r w:rsidR="00EE5AFC" w:rsidRPr="007D73A1">
        <w:rPr>
          <w:rFonts w:ascii="Times New Roman" w:hAnsi="Times New Roman"/>
        </w:rPr>
        <w:t xml:space="preserve"> and the term of the order in KMD's case mean that </w:t>
      </w:r>
      <w:r w:rsidR="00A45E69" w:rsidRPr="007D73A1">
        <w:rPr>
          <w:rFonts w:ascii="Times New Roman" w:hAnsi="Times New Roman"/>
        </w:rPr>
        <w:t>her proceeding is</w:t>
      </w:r>
      <w:r w:rsidR="00EE5AFC" w:rsidRPr="007D73A1">
        <w:rPr>
          <w:rFonts w:ascii="Times New Roman" w:hAnsi="Times New Roman"/>
        </w:rPr>
        <w:t xml:space="preserve"> </w:t>
      </w:r>
      <w:r w:rsidR="0006276B" w:rsidRPr="007D73A1">
        <w:rPr>
          <w:rFonts w:ascii="Times New Roman" w:hAnsi="Times New Roman"/>
        </w:rPr>
        <w:t xml:space="preserve">unlike </w:t>
      </w:r>
      <w:r w:rsidR="009F161B" w:rsidRPr="007D73A1">
        <w:rPr>
          <w:rFonts w:ascii="Times New Roman" w:hAnsi="Times New Roman"/>
        </w:rPr>
        <w:t xml:space="preserve">an </w:t>
      </w:r>
      <w:r w:rsidR="0006276B" w:rsidRPr="007D73A1">
        <w:rPr>
          <w:rFonts w:ascii="Times New Roman" w:hAnsi="Times New Roman"/>
        </w:rPr>
        <w:t xml:space="preserve">appeal </w:t>
      </w:r>
      <w:r w:rsidR="00DE1DA3" w:rsidRPr="007D73A1">
        <w:rPr>
          <w:rFonts w:ascii="Times New Roman" w:hAnsi="Times New Roman"/>
        </w:rPr>
        <w:t xml:space="preserve">against </w:t>
      </w:r>
      <w:r w:rsidR="009F161B" w:rsidRPr="007D73A1">
        <w:rPr>
          <w:rFonts w:ascii="Times New Roman" w:hAnsi="Times New Roman"/>
        </w:rPr>
        <w:t xml:space="preserve">a </w:t>
      </w:r>
      <w:r w:rsidR="00DE1DA3" w:rsidRPr="007D73A1">
        <w:rPr>
          <w:rFonts w:ascii="Times New Roman" w:hAnsi="Times New Roman"/>
        </w:rPr>
        <w:t>sentenc</w:t>
      </w:r>
      <w:r w:rsidR="009F161B" w:rsidRPr="007D73A1">
        <w:rPr>
          <w:rFonts w:ascii="Times New Roman" w:hAnsi="Times New Roman"/>
        </w:rPr>
        <w:t>ing</w:t>
      </w:r>
      <w:r w:rsidR="00DE1DA3" w:rsidRPr="007D73A1">
        <w:rPr>
          <w:rFonts w:ascii="Times New Roman" w:hAnsi="Times New Roman"/>
        </w:rPr>
        <w:t xml:space="preserve"> order or conviction in which the whole or substantial portion</w:t>
      </w:r>
      <w:r w:rsidR="00A45E69" w:rsidRPr="007D73A1">
        <w:rPr>
          <w:rFonts w:ascii="Times New Roman" w:hAnsi="Times New Roman"/>
        </w:rPr>
        <w:t xml:space="preserve"> of the </w:t>
      </w:r>
      <w:r w:rsidR="00343C1D" w:rsidRPr="007D73A1">
        <w:rPr>
          <w:rFonts w:ascii="Times New Roman" w:hAnsi="Times New Roman"/>
        </w:rPr>
        <w:t>custodial</w:t>
      </w:r>
      <w:r w:rsidR="00A45E69" w:rsidRPr="007D73A1">
        <w:rPr>
          <w:rFonts w:ascii="Times New Roman" w:hAnsi="Times New Roman"/>
        </w:rPr>
        <w:t xml:space="preserve"> portion of a sentence </w:t>
      </w:r>
      <w:r w:rsidR="00F01FBF" w:rsidRPr="007D73A1">
        <w:rPr>
          <w:rFonts w:ascii="Times New Roman" w:hAnsi="Times New Roman"/>
        </w:rPr>
        <w:t>will</w:t>
      </w:r>
      <w:r w:rsidR="00A45E69" w:rsidRPr="007D73A1">
        <w:rPr>
          <w:rFonts w:ascii="Times New Roman" w:hAnsi="Times New Roman"/>
        </w:rPr>
        <w:t xml:space="preserve"> be served</w:t>
      </w:r>
      <w:r w:rsidR="00F01FBF" w:rsidRPr="007D73A1">
        <w:rPr>
          <w:rFonts w:ascii="Times New Roman" w:hAnsi="Times New Roman"/>
        </w:rPr>
        <w:t xml:space="preserve"> prior to the determination of the appeal</w:t>
      </w:r>
      <w:r w:rsidR="00A45E69" w:rsidRPr="007D73A1">
        <w:rPr>
          <w:rFonts w:ascii="Times New Roman" w:hAnsi="Times New Roman"/>
        </w:rPr>
        <w:t>, such that</w:t>
      </w:r>
      <w:r w:rsidR="00343C1D" w:rsidRPr="007D73A1">
        <w:rPr>
          <w:rFonts w:ascii="Times New Roman" w:hAnsi="Times New Roman"/>
        </w:rPr>
        <w:t xml:space="preserve"> the applicant's continued detention would render the appeal nugatory</w:t>
      </w:r>
      <w:r w:rsidR="00DE3F90" w:rsidRPr="007D73A1">
        <w:rPr>
          <w:rFonts w:ascii="Times New Roman" w:hAnsi="Times New Roman"/>
        </w:rPr>
        <w:t>.</w:t>
      </w:r>
      <w:r w:rsidR="00B50B26" w:rsidRPr="007D73A1">
        <w:rPr>
          <w:rStyle w:val="FootnoteReference"/>
          <w:rFonts w:ascii="Times New Roman" w:hAnsi="Times New Roman"/>
          <w:sz w:val="24"/>
        </w:rPr>
        <w:footnoteReference w:id="18"/>
      </w:r>
      <w:r w:rsidR="00DE3F90" w:rsidRPr="007D73A1">
        <w:rPr>
          <w:rFonts w:ascii="Times New Roman" w:hAnsi="Times New Roman"/>
        </w:rPr>
        <w:t xml:space="preserve"> </w:t>
      </w:r>
    </w:p>
    <w:p w14:paraId="24D4CAEF" w14:textId="3D408E3D" w:rsidR="009725F6" w:rsidRPr="007D73A1" w:rsidRDefault="00F01FBF"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9725F6" w:rsidRPr="007D73A1">
        <w:rPr>
          <w:rFonts w:ascii="Times New Roman" w:hAnsi="Times New Roman"/>
        </w:rPr>
        <w:t xml:space="preserve">Secondly, pending the determination of KMD's appeal in this Court, there are extant findings by the NTCCA that the basis for Brownhill J's decision to make </w:t>
      </w:r>
      <w:r w:rsidR="009725F6" w:rsidRPr="007D73A1">
        <w:rPr>
          <w:rFonts w:ascii="Times New Roman" w:hAnsi="Times New Roman"/>
        </w:rPr>
        <w:lastRenderedPageBreak/>
        <w:t>the NCSO was flawed because it was not reasonably open to her to conclude that KMD would not pose a serious risk to the safety of the public if placed on a non-custodial supervision order; and because it was not reasonably open to Brownhill J to make the NCSO in the terms in which it was made because the NCSO did not provide for KMD to be the subject of monitoring and, at least, counselling on a regular basis by a psychiatrist and/or psychologist. It is not clear from the proposed notice of appeal whether those findings will be in issue on the appeal. In any event, while those findings subsist,</w:t>
      </w:r>
      <w:r w:rsidR="009725F6" w:rsidRPr="007D73A1">
        <w:rPr>
          <w:rStyle w:val="FootnoteReference"/>
          <w:rFonts w:ascii="Times New Roman" w:hAnsi="Times New Roman"/>
          <w:sz w:val="24"/>
        </w:rPr>
        <w:footnoteReference w:id="19"/>
      </w:r>
      <w:r w:rsidR="009725F6" w:rsidRPr="007D73A1">
        <w:rPr>
          <w:rFonts w:ascii="Times New Roman" w:hAnsi="Times New Roman"/>
        </w:rPr>
        <w:t xml:space="preserve"> this Court does not have an appropriate basis to cause KMD to be released from custody on the particular terms of the NCSO. </w:t>
      </w:r>
    </w:p>
    <w:p w14:paraId="1522B54A" w14:textId="2E174001" w:rsidR="000B45B0" w:rsidRPr="007D73A1" w:rsidRDefault="00340B12"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9725F6" w:rsidRPr="007D73A1">
        <w:rPr>
          <w:rFonts w:ascii="Times New Roman" w:hAnsi="Times New Roman"/>
        </w:rPr>
        <w:t>Thirdly</w:t>
      </w:r>
      <w:r w:rsidR="00B84774" w:rsidRPr="007D73A1">
        <w:rPr>
          <w:rFonts w:ascii="Times New Roman" w:hAnsi="Times New Roman"/>
        </w:rPr>
        <w:t>,</w:t>
      </w:r>
      <w:r w:rsidR="00F77533" w:rsidRPr="007D73A1">
        <w:rPr>
          <w:rFonts w:ascii="Times New Roman" w:hAnsi="Times New Roman"/>
        </w:rPr>
        <w:t xml:space="preserve"> the effect of the proposed stay would be to </w:t>
      </w:r>
      <w:r w:rsidR="009E3F26" w:rsidRPr="007D73A1">
        <w:rPr>
          <w:rFonts w:ascii="Times New Roman" w:hAnsi="Times New Roman"/>
        </w:rPr>
        <w:t xml:space="preserve">require KMD's release into the community in circumstances where there is an issue between the parties concerning the risk to public safety if KMD were released. This Court is not in a position to resolve that factual issue. </w:t>
      </w:r>
    </w:p>
    <w:p w14:paraId="730E39AD" w14:textId="13E1DC1E" w:rsidR="007D6AA0" w:rsidRPr="007D73A1" w:rsidRDefault="00E922C0" w:rsidP="007D73A1">
      <w:pPr>
        <w:pStyle w:val="HeadingL1"/>
        <w:spacing w:after="260" w:line="280" w:lineRule="exact"/>
        <w:ind w:right="0"/>
        <w:jc w:val="both"/>
        <w:rPr>
          <w:rFonts w:ascii="Times New Roman" w:hAnsi="Times New Roman"/>
        </w:rPr>
      </w:pPr>
      <w:r w:rsidRPr="007D73A1">
        <w:rPr>
          <w:rFonts w:ascii="Times New Roman" w:hAnsi="Times New Roman"/>
        </w:rPr>
        <w:t>Con</w:t>
      </w:r>
      <w:r w:rsidR="00FD54C1" w:rsidRPr="007D73A1">
        <w:rPr>
          <w:rFonts w:ascii="Times New Roman" w:hAnsi="Times New Roman"/>
        </w:rPr>
        <w:t>clusion</w:t>
      </w:r>
    </w:p>
    <w:p w14:paraId="7BD218B4" w14:textId="28367A8D" w:rsidR="007D6AA0" w:rsidRPr="007D73A1" w:rsidRDefault="007D6AA0" w:rsidP="007D73A1">
      <w:pPr>
        <w:pStyle w:val="FixListStyle"/>
        <w:spacing w:after="260" w:line="280" w:lineRule="exact"/>
        <w:ind w:right="0"/>
        <w:jc w:val="both"/>
        <w:rPr>
          <w:rFonts w:ascii="Times New Roman" w:hAnsi="Times New Roman"/>
        </w:rPr>
      </w:pPr>
      <w:r w:rsidRPr="007D73A1">
        <w:rPr>
          <w:rFonts w:ascii="Times New Roman" w:hAnsi="Times New Roman"/>
        </w:rPr>
        <w:tab/>
      </w:r>
      <w:r w:rsidR="00E011BE" w:rsidRPr="007D73A1">
        <w:rPr>
          <w:rFonts w:ascii="Times New Roman" w:hAnsi="Times New Roman"/>
        </w:rPr>
        <w:t xml:space="preserve">Prayer 1 of the </w:t>
      </w:r>
      <w:r w:rsidR="00AA1F3E" w:rsidRPr="007D73A1">
        <w:rPr>
          <w:rFonts w:ascii="Times New Roman" w:hAnsi="Times New Roman"/>
        </w:rPr>
        <w:t xml:space="preserve">interlocutory application </w:t>
      </w:r>
      <w:r w:rsidR="009725F6" w:rsidRPr="007D73A1">
        <w:rPr>
          <w:rFonts w:ascii="Times New Roman" w:hAnsi="Times New Roman"/>
        </w:rPr>
        <w:t>should be</w:t>
      </w:r>
      <w:r w:rsidR="00AA1F3E" w:rsidRPr="007D73A1">
        <w:rPr>
          <w:rFonts w:ascii="Times New Roman" w:hAnsi="Times New Roman"/>
        </w:rPr>
        <w:t xml:space="preserve"> refused.</w:t>
      </w:r>
      <w:r w:rsidR="00DB3284" w:rsidRPr="007D73A1">
        <w:rPr>
          <w:rFonts w:ascii="Times New Roman" w:hAnsi="Times New Roman"/>
        </w:rPr>
        <w:t xml:space="preserve"> </w:t>
      </w:r>
      <w:r w:rsidR="00E011BE" w:rsidRPr="007D73A1">
        <w:rPr>
          <w:rFonts w:ascii="Times New Roman" w:hAnsi="Times New Roman"/>
        </w:rPr>
        <w:t xml:space="preserve">Noting that the </w:t>
      </w:r>
      <w:r w:rsidR="00DB3284" w:rsidRPr="007D73A1">
        <w:rPr>
          <w:rFonts w:ascii="Times New Roman" w:hAnsi="Times New Roman"/>
        </w:rPr>
        <w:t xml:space="preserve">hearing of the appeal </w:t>
      </w:r>
      <w:r w:rsidR="008973BD" w:rsidRPr="007D73A1">
        <w:rPr>
          <w:rFonts w:ascii="Times New Roman" w:hAnsi="Times New Roman"/>
        </w:rPr>
        <w:t>was</w:t>
      </w:r>
      <w:r w:rsidR="00DB3284" w:rsidRPr="007D73A1">
        <w:rPr>
          <w:rFonts w:ascii="Times New Roman" w:hAnsi="Times New Roman"/>
        </w:rPr>
        <w:t xml:space="preserve"> expedited</w:t>
      </w:r>
      <w:r w:rsidR="008973BD" w:rsidRPr="007D73A1">
        <w:rPr>
          <w:rFonts w:ascii="Times New Roman" w:hAnsi="Times New Roman"/>
        </w:rPr>
        <w:t xml:space="preserve"> on 8 October 2024</w:t>
      </w:r>
      <w:r w:rsidR="00DB3284" w:rsidRPr="007D73A1">
        <w:rPr>
          <w:rFonts w:ascii="Times New Roman" w:hAnsi="Times New Roman"/>
        </w:rPr>
        <w:t xml:space="preserve">, prayer 2 of the interlocutory application </w:t>
      </w:r>
      <w:r w:rsidR="009725F6" w:rsidRPr="007D73A1">
        <w:rPr>
          <w:rFonts w:ascii="Times New Roman" w:hAnsi="Times New Roman"/>
        </w:rPr>
        <w:t>should also be</w:t>
      </w:r>
      <w:r w:rsidR="00DB3284" w:rsidRPr="007D73A1">
        <w:rPr>
          <w:rFonts w:ascii="Times New Roman" w:hAnsi="Times New Roman"/>
        </w:rPr>
        <w:t xml:space="preserve"> refused.</w:t>
      </w:r>
    </w:p>
    <w:p w14:paraId="2276FA73" w14:textId="5DE2DA14" w:rsidR="009725F6" w:rsidRPr="007D73A1" w:rsidRDefault="009725F6" w:rsidP="007D73A1">
      <w:pPr>
        <w:pStyle w:val="FixListStyle"/>
        <w:spacing w:after="260" w:line="280" w:lineRule="exact"/>
        <w:ind w:right="0"/>
        <w:jc w:val="both"/>
        <w:rPr>
          <w:rFonts w:ascii="Times New Roman" w:hAnsi="Times New Roman"/>
        </w:rPr>
      </w:pPr>
      <w:r w:rsidRPr="007D73A1">
        <w:rPr>
          <w:rFonts w:ascii="Times New Roman" w:hAnsi="Times New Roman"/>
        </w:rPr>
        <w:tab/>
        <w:t xml:space="preserve">Accordingly, the interlocutory application </w:t>
      </w:r>
      <w:r w:rsidR="00E85AAC" w:rsidRPr="007D73A1">
        <w:rPr>
          <w:rFonts w:ascii="Times New Roman" w:hAnsi="Times New Roman"/>
        </w:rPr>
        <w:t>is</w:t>
      </w:r>
      <w:r w:rsidRPr="007D73A1">
        <w:rPr>
          <w:rFonts w:ascii="Times New Roman" w:hAnsi="Times New Roman"/>
        </w:rPr>
        <w:t xml:space="preserve"> dismissed.</w:t>
      </w:r>
    </w:p>
    <w:sectPr w:rsidR="009725F6" w:rsidRPr="007D73A1" w:rsidSect="00C2559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8000" w14:textId="77777777" w:rsidR="00335376" w:rsidRDefault="00335376">
      <w:pPr>
        <w:spacing w:line="240" w:lineRule="auto"/>
      </w:pPr>
      <w:r>
        <w:separator/>
      </w:r>
    </w:p>
  </w:endnote>
  <w:endnote w:type="continuationSeparator" w:id="0">
    <w:p w14:paraId="1234A868" w14:textId="77777777" w:rsidR="00335376" w:rsidRDefault="00335376">
      <w:pPr>
        <w:spacing w:line="240" w:lineRule="auto"/>
      </w:pPr>
      <w:r>
        <w:continuationSeparator/>
      </w:r>
    </w:p>
  </w:endnote>
  <w:endnote w:type="continuationNotice" w:id="1">
    <w:p w14:paraId="2CE627E1" w14:textId="77777777" w:rsidR="00335376" w:rsidRDefault="003353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23CE" w14:textId="77777777" w:rsidR="00C2559B" w:rsidRDefault="00C25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FAC2" w14:textId="77777777" w:rsidR="00C2559B" w:rsidRDefault="00C2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7568" w14:textId="77777777" w:rsidR="00C2559B" w:rsidRDefault="00C255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B780" w14:textId="77777777" w:rsidR="00C2559B" w:rsidRDefault="00C255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56B" w14:textId="77777777" w:rsidR="00C2559B" w:rsidRDefault="00C255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EE8" w14:textId="77777777" w:rsidR="00C2559B" w:rsidRDefault="00C2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A4B5" w14:textId="77777777" w:rsidR="00335376" w:rsidRPr="007D73A1" w:rsidRDefault="00335376" w:rsidP="007D73A1">
      <w:pPr>
        <w:pStyle w:val="Footer"/>
        <w:spacing w:before="120" w:after="20"/>
        <w:ind w:right="0"/>
        <w:rPr>
          <w:rFonts w:ascii="Times New Roman" w:hAnsi="Times New Roman"/>
        </w:rPr>
      </w:pPr>
      <w:r>
        <w:continuationSeparator/>
      </w:r>
    </w:p>
  </w:footnote>
  <w:footnote w:type="continuationSeparator" w:id="0">
    <w:p w14:paraId="2B241E82" w14:textId="77777777" w:rsidR="00335376" w:rsidRPr="007D73A1" w:rsidRDefault="00335376" w:rsidP="007D73A1">
      <w:pPr>
        <w:pStyle w:val="Footer"/>
        <w:spacing w:before="120" w:after="20"/>
        <w:ind w:right="0"/>
        <w:rPr>
          <w:rFonts w:ascii="Times New Roman" w:hAnsi="Times New Roman"/>
        </w:rPr>
      </w:pPr>
      <w:r w:rsidRPr="007D73A1">
        <w:rPr>
          <w:rFonts w:ascii="Times New Roman" w:hAnsi="Times New Roman"/>
        </w:rPr>
        <w:continuationSeparator/>
      </w:r>
    </w:p>
  </w:footnote>
  <w:footnote w:type="continuationNotice" w:id="1">
    <w:p w14:paraId="2E35A99E" w14:textId="77777777" w:rsidR="00335376" w:rsidRPr="007D73A1" w:rsidRDefault="00335376">
      <w:pPr>
        <w:jc w:val="right"/>
        <w:rPr>
          <w:rFonts w:ascii="Times Roman" w:hAnsi="Times Roman"/>
          <w:sz w:val="24"/>
        </w:rPr>
      </w:pPr>
    </w:p>
  </w:footnote>
  <w:footnote w:id="2">
    <w:p w14:paraId="64FB38FC" w14:textId="468CECB9" w:rsidR="006053E4" w:rsidRPr="007D73A1" w:rsidRDefault="006053E4"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rPr>
        <w:t>The Chief Executive Office</w:t>
      </w:r>
      <w:r w:rsidR="006037BA" w:rsidRPr="007D73A1">
        <w:rPr>
          <w:rFonts w:ascii="Times New Roman" w:hAnsi="Times New Roman"/>
          <w:i/>
          <w:iCs/>
          <w:sz w:val="24"/>
        </w:rPr>
        <w:t>r</w:t>
      </w:r>
      <w:r w:rsidRPr="007D73A1">
        <w:rPr>
          <w:rFonts w:ascii="Times New Roman" w:hAnsi="Times New Roman"/>
          <w:i/>
          <w:iCs/>
          <w:sz w:val="24"/>
        </w:rPr>
        <w:t xml:space="preserve"> Department of Health v KMD &amp; Ors</w:t>
      </w:r>
      <w:r w:rsidRPr="007D73A1">
        <w:rPr>
          <w:rFonts w:ascii="Times New Roman" w:hAnsi="Times New Roman"/>
          <w:sz w:val="24"/>
        </w:rPr>
        <w:t xml:space="preserve"> [2024] NTCCA 8 at </w:t>
      </w:r>
      <w:r w:rsidR="00466B17" w:rsidRPr="007D73A1">
        <w:rPr>
          <w:rFonts w:ascii="Times New Roman" w:hAnsi="Times New Roman"/>
          <w:sz w:val="24"/>
        </w:rPr>
        <w:t>[197].</w:t>
      </w:r>
    </w:p>
  </w:footnote>
  <w:footnote w:id="3">
    <w:p w14:paraId="76B5CC1B" w14:textId="417F1FA3" w:rsidR="000748CF" w:rsidRPr="007D73A1" w:rsidRDefault="000748CF"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00297F1B" w:rsidRPr="007D73A1">
        <w:rPr>
          <w:rFonts w:ascii="Times New Roman" w:hAnsi="Times New Roman"/>
          <w:i/>
          <w:iCs/>
          <w:sz w:val="24"/>
        </w:rPr>
        <w:t>The Queen v KMD &amp; Ors (No 5)</w:t>
      </w:r>
      <w:r w:rsidR="00297F1B" w:rsidRPr="007D73A1">
        <w:rPr>
          <w:rFonts w:ascii="Times New Roman" w:hAnsi="Times New Roman"/>
          <w:sz w:val="24"/>
        </w:rPr>
        <w:t xml:space="preserve"> [2022] NTSC 69 at [2], [17]</w:t>
      </w:r>
      <w:r w:rsidR="008E4DBB" w:rsidRPr="007D73A1">
        <w:rPr>
          <w:rFonts w:ascii="Times New Roman" w:hAnsi="Times New Roman"/>
          <w:sz w:val="24"/>
        </w:rPr>
        <w:t>.</w:t>
      </w:r>
    </w:p>
  </w:footnote>
  <w:footnote w:id="4">
    <w:p w14:paraId="71E53D4B" w14:textId="315D6450" w:rsidR="000748CF" w:rsidRPr="007D73A1" w:rsidRDefault="000748CF"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rPr>
        <w:t>Criminal Code Act 1983</w:t>
      </w:r>
      <w:r w:rsidRPr="007D73A1">
        <w:rPr>
          <w:rFonts w:ascii="Times New Roman" w:hAnsi="Times New Roman"/>
          <w:sz w:val="24"/>
        </w:rPr>
        <w:t xml:space="preserve"> (NT), s 43X(2).</w:t>
      </w:r>
    </w:p>
  </w:footnote>
  <w:footnote w:id="5">
    <w:p w14:paraId="2F950D4A" w14:textId="2B8709BE" w:rsidR="00D6031B" w:rsidRPr="007D73A1" w:rsidRDefault="00D6031B"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rPr>
        <w:t>Criminal Code Act 1983</w:t>
      </w:r>
      <w:r w:rsidRPr="007D73A1">
        <w:rPr>
          <w:rFonts w:ascii="Times New Roman" w:hAnsi="Times New Roman"/>
          <w:sz w:val="24"/>
        </w:rPr>
        <w:t xml:space="preserve"> (NT), ss 43Z(a), 43ZA(1)(a); </w:t>
      </w:r>
      <w:r w:rsidR="00F71ABC" w:rsidRPr="007D73A1">
        <w:rPr>
          <w:rFonts w:ascii="Times New Roman" w:hAnsi="Times New Roman"/>
          <w:i/>
          <w:iCs/>
          <w:sz w:val="24"/>
        </w:rPr>
        <w:t>The Queen v KMD</w:t>
      </w:r>
      <w:r w:rsidR="00F71ABC" w:rsidRPr="007D73A1">
        <w:rPr>
          <w:rFonts w:ascii="Times New Roman" w:hAnsi="Times New Roman"/>
          <w:sz w:val="24"/>
        </w:rPr>
        <w:t xml:space="preserve"> [2015] NTSC 31 </w:t>
      </w:r>
      <w:r w:rsidR="00087CE3" w:rsidRPr="007D73A1">
        <w:rPr>
          <w:rFonts w:ascii="Times New Roman" w:hAnsi="Times New Roman"/>
          <w:sz w:val="24"/>
        </w:rPr>
        <w:t xml:space="preserve">at [4]-[7], </w:t>
      </w:r>
      <w:r w:rsidR="00580D27" w:rsidRPr="007D73A1">
        <w:rPr>
          <w:rFonts w:ascii="Times New Roman" w:hAnsi="Times New Roman"/>
          <w:sz w:val="24"/>
        </w:rPr>
        <w:t>[35]</w:t>
      </w:r>
      <w:r w:rsidR="00FE1EA8" w:rsidRPr="007D73A1">
        <w:rPr>
          <w:rFonts w:ascii="Times New Roman" w:hAnsi="Times New Roman"/>
          <w:sz w:val="24"/>
        </w:rPr>
        <w:t>, [63]</w:t>
      </w:r>
      <w:r w:rsidR="00580D27" w:rsidRPr="007D73A1">
        <w:rPr>
          <w:rFonts w:ascii="Times New Roman" w:hAnsi="Times New Roman"/>
          <w:sz w:val="24"/>
        </w:rPr>
        <w:t>.</w:t>
      </w:r>
    </w:p>
  </w:footnote>
  <w:footnote w:id="6">
    <w:p w14:paraId="72051092" w14:textId="169B90C6" w:rsidR="00FE1EA8" w:rsidRPr="007D73A1" w:rsidRDefault="00FE1EA8"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rPr>
        <w:t>The Queen v KMD</w:t>
      </w:r>
      <w:r w:rsidRPr="007D73A1">
        <w:rPr>
          <w:rFonts w:ascii="Times New Roman" w:hAnsi="Times New Roman"/>
          <w:sz w:val="24"/>
        </w:rPr>
        <w:t xml:space="preserve"> [2015] NTSC 31 at [60].</w:t>
      </w:r>
    </w:p>
  </w:footnote>
  <w:footnote w:id="7">
    <w:p w14:paraId="25848376" w14:textId="397D5D18" w:rsidR="00D31F54" w:rsidRPr="007D73A1" w:rsidRDefault="00D31F54"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rPr>
        <w:t>The Queen v KMD &amp; Ors (No 5)</w:t>
      </w:r>
      <w:r w:rsidRPr="007D73A1">
        <w:rPr>
          <w:rFonts w:ascii="Times New Roman" w:hAnsi="Times New Roman"/>
          <w:sz w:val="24"/>
        </w:rPr>
        <w:t xml:space="preserve"> [2022] NTSC 69 at [</w:t>
      </w:r>
      <w:r w:rsidR="00502B66" w:rsidRPr="007D73A1">
        <w:rPr>
          <w:rFonts w:ascii="Times New Roman" w:hAnsi="Times New Roman"/>
          <w:sz w:val="24"/>
        </w:rPr>
        <w:t>21]-[22], [45].</w:t>
      </w:r>
    </w:p>
  </w:footnote>
  <w:footnote w:id="8">
    <w:p w14:paraId="3365C7A0" w14:textId="7CD98C93" w:rsidR="00F44344" w:rsidRPr="007D73A1" w:rsidRDefault="00F44344"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E821FE" w:rsidRPr="007D73A1">
        <w:rPr>
          <w:rFonts w:ascii="Times New Roman" w:hAnsi="Times New Roman"/>
          <w:i/>
          <w:iCs/>
          <w:sz w:val="24"/>
          <w:lang w:val="en-US"/>
        </w:rPr>
        <w:t xml:space="preserve">The King v </w:t>
      </w:r>
      <w:r w:rsidR="00695C33" w:rsidRPr="007D73A1">
        <w:rPr>
          <w:rFonts w:ascii="Times New Roman" w:hAnsi="Times New Roman"/>
          <w:i/>
          <w:iCs/>
          <w:sz w:val="24"/>
          <w:lang w:val="en-US"/>
        </w:rPr>
        <w:t xml:space="preserve">KMD </w:t>
      </w:r>
      <w:r w:rsidR="00E821FE" w:rsidRPr="007D73A1">
        <w:rPr>
          <w:rFonts w:ascii="Times New Roman" w:hAnsi="Times New Roman"/>
          <w:i/>
          <w:iCs/>
          <w:sz w:val="24"/>
          <w:lang w:val="en-US"/>
        </w:rPr>
        <w:t xml:space="preserve">&amp; Ors </w:t>
      </w:r>
      <w:r w:rsidR="00695C33" w:rsidRPr="007D73A1">
        <w:rPr>
          <w:rFonts w:ascii="Times New Roman" w:hAnsi="Times New Roman"/>
          <w:i/>
          <w:iCs/>
          <w:sz w:val="24"/>
          <w:lang w:val="en-US"/>
        </w:rPr>
        <w:t xml:space="preserve">(No 6) </w:t>
      </w:r>
      <w:r w:rsidR="00695C33" w:rsidRPr="007D73A1">
        <w:rPr>
          <w:rFonts w:ascii="Times New Roman" w:hAnsi="Times New Roman"/>
          <w:sz w:val="24"/>
          <w:lang w:val="en-US"/>
        </w:rPr>
        <w:t xml:space="preserve">[2023] NTSC 51 at </w:t>
      </w:r>
      <w:r w:rsidR="004B3A1C" w:rsidRPr="007D73A1">
        <w:rPr>
          <w:rFonts w:ascii="Times New Roman" w:hAnsi="Times New Roman"/>
          <w:sz w:val="24"/>
          <w:lang w:val="en-US"/>
        </w:rPr>
        <w:t>[214]-[215].</w:t>
      </w:r>
    </w:p>
  </w:footnote>
  <w:footnote w:id="9">
    <w:p w14:paraId="46BB4FAA" w14:textId="4A40B4BF" w:rsidR="00320944" w:rsidRPr="007D73A1" w:rsidRDefault="00320944"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E821FE" w:rsidRPr="007D73A1">
        <w:rPr>
          <w:rFonts w:ascii="Times New Roman" w:hAnsi="Times New Roman"/>
          <w:i/>
          <w:iCs/>
          <w:sz w:val="24"/>
          <w:lang w:val="en-US"/>
        </w:rPr>
        <w:t xml:space="preserve">The King v KMD &amp; Ors </w:t>
      </w:r>
      <w:r w:rsidR="00D21DBF" w:rsidRPr="007D73A1">
        <w:rPr>
          <w:rFonts w:ascii="Times New Roman" w:hAnsi="Times New Roman"/>
          <w:i/>
          <w:iCs/>
          <w:sz w:val="24"/>
          <w:lang w:val="en-US"/>
        </w:rPr>
        <w:t xml:space="preserve">(No 6) </w:t>
      </w:r>
      <w:r w:rsidR="00D21DBF" w:rsidRPr="007D73A1">
        <w:rPr>
          <w:rFonts w:ascii="Times New Roman" w:hAnsi="Times New Roman"/>
          <w:sz w:val="24"/>
          <w:lang w:val="en-US"/>
        </w:rPr>
        <w:t>[2023] NTSC 51 at [167].</w:t>
      </w:r>
    </w:p>
  </w:footnote>
  <w:footnote w:id="10">
    <w:p w14:paraId="4CC08C20" w14:textId="3DADC108" w:rsidR="005521F6" w:rsidRPr="007D73A1" w:rsidRDefault="005521F6"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E821FE" w:rsidRPr="007D73A1">
        <w:rPr>
          <w:rFonts w:ascii="Times New Roman" w:hAnsi="Times New Roman"/>
          <w:i/>
          <w:iCs/>
          <w:sz w:val="24"/>
        </w:rPr>
        <w:t xml:space="preserve">The Queen v KMD &amp; Ors </w:t>
      </w:r>
      <w:r w:rsidR="00CB0B4A" w:rsidRPr="007D73A1">
        <w:rPr>
          <w:rFonts w:ascii="Times New Roman" w:hAnsi="Times New Roman"/>
          <w:i/>
          <w:iCs/>
          <w:sz w:val="24"/>
          <w:lang w:val="en-US"/>
        </w:rPr>
        <w:t xml:space="preserve">(No 5) </w:t>
      </w:r>
      <w:r w:rsidR="00CB0B4A" w:rsidRPr="007D73A1">
        <w:rPr>
          <w:rFonts w:ascii="Times New Roman" w:hAnsi="Times New Roman"/>
          <w:sz w:val="24"/>
          <w:lang w:val="en-US"/>
        </w:rPr>
        <w:t xml:space="preserve">[2022] NTSC </w:t>
      </w:r>
      <w:r w:rsidR="00F52130" w:rsidRPr="007D73A1">
        <w:rPr>
          <w:rFonts w:ascii="Times New Roman" w:hAnsi="Times New Roman"/>
          <w:sz w:val="24"/>
          <w:lang w:val="en-US"/>
        </w:rPr>
        <w:t xml:space="preserve">69 </w:t>
      </w:r>
      <w:r w:rsidR="00CB0B4A" w:rsidRPr="007D73A1">
        <w:rPr>
          <w:rFonts w:ascii="Times New Roman" w:hAnsi="Times New Roman"/>
          <w:sz w:val="24"/>
          <w:lang w:val="en-US"/>
        </w:rPr>
        <w:t xml:space="preserve">and </w:t>
      </w:r>
      <w:r w:rsidR="00E821FE" w:rsidRPr="007D73A1">
        <w:rPr>
          <w:rFonts w:ascii="Times New Roman" w:hAnsi="Times New Roman"/>
          <w:i/>
          <w:iCs/>
          <w:sz w:val="24"/>
          <w:lang w:val="en-US"/>
        </w:rPr>
        <w:t xml:space="preserve">The King v KMD &amp; Ors </w:t>
      </w:r>
      <w:r w:rsidRPr="007D73A1">
        <w:rPr>
          <w:rFonts w:ascii="Times New Roman" w:hAnsi="Times New Roman"/>
          <w:i/>
          <w:iCs/>
          <w:sz w:val="24"/>
          <w:lang w:val="en-US"/>
        </w:rPr>
        <w:t xml:space="preserve">(No 6) </w:t>
      </w:r>
      <w:r w:rsidRPr="007D73A1">
        <w:rPr>
          <w:rFonts w:ascii="Times New Roman" w:hAnsi="Times New Roman"/>
          <w:sz w:val="24"/>
          <w:lang w:val="en-US"/>
        </w:rPr>
        <w:t xml:space="preserve">[2023] NTSC 51. </w:t>
      </w:r>
    </w:p>
  </w:footnote>
  <w:footnote w:id="11">
    <w:p w14:paraId="58C63838" w14:textId="59060838" w:rsidR="00150480" w:rsidRPr="007D73A1" w:rsidRDefault="00150480"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6037BA" w:rsidRPr="007D73A1">
        <w:rPr>
          <w:rFonts w:ascii="Times New Roman" w:hAnsi="Times New Roman"/>
          <w:i/>
          <w:iCs/>
          <w:sz w:val="24"/>
        </w:rPr>
        <w:t>The Chief Executive Officer Department of Health v KMD &amp; Ors</w:t>
      </w:r>
      <w:r w:rsidR="006037BA" w:rsidRPr="007D73A1">
        <w:rPr>
          <w:rFonts w:ascii="Times New Roman" w:hAnsi="Times New Roman"/>
          <w:sz w:val="24"/>
        </w:rPr>
        <w:t xml:space="preserve"> [2024] NTCCA 8 at [</w:t>
      </w:r>
      <w:r w:rsidR="003E1CCE" w:rsidRPr="007D73A1">
        <w:rPr>
          <w:rFonts w:ascii="Times New Roman" w:hAnsi="Times New Roman"/>
          <w:sz w:val="24"/>
        </w:rPr>
        <w:t>5</w:t>
      </w:r>
      <w:r w:rsidR="006037BA" w:rsidRPr="007D73A1">
        <w:rPr>
          <w:rFonts w:ascii="Times New Roman" w:hAnsi="Times New Roman"/>
          <w:sz w:val="24"/>
        </w:rPr>
        <w:t>].</w:t>
      </w:r>
    </w:p>
  </w:footnote>
  <w:footnote w:id="12">
    <w:p w14:paraId="537DFE97" w14:textId="5CAF0143" w:rsidR="00F01264" w:rsidRPr="007D73A1" w:rsidRDefault="00F01264"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Pr="007D73A1">
        <w:rPr>
          <w:rFonts w:ascii="Times New Roman" w:hAnsi="Times New Roman"/>
          <w:i/>
          <w:iCs/>
          <w:sz w:val="24"/>
          <w:lang w:val="en-US"/>
        </w:rPr>
        <w:t xml:space="preserve">The Chief Executive Officer Department of Health v KMD </w:t>
      </w:r>
      <w:r w:rsidRPr="007D73A1">
        <w:rPr>
          <w:rFonts w:ascii="Times New Roman" w:hAnsi="Times New Roman"/>
          <w:sz w:val="24"/>
          <w:lang w:val="en-US"/>
        </w:rPr>
        <w:t>[2024] NTCCA 8</w:t>
      </w:r>
      <w:r w:rsidR="00D046C3" w:rsidRPr="007D73A1">
        <w:rPr>
          <w:rFonts w:ascii="Times New Roman" w:hAnsi="Times New Roman"/>
          <w:sz w:val="24"/>
          <w:lang w:val="en-US"/>
        </w:rPr>
        <w:t xml:space="preserve"> at </w:t>
      </w:r>
      <w:r w:rsidR="00055784" w:rsidRPr="007D73A1">
        <w:rPr>
          <w:rFonts w:ascii="Times New Roman" w:hAnsi="Times New Roman"/>
          <w:sz w:val="24"/>
          <w:lang w:val="en-US"/>
        </w:rPr>
        <w:t>[197]</w:t>
      </w:r>
      <w:r w:rsidRPr="007D73A1">
        <w:rPr>
          <w:rFonts w:ascii="Times New Roman" w:hAnsi="Times New Roman"/>
          <w:sz w:val="24"/>
          <w:lang w:val="en-US"/>
        </w:rPr>
        <w:t>.</w:t>
      </w:r>
    </w:p>
  </w:footnote>
  <w:footnote w:id="13">
    <w:p w14:paraId="1A072755" w14:textId="0C36EE04" w:rsidR="00037128" w:rsidRPr="007D73A1" w:rsidRDefault="00037128"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6E11A0" w:rsidRPr="007D73A1">
        <w:rPr>
          <w:rFonts w:ascii="Times New Roman" w:hAnsi="Times New Roman"/>
          <w:i/>
          <w:iCs/>
          <w:sz w:val="24"/>
          <w:lang w:val="en-US"/>
        </w:rPr>
        <w:t xml:space="preserve">The Chief Executive Officer Department of Health v KMD </w:t>
      </w:r>
      <w:r w:rsidR="006E11A0" w:rsidRPr="007D73A1">
        <w:rPr>
          <w:rFonts w:ascii="Times New Roman" w:hAnsi="Times New Roman"/>
          <w:sz w:val="24"/>
          <w:lang w:val="en-US"/>
        </w:rPr>
        <w:t xml:space="preserve">[2024] NTCCA 8 </w:t>
      </w:r>
      <w:r w:rsidRPr="007D73A1">
        <w:rPr>
          <w:rFonts w:ascii="Times New Roman" w:hAnsi="Times New Roman"/>
          <w:sz w:val="24"/>
          <w:lang w:val="en-US"/>
        </w:rPr>
        <w:t xml:space="preserve">at </w:t>
      </w:r>
      <w:r w:rsidR="002A1D05" w:rsidRPr="007D73A1">
        <w:rPr>
          <w:rFonts w:ascii="Times New Roman" w:hAnsi="Times New Roman"/>
          <w:sz w:val="24"/>
          <w:lang w:val="en-US"/>
        </w:rPr>
        <w:t>[194]</w:t>
      </w:r>
      <w:r w:rsidR="006E11A0" w:rsidRPr="007D73A1">
        <w:rPr>
          <w:rFonts w:ascii="Times New Roman" w:hAnsi="Times New Roman"/>
          <w:sz w:val="24"/>
          <w:lang w:val="en-US"/>
        </w:rPr>
        <w:t>-[195].</w:t>
      </w:r>
    </w:p>
  </w:footnote>
  <w:footnote w:id="14">
    <w:p w14:paraId="5C644EEA" w14:textId="675E7D5F" w:rsidR="004839D3" w:rsidRPr="007D73A1" w:rsidRDefault="004839D3"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540084" w:rsidRPr="007D73A1">
        <w:rPr>
          <w:rFonts w:ascii="Times New Roman" w:hAnsi="Times New Roman"/>
          <w:i/>
          <w:iCs/>
          <w:sz w:val="24"/>
          <w:lang w:val="en-US"/>
        </w:rPr>
        <w:t>NZYQ</w:t>
      </w:r>
      <w:r w:rsidR="001E421E" w:rsidRPr="007D73A1">
        <w:rPr>
          <w:rFonts w:ascii="Times New Roman" w:hAnsi="Times New Roman"/>
          <w:i/>
          <w:iCs/>
          <w:sz w:val="24"/>
          <w:lang w:val="en-US"/>
        </w:rPr>
        <w:t xml:space="preserve"> v Minister for Immigration, Citizenship and Multicultural Affairs</w:t>
      </w:r>
      <w:r w:rsidR="001E421E" w:rsidRPr="007D73A1">
        <w:rPr>
          <w:rFonts w:ascii="Times New Roman" w:hAnsi="Times New Roman"/>
          <w:sz w:val="24"/>
          <w:lang w:val="en-US"/>
        </w:rPr>
        <w:t xml:space="preserve"> (2023) 97 ALJR 1005</w:t>
      </w:r>
      <w:r w:rsidR="00540084" w:rsidRPr="007D73A1">
        <w:rPr>
          <w:rFonts w:ascii="Times New Roman" w:hAnsi="Times New Roman"/>
          <w:i/>
          <w:iCs/>
          <w:sz w:val="24"/>
          <w:lang w:val="en-US"/>
        </w:rPr>
        <w:t xml:space="preserve"> </w:t>
      </w:r>
      <w:r w:rsidR="00540084" w:rsidRPr="007D73A1">
        <w:rPr>
          <w:rFonts w:ascii="Times New Roman" w:hAnsi="Times New Roman"/>
          <w:sz w:val="24"/>
          <w:lang w:val="en-US"/>
        </w:rPr>
        <w:t xml:space="preserve">at [28]. </w:t>
      </w:r>
    </w:p>
  </w:footnote>
  <w:footnote w:id="15">
    <w:p w14:paraId="2301AD8B" w14:textId="3C2A7A5E" w:rsidR="00497F43" w:rsidRPr="007D73A1" w:rsidRDefault="00497F43"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EC70C1" w:rsidRPr="007D73A1">
        <w:rPr>
          <w:rFonts w:ascii="Times New Roman" w:hAnsi="Times New Roman"/>
          <w:i/>
          <w:iCs/>
          <w:sz w:val="24"/>
          <w:lang w:val="en-US"/>
        </w:rPr>
        <w:t xml:space="preserve">United Mexican States v </w:t>
      </w:r>
      <w:r w:rsidRPr="007D73A1">
        <w:rPr>
          <w:rFonts w:ascii="Times New Roman" w:hAnsi="Times New Roman"/>
          <w:i/>
          <w:iCs/>
          <w:sz w:val="24"/>
        </w:rPr>
        <w:t>Cabal</w:t>
      </w:r>
      <w:r w:rsidR="00EC70C1" w:rsidRPr="007D73A1">
        <w:rPr>
          <w:rFonts w:ascii="Times New Roman" w:hAnsi="Times New Roman"/>
          <w:sz w:val="24"/>
        </w:rPr>
        <w:t xml:space="preserve"> (2001) 209 CLR 165</w:t>
      </w:r>
      <w:r w:rsidRPr="007D73A1">
        <w:rPr>
          <w:rFonts w:ascii="Times New Roman" w:hAnsi="Times New Roman"/>
          <w:sz w:val="24"/>
        </w:rPr>
        <w:t xml:space="preserve"> at </w:t>
      </w:r>
      <w:r w:rsidR="007201F2" w:rsidRPr="007D73A1">
        <w:rPr>
          <w:rFonts w:ascii="Times New Roman" w:hAnsi="Times New Roman"/>
          <w:sz w:val="24"/>
        </w:rPr>
        <w:t xml:space="preserve">180-181 </w:t>
      </w:r>
      <w:r w:rsidRPr="007D73A1">
        <w:rPr>
          <w:rFonts w:ascii="Times New Roman" w:hAnsi="Times New Roman"/>
          <w:sz w:val="24"/>
        </w:rPr>
        <w:t>[37]</w:t>
      </w:r>
      <w:r w:rsidR="00CF6441" w:rsidRPr="007D73A1">
        <w:rPr>
          <w:rFonts w:ascii="Times New Roman" w:hAnsi="Times New Roman"/>
          <w:sz w:val="24"/>
        </w:rPr>
        <w:t>;</w:t>
      </w:r>
      <w:r w:rsidRPr="007D73A1">
        <w:rPr>
          <w:rFonts w:ascii="Times New Roman" w:hAnsi="Times New Roman"/>
          <w:sz w:val="24"/>
        </w:rPr>
        <w:t xml:space="preserve"> cf </w:t>
      </w:r>
      <w:r w:rsidRPr="007D73A1">
        <w:rPr>
          <w:rFonts w:ascii="Times New Roman" w:hAnsi="Times New Roman"/>
          <w:i/>
          <w:iCs/>
          <w:sz w:val="24"/>
        </w:rPr>
        <w:t>Beljajev</w:t>
      </w:r>
      <w:r w:rsidR="00CF6441" w:rsidRPr="007D73A1">
        <w:rPr>
          <w:rFonts w:ascii="Times New Roman" w:hAnsi="Times New Roman"/>
          <w:i/>
          <w:iCs/>
          <w:sz w:val="24"/>
        </w:rPr>
        <w:t xml:space="preserve"> v Director of Public Prosecutions</w:t>
      </w:r>
      <w:r w:rsidR="00CF6441" w:rsidRPr="007D73A1">
        <w:rPr>
          <w:rFonts w:ascii="Times New Roman" w:hAnsi="Times New Roman"/>
          <w:sz w:val="24"/>
        </w:rPr>
        <w:t xml:space="preserve"> (1991) 173 CLR 28</w:t>
      </w:r>
      <w:r w:rsidRPr="007D73A1">
        <w:rPr>
          <w:rFonts w:ascii="Times New Roman" w:hAnsi="Times New Roman"/>
          <w:sz w:val="24"/>
        </w:rPr>
        <w:t xml:space="preserve"> at 30</w:t>
      </w:r>
      <w:r w:rsidR="003F1081" w:rsidRPr="007D73A1">
        <w:rPr>
          <w:rFonts w:ascii="Times New Roman" w:hAnsi="Times New Roman"/>
          <w:sz w:val="24"/>
          <w:lang w:val="en-US"/>
        </w:rPr>
        <w:t>-</w:t>
      </w:r>
      <w:r w:rsidRPr="007D73A1">
        <w:rPr>
          <w:rFonts w:ascii="Times New Roman" w:hAnsi="Times New Roman"/>
          <w:sz w:val="24"/>
          <w:lang w:val="en-US"/>
        </w:rPr>
        <w:t>31</w:t>
      </w:r>
      <w:r w:rsidR="003F1081" w:rsidRPr="007D73A1">
        <w:rPr>
          <w:rFonts w:ascii="Times New Roman" w:hAnsi="Times New Roman"/>
          <w:sz w:val="24"/>
          <w:lang w:val="en-US"/>
        </w:rPr>
        <w:t>,</w:t>
      </w:r>
      <w:r w:rsidRPr="007D73A1">
        <w:rPr>
          <w:rFonts w:ascii="Times New Roman" w:hAnsi="Times New Roman"/>
          <w:sz w:val="24"/>
          <w:lang w:val="en-US"/>
        </w:rPr>
        <w:t xml:space="preserve"> citing </w:t>
      </w:r>
      <w:r w:rsidRPr="007D73A1">
        <w:rPr>
          <w:rFonts w:ascii="Times New Roman" w:hAnsi="Times New Roman"/>
          <w:i/>
          <w:iCs/>
          <w:sz w:val="24"/>
          <w:lang w:val="en-US"/>
        </w:rPr>
        <w:t>Chamberlain</w:t>
      </w:r>
      <w:r w:rsidR="003F1081" w:rsidRPr="007D73A1">
        <w:rPr>
          <w:rFonts w:ascii="Times New Roman" w:hAnsi="Times New Roman"/>
          <w:i/>
          <w:iCs/>
          <w:sz w:val="24"/>
          <w:lang w:val="en-US"/>
        </w:rPr>
        <w:t xml:space="preserve"> v The Queen</w:t>
      </w:r>
      <w:r w:rsidR="00900B5F" w:rsidRPr="007D73A1">
        <w:rPr>
          <w:rFonts w:ascii="Times New Roman" w:hAnsi="Times New Roman"/>
          <w:i/>
          <w:iCs/>
          <w:sz w:val="24"/>
          <w:lang w:val="en-US"/>
        </w:rPr>
        <w:t xml:space="preserve"> [No 1]</w:t>
      </w:r>
      <w:r w:rsidR="00900B5F" w:rsidRPr="007D73A1">
        <w:rPr>
          <w:rFonts w:ascii="Times New Roman" w:hAnsi="Times New Roman"/>
          <w:sz w:val="24"/>
          <w:lang w:val="en-US"/>
        </w:rPr>
        <w:t xml:space="preserve"> (1983) 153 CLR 514</w:t>
      </w:r>
      <w:r w:rsidRPr="007D73A1">
        <w:rPr>
          <w:rFonts w:ascii="Times New Roman" w:hAnsi="Times New Roman"/>
          <w:sz w:val="24"/>
          <w:lang w:val="en-US"/>
        </w:rPr>
        <w:t xml:space="preserve"> and </w:t>
      </w:r>
      <w:r w:rsidRPr="007D73A1">
        <w:rPr>
          <w:rFonts w:ascii="Times New Roman" w:hAnsi="Times New Roman"/>
          <w:i/>
          <w:iCs/>
          <w:sz w:val="24"/>
          <w:lang w:val="en-US"/>
        </w:rPr>
        <w:t>Narain</w:t>
      </w:r>
      <w:r w:rsidR="00900B5F" w:rsidRPr="007D73A1">
        <w:rPr>
          <w:rFonts w:ascii="Times New Roman" w:hAnsi="Times New Roman"/>
          <w:i/>
          <w:iCs/>
          <w:sz w:val="24"/>
          <w:lang w:val="en-US"/>
        </w:rPr>
        <w:t xml:space="preserve"> v Director of Public Prosecutions</w:t>
      </w:r>
      <w:r w:rsidR="00900B5F" w:rsidRPr="007D73A1">
        <w:rPr>
          <w:rFonts w:ascii="Times New Roman" w:hAnsi="Times New Roman"/>
          <w:sz w:val="24"/>
          <w:lang w:val="en-US"/>
        </w:rPr>
        <w:t xml:space="preserve"> (</w:t>
      </w:r>
      <w:r w:rsidR="00926182" w:rsidRPr="007D73A1">
        <w:rPr>
          <w:rFonts w:ascii="Times New Roman" w:hAnsi="Times New Roman"/>
          <w:sz w:val="24"/>
          <w:lang w:val="en-US"/>
        </w:rPr>
        <w:t>1987) 61 ALJR 317</w:t>
      </w:r>
      <w:r w:rsidR="00FF16B2" w:rsidRPr="007D73A1">
        <w:rPr>
          <w:rFonts w:ascii="Times New Roman" w:hAnsi="Times New Roman"/>
          <w:sz w:val="24"/>
        </w:rPr>
        <w:t>;</w:t>
      </w:r>
      <w:r w:rsidR="004C1AED" w:rsidRPr="007D73A1">
        <w:rPr>
          <w:rFonts w:ascii="Times New Roman" w:hAnsi="Times New Roman"/>
          <w:sz w:val="24"/>
        </w:rPr>
        <w:t xml:space="preserve"> </w:t>
      </w:r>
      <w:r w:rsidR="00406034" w:rsidRPr="007D73A1">
        <w:rPr>
          <w:rFonts w:ascii="Times New Roman" w:hAnsi="Times New Roman"/>
          <w:i/>
          <w:iCs/>
          <w:sz w:val="24"/>
        </w:rPr>
        <w:t>Obeid</w:t>
      </w:r>
      <w:r w:rsidR="00072011" w:rsidRPr="007D73A1">
        <w:rPr>
          <w:rFonts w:ascii="Times New Roman" w:hAnsi="Times New Roman"/>
          <w:i/>
          <w:iCs/>
          <w:sz w:val="24"/>
        </w:rPr>
        <w:t xml:space="preserve"> v The Queen </w:t>
      </w:r>
      <w:r w:rsidR="00072011" w:rsidRPr="007D73A1">
        <w:rPr>
          <w:rFonts w:ascii="Times New Roman" w:hAnsi="Times New Roman"/>
          <w:sz w:val="24"/>
        </w:rPr>
        <w:t>(</w:t>
      </w:r>
      <w:r w:rsidR="00B11877" w:rsidRPr="007D73A1">
        <w:rPr>
          <w:rFonts w:ascii="Times New Roman" w:hAnsi="Times New Roman"/>
          <w:sz w:val="24"/>
        </w:rPr>
        <w:t>2016) 90 AL</w:t>
      </w:r>
      <w:r w:rsidR="00F57E00" w:rsidRPr="007D73A1">
        <w:rPr>
          <w:rFonts w:ascii="Times New Roman" w:hAnsi="Times New Roman"/>
          <w:sz w:val="24"/>
        </w:rPr>
        <w:t>J</w:t>
      </w:r>
      <w:r w:rsidR="00B11877" w:rsidRPr="007D73A1">
        <w:rPr>
          <w:rFonts w:ascii="Times New Roman" w:hAnsi="Times New Roman"/>
          <w:sz w:val="24"/>
        </w:rPr>
        <w:t>R 447</w:t>
      </w:r>
      <w:r w:rsidR="00406034" w:rsidRPr="007D73A1">
        <w:rPr>
          <w:rFonts w:ascii="Times New Roman" w:hAnsi="Times New Roman"/>
          <w:sz w:val="24"/>
        </w:rPr>
        <w:t xml:space="preserve"> at </w:t>
      </w:r>
      <w:r w:rsidR="00E02F15" w:rsidRPr="007D73A1">
        <w:rPr>
          <w:rFonts w:ascii="Times New Roman" w:hAnsi="Times New Roman"/>
          <w:sz w:val="24"/>
        </w:rPr>
        <w:t xml:space="preserve">449-450 </w:t>
      </w:r>
      <w:r w:rsidR="00406034" w:rsidRPr="007D73A1">
        <w:rPr>
          <w:rFonts w:ascii="Times New Roman" w:hAnsi="Times New Roman"/>
          <w:sz w:val="24"/>
        </w:rPr>
        <w:t>[12]</w:t>
      </w:r>
      <w:r w:rsidR="00B11877" w:rsidRPr="007D73A1">
        <w:rPr>
          <w:rFonts w:ascii="Times New Roman" w:hAnsi="Times New Roman"/>
          <w:sz w:val="24"/>
        </w:rPr>
        <w:t>.</w:t>
      </w:r>
    </w:p>
  </w:footnote>
  <w:footnote w:id="16">
    <w:p w14:paraId="10D37867" w14:textId="57ED6EAA" w:rsidR="00B942E6" w:rsidRPr="007D73A1" w:rsidRDefault="00B942E6"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00201B7E" w:rsidRPr="007D73A1">
        <w:rPr>
          <w:rFonts w:ascii="Times New Roman" w:hAnsi="Times New Roman"/>
          <w:i/>
          <w:iCs/>
          <w:sz w:val="24"/>
          <w:lang w:val="en-US"/>
        </w:rPr>
        <w:t>Re Moore; Ex parte Pillar</w:t>
      </w:r>
      <w:r w:rsidR="00201B7E" w:rsidRPr="007D73A1">
        <w:rPr>
          <w:rFonts w:ascii="Times New Roman" w:hAnsi="Times New Roman"/>
          <w:sz w:val="24"/>
          <w:lang w:val="en-US"/>
        </w:rPr>
        <w:t xml:space="preserve"> (1991)</w:t>
      </w:r>
      <w:r w:rsidR="007F06A1" w:rsidRPr="007D73A1">
        <w:rPr>
          <w:rFonts w:ascii="Times New Roman" w:hAnsi="Times New Roman"/>
          <w:sz w:val="24"/>
          <w:lang w:val="en-US"/>
        </w:rPr>
        <w:t xml:space="preserve"> 65 </w:t>
      </w:r>
      <w:r w:rsidR="00201B7E" w:rsidRPr="007D73A1">
        <w:rPr>
          <w:rFonts w:ascii="Times New Roman" w:hAnsi="Times New Roman"/>
          <w:sz w:val="24"/>
          <w:lang w:val="en-US"/>
        </w:rPr>
        <w:t>ALJR 683</w:t>
      </w:r>
      <w:r w:rsidR="007F06A1" w:rsidRPr="007D73A1">
        <w:rPr>
          <w:rFonts w:ascii="Times New Roman" w:hAnsi="Times New Roman"/>
          <w:sz w:val="24"/>
          <w:lang w:val="en-US"/>
        </w:rPr>
        <w:t xml:space="preserve"> at 685</w:t>
      </w:r>
      <w:r w:rsidR="000D3B32" w:rsidRPr="007D73A1">
        <w:rPr>
          <w:rFonts w:ascii="Times New Roman" w:hAnsi="Times New Roman"/>
          <w:sz w:val="24"/>
          <w:lang w:val="en-US"/>
        </w:rPr>
        <w:t>, citing</w:t>
      </w:r>
      <w:r w:rsidR="007F06A1" w:rsidRPr="007D73A1">
        <w:rPr>
          <w:rFonts w:ascii="Times New Roman" w:hAnsi="Times New Roman"/>
          <w:sz w:val="24"/>
          <w:lang w:val="en-US"/>
        </w:rPr>
        <w:t xml:space="preserve"> </w:t>
      </w:r>
      <w:r w:rsidR="000D3B32" w:rsidRPr="007D73A1">
        <w:rPr>
          <w:rFonts w:ascii="Times New Roman" w:hAnsi="Times New Roman"/>
          <w:i/>
          <w:iCs/>
          <w:sz w:val="24"/>
          <w:lang w:val="en-US"/>
        </w:rPr>
        <w:t xml:space="preserve">Jennings Construction Ltd v </w:t>
      </w:r>
      <w:r w:rsidR="007F06A1" w:rsidRPr="007D73A1">
        <w:rPr>
          <w:rFonts w:ascii="Times New Roman" w:hAnsi="Times New Roman"/>
          <w:i/>
          <w:iCs/>
          <w:sz w:val="24"/>
          <w:lang w:val="en-US"/>
        </w:rPr>
        <w:t>Burgundy Royale</w:t>
      </w:r>
      <w:r w:rsidR="000D3B32" w:rsidRPr="007D73A1">
        <w:rPr>
          <w:rFonts w:ascii="Times New Roman" w:hAnsi="Times New Roman"/>
          <w:i/>
          <w:iCs/>
          <w:sz w:val="24"/>
          <w:lang w:val="en-US"/>
        </w:rPr>
        <w:t xml:space="preserve"> Investments Pty Ltd</w:t>
      </w:r>
      <w:r w:rsidR="000D3B32" w:rsidRPr="007D73A1">
        <w:rPr>
          <w:rFonts w:ascii="Times New Roman" w:hAnsi="Times New Roman"/>
          <w:sz w:val="24"/>
          <w:lang w:val="en-US"/>
        </w:rPr>
        <w:t xml:space="preserve"> (1981) 161 CLR 681. </w:t>
      </w:r>
    </w:p>
  </w:footnote>
  <w:footnote w:id="17">
    <w:p w14:paraId="43966ABE" w14:textId="52E04EAF" w:rsidR="00AA0319" w:rsidRPr="007D73A1" w:rsidRDefault="00AA0319" w:rsidP="007D73A1">
      <w:pPr>
        <w:pStyle w:val="FootnoteText"/>
        <w:spacing w:line="280" w:lineRule="exact"/>
        <w:ind w:right="0"/>
        <w:jc w:val="both"/>
        <w:rPr>
          <w:rFonts w:ascii="Times New Roman" w:hAnsi="Times New Roman"/>
          <w:sz w:val="24"/>
          <w:lang w:val="en-US"/>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lang w:val="en-US"/>
        </w:rPr>
        <w:tab/>
      </w:r>
      <w:r w:rsidRPr="007D73A1">
        <w:rPr>
          <w:rFonts w:ascii="Times New Roman" w:hAnsi="Times New Roman"/>
          <w:i/>
          <w:iCs/>
          <w:sz w:val="24"/>
          <w:lang w:val="en-US"/>
        </w:rPr>
        <w:t xml:space="preserve">Smith </w:t>
      </w:r>
      <w:r w:rsidR="00E00106" w:rsidRPr="007D73A1">
        <w:rPr>
          <w:rFonts w:ascii="Times New Roman" w:hAnsi="Times New Roman"/>
          <w:i/>
          <w:iCs/>
          <w:sz w:val="24"/>
          <w:lang w:val="en-US"/>
        </w:rPr>
        <w:t>v New South Wales Bar Association</w:t>
      </w:r>
      <w:r w:rsidR="00E00106" w:rsidRPr="007D73A1">
        <w:rPr>
          <w:rFonts w:ascii="Times New Roman" w:hAnsi="Times New Roman"/>
          <w:sz w:val="24"/>
          <w:lang w:val="en-US"/>
        </w:rPr>
        <w:t xml:space="preserve"> (1991) </w:t>
      </w:r>
      <w:r w:rsidRPr="007D73A1">
        <w:rPr>
          <w:rFonts w:ascii="Times New Roman" w:hAnsi="Times New Roman"/>
          <w:sz w:val="24"/>
          <w:lang w:val="en-US"/>
        </w:rPr>
        <w:t>66 ALJR 219 at 220F</w:t>
      </w:r>
      <w:r w:rsidR="00465605" w:rsidRPr="007D73A1">
        <w:rPr>
          <w:rFonts w:ascii="Times New Roman" w:hAnsi="Times New Roman"/>
          <w:sz w:val="24"/>
          <w:lang w:val="en-US"/>
        </w:rPr>
        <w:t>.</w:t>
      </w:r>
    </w:p>
  </w:footnote>
  <w:footnote w:id="18">
    <w:p w14:paraId="155A18EF" w14:textId="5F082DBA" w:rsidR="00B50B26" w:rsidRPr="007D73A1" w:rsidRDefault="00B50B26"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t xml:space="preserve">Cf. </w:t>
      </w:r>
      <w:r w:rsidRPr="007D73A1">
        <w:rPr>
          <w:rFonts w:ascii="Times New Roman" w:hAnsi="Times New Roman"/>
          <w:i/>
          <w:iCs/>
          <w:sz w:val="24"/>
          <w:lang w:val="en-US"/>
        </w:rPr>
        <w:t xml:space="preserve">United Mexican States v </w:t>
      </w:r>
      <w:r w:rsidRPr="007D73A1">
        <w:rPr>
          <w:rFonts w:ascii="Times New Roman" w:hAnsi="Times New Roman"/>
          <w:i/>
          <w:iCs/>
          <w:sz w:val="24"/>
        </w:rPr>
        <w:t>Cabal</w:t>
      </w:r>
      <w:r w:rsidRPr="007D73A1">
        <w:rPr>
          <w:rFonts w:ascii="Times New Roman" w:hAnsi="Times New Roman"/>
          <w:sz w:val="24"/>
        </w:rPr>
        <w:t xml:space="preserve"> (2001) 209 CLR 165 at 182 [41].</w:t>
      </w:r>
    </w:p>
  </w:footnote>
  <w:footnote w:id="19">
    <w:p w14:paraId="3F9F05B9" w14:textId="77777777" w:rsidR="009725F6" w:rsidRPr="007D73A1" w:rsidRDefault="009725F6" w:rsidP="007D73A1">
      <w:pPr>
        <w:pStyle w:val="FootnoteText"/>
        <w:spacing w:line="280" w:lineRule="exact"/>
        <w:ind w:right="0"/>
        <w:jc w:val="both"/>
        <w:rPr>
          <w:rFonts w:ascii="Times New Roman" w:hAnsi="Times New Roman"/>
          <w:sz w:val="24"/>
        </w:rPr>
      </w:pPr>
      <w:r w:rsidRPr="007D73A1">
        <w:rPr>
          <w:rStyle w:val="FootnoteReference"/>
          <w:rFonts w:ascii="Times New Roman" w:hAnsi="Times New Roman"/>
          <w:sz w:val="22"/>
          <w:vertAlign w:val="baseline"/>
        </w:rPr>
        <w:footnoteRef/>
      </w:r>
      <w:r w:rsidRPr="007D73A1">
        <w:rPr>
          <w:rFonts w:ascii="Times New Roman" w:hAnsi="Times New Roman"/>
          <w:sz w:val="24"/>
        </w:rPr>
        <w:t xml:space="preserve"> </w:t>
      </w:r>
      <w:r w:rsidRPr="007D73A1">
        <w:rPr>
          <w:rFonts w:ascii="Times New Roman" w:hAnsi="Times New Roman"/>
          <w:sz w:val="24"/>
        </w:rPr>
        <w:tab/>
      </w:r>
      <w:r w:rsidRPr="007D73A1">
        <w:rPr>
          <w:rFonts w:ascii="Times New Roman" w:hAnsi="Times New Roman"/>
          <w:i/>
          <w:iCs/>
          <w:sz w:val="24"/>
          <w:lang w:val="en-US"/>
        </w:rPr>
        <w:t>Smith v New South Wales Bar Association</w:t>
      </w:r>
      <w:r w:rsidRPr="007D73A1">
        <w:rPr>
          <w:rFonts w:ascii="Times New Roman" w:hAnsi="Times New Roman"/>
          <w:sz w:val="24"/>
          <w:lang w:val="en-US"/>
        </w:rPr>
        <w:t xml:space="preserve"> (1991) 66 ALJR 219 at 220F; </w:t>
      </w:r>
      <w:r w:rsidRPr="007D73A1">
        <w:rPr>
          <w:rFonts w:ascii="Times New Roman" w:hAnsi="Times New Roman"/>
          <w:i/>
          <w:iCs/>
          <w:sz w:val="24"/>
          <w:lang w:val="en-US"/>
        </w:rPr>
        <w:t xml:space="preserve">Rahme v Commonwealth Bank of Australia </w:t>
      </w:r>
      <w:r w:rsidRPr="007D73A1">
        <w:rPr>
          <w:rFonts w:ascii="Times New Roman" w:hAnsi="Times New Roman"/>
          <w:sz w:val="24"/>
          <w:lang w:val="en-US"/>
        </w:rPr>
        <w:t>(1993) 68 ALJR 53 at 54C-F.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9AFF" w14:textId="77777777" w:rsidR="007D73A1" w:rsidRPr="00C2559B" w:rsidRDefault="007D73A1" w:rsidP="00C25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2D3F" w14:textId="3EBEE127" w:rsidR="007D73A1" w:rsidRPr="00C2559B" w:rsidRDefault="00C2559B" w:rsidP="00C2559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1A6B" w14:textId="661F4710" w:rsidR="00CE73B3" w:rsidRPr="00C2559B" w:rsidRDefault="00CE73B3" w:rsidP="00C25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81AC" w14:textId="77777777" w:rsidR="00C2559B" w:rsidRDefault="00C2559B" w:rsidP="007D73A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37D4C79" w14:textId="77777777" w:rsidR="00C2559B" w:rsidRDefault="00C2559B" w:rsidP="007D73A1">
    <w:pPr>
      <w:pStyle w:val="Header"/>
      <w:tabs>
        <w:tab w:val="clear" w:pos="4153"/>
        <w:tab w:val="clear" w:pos="8306"/>
        <w:tab w:val="right" w:pos="1304"/>
      </w:tabs>
      <w:spacing w:line="280" w:lineRule="exact"/>
      <w:ind w:firstLine="0"/>
      <w:rPr>
        <w:rFonts w:ascii="Times New Roman" w:hAnsi="Times New Roman"/>
        <w:i/>
        <w:sz w:val="22"/>
      </w:rPr>
    </w:pPr>
  </w:p>
  <w:p w14:paraId="68EB7F24" w14:textId="77777777" w:rsidR="00C2559B" w:rsidRDefault="00C2559B" w:rsidP="007D73A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D798955" w14:textId="77777777" w:rsidR="00C2559B" w:rsidRPr="007D73A1" w:rsidRDefault="00C2559B" w:rsidP="007D73A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970" w14:textId="77777777" w:rsidR="00C2559B" w:rsidRDefault="00C2559B" w:rsidP="007D73A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CD2083C" w14:textId="77777777" w:rsidR="00C2559B" w:rsidRDefault="00C2559B" w:rsidP="007D73A1">
    <w:pPr>
      <w:pStyle w:val="Header"/>
      <w:tabs>
        <w:tab w:val="clear" w:pos="4153"/>
        <w:tab w:val="clear" w:pos="8306"/>
        <w:tab w:val="left" w:pos="7200"/>
        <w:tab w:val="right" w:pos="8504"/>
      </w:tabs>
      <w:spacing w:line="280" w:lineRule="exact"/>
      <w:jc w:val="right"/>
      <w:rPr>
        <w:rFonts w:ascii="Times New Roman" w:hAnsi="Times New Roman"/>
        <w:i/>
        <w:sz w:val="22"/>
      </w:rPr>
    </w:pPr>
  </w:p>
  <w:p w14:paraId="0092CAE1" w14:textId="77777777" w:rsidR="00C2559B" w:rsidRDefault="00C2559B" w:rsidP="007D73A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A7DCE7E" w14:textId="77777777" w:rsidR="00C2559B" w:rsidRPr="007D73A1" w:rsidRDefault="00C2559B" w:rsidP="007D73A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8048" w14:textId="77777777" w:rsidR="00C2559B" w:rsidRDefault="00C2559B" w:rsidP="007D73A1">
    <w:pPr>
      <w:pStyle w:val="Header"/>
      <w:tabs>
        <w:tab w:val="clear" w:pos="4153"/>
        <w:tab w:val="clear" w:pos="8306"/>
        <w:tab w:val="center" w:pos="1134"/>
      </w:tabs>
      <w:spacing w:line="280" w:lineRule="exact"/>
      <w:ind w:firstLine="0"/>
      <w:rPr>
        <w:rFonts w:ascii="Times New Roman" w:hAnsi="Times New Roman"/>
        <w:i/>
        <w:sz w:val="22"/>
      </w:rPr>
    </w:pPr>
  </w:p>
  <w:p w14:paraId="25212A11" w14:textId="77777777" w:rsidR="00C2559B" w:rsidRDefault="00C2559B" w:rsidP="007D73A1">
    <w:pPr>
      <w:pStyle w:val="Header"/>
      <w:tabs>
        <w:tab w:val="clear" w:pos="4153"/>
        <w:tab w:val="clear" w:pos="8306"/>
        <w:tab w:val="center" w:pos="1134"/>
      </w:tabs>
      <w:spacing w:line="280" w:lineRule="exact"/>
      <w:ind w:firstLine="0"/>
      <w:rPr>
        <w:rFonts w:ascii="Times New Roman" w:hAnsi="Times New Roman"/>
        <w:i/>
        <w:sz w:val="22"/>
      </w:rPr>
    </w:pPr>
  </w:p>
  <w:p w14:paraId="045794D6" w14:textId="77777777" w:rsidR="00C2559B" w:rsidRDefault="00C2559B" w:rsidP="007D73A1">
    <w:pPr>
      <w:pStyle w:val="Header"/>
      <w:tabs>
        <w:tab w:val="clear" w:pos="4153"/>
        <w:tab w:val="clear" w:pos="8306"/>
        <w:tab w:val="center" w:pos="1134"/>
      </w:tabs>
      <w:spacing w:line="280" w:lineRule="exact"/>
      <w:ind w:firstLine="0"/>
      <w:rPr>
        <w:rFonts w:ascii="Times New Roman" w:hAnsi="Times New Roman"/>
        <w:i/>
        <w:sz w:val="22"/>
      </w:rPr>
    </w:pPr>
  </w:p>
  <w:p w14:paraId="2EF5943C" w14:textId="77777777" w:rsidR="00C2559B" w:rsidRPr="007D73A1" w:rsidRDefault="00C2559B" w:rsidP="007D73A1">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44E20398"/>
    <w:lvl w:ilvl="0" w:tplc="433E3110">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3"/>
    <w:rsid w:val="0000010E"/>
    <w:rsid w:val="000012DD"/>
    <w:rsid w:val="00002069"/>
    <w:rsid w:val="00002CE6"/>
    <w:rsid w:val="0000316A"/>
    <w:rsid w:val="0000494B"/>
    <w:rsid w:val="000049B7"/>
    <w:rsid w:val="00010E2C"/>
    <w:rsid w:val="00012521"/>
    <w:rsid w:val="000141CA"/>
    <w:rsid w:val="00014A9B"/>
    <w:rsid w:val="00014B34"/>
    <w:rsid w:val="000168C9"/>
    <w:rsid w:val="00016C20"/>
    <w:rsid w:val="00016DBB"/>
    <w:rsid w:val="00017144"/>
    <w:rsid w:val="00021C99"/>
    <w:rsid w:val="00022A53"/>
    <w:rsid w:val="000250AF"/>
    <w:rsid w:val="00025490"/>
    <w:rsid w:val="0002561E"/>
    <w:rsid w:val="000268E1"/>
    <w:rsid w:val="00026DCA"/>
    <w:rsid w:val="0002783A"/>
    <w:rsid w:val="0003575A"/>
    <w:rsid w:val="000360EB"/>
    <w:rsid w:val="00037128"/>
    <w:rsid w:val="00037A5F"/>
    <w:rsid w:val="00037D87"/>
    <w:rsid w:val="000415B3"/>
    <w:rsid w:val="00042EF3"/>
    <w:rsid w:val="00043D2C"/>
    <w:rsid w:val="00045F8B"/>
    <w:rsid w:val="00046606"/>
    <w:rsid w:val="00046812"/>
    <w:rsid w:val="00047BF3"/>
    <w:rsid w:val="0005365D"/>
    <w:rsid w:val="000555B1"/>
    <w:rsid w:val="00055784"/>
    <w:rsid w:val="00055ACD"/>
    <w:rsid w:val="00056F27"/>
    <w:rsid w:val="000573AF"/>
    <w:rsid w:val="000613E1"/>
    <w:rsid w:val="0006169E"/>
    <w:rsid w:val="000625BF"/>
    <w:rsid w:val="000626FD"/>
    <w:rsid w:val="0006276B"/>
    <w:rsid w:val="0006432B"/>
    <w:rsid w:val="000653D4"/>
    <w:rsid w:val="00065BF6"/>
    <w:rsid w:val="00066D0E"/>
    <w:rsid w:val="0007099E"/>
    <w:rsid w:val="00071C35"/>
    <w:rsid w:val="00072011"/>
    <w:rsid w:val="000739B7"/>
    <w:rsid w:val="000748CF"/>
    <w:rsid w:val="00075F50"/>
    <w:rsid w:val="000809E1"/>
    <w:rsid w:val="00080D77"/>
    <w:rsid w:val="0008435D"/>
    <w:rsid w:val="0008558C"/>
    <w:rsid w:val="00085F13"/>
    <w:rsid w:val="00087421"/>
    <w:rsid w:val="00087CE3"/>
    <w:rsid w:val="00093D75"/>
    <w:rsid w:val="000960B7"/>
    <w:rsid w:val="00097124"/>
    <w:rsid w:val="000A2489"/>
    <w:rsid w:val="000A28D4"/>
    <w:rsid w:val="000A2EB4"/>
    <w:rsid w:val="000A35F4"/>
    <w:rsid w:val="000A3DA3"/>
    <w:rsid w:val="000A63C6"/>
    <w:rsid w:val="000A74BE"/>
    <w:rsid w:val="000B047C"/>
    <w:rsid w:val="000B1851"/>
    <w:rsid w:val="000B45B0"/>
    <w:rsid w:val="000B4630"/>
    <w:rsid w:val="000B497F"/>
    <w:rsid w:val="000B710D"/>
    <w:rsid w:val="000B7558"/>
    <w:rsid w:val="000B76B7"/>
    <w:rsid w:val="000C04DC"/>
    <w:rsid w:val="000C0D98"/>
    <w:rsid w:val="000C1D1B"/>
    <w:rsid w:val="000C4559"/>
    <w:rsid w:val="000C5312"/>
    <w:rsid w:val="000D14E8"/>
    <w:rsid w:val="000D1BF1"/>
    <w:rsid w:val="000D23AF"/>
    <w:rsid w:val="000D25E6"/>
    <w:rsid w:val="000D33C9"/>
    <w:rsid w:val="000D3B32"/>
    <w:rsid w:val="000D4880"/>
    <w:rsid w:val="000D53C8"/>
    <w:rsid w:val="000E65F7"/>
    <w:rsid w:val="000F1345"/>
    <w:rsid w:val="000F3BB3"/>
    <w:rsid w:val="001001B9"/>
    <w:rsid w:val="0010073D"/>
    <w:rsid w:val="00102254"/>
    <w:rsid w:val="001030A9"/>
    <w:rsid w:val="0010702C"/>
    <w:rsid w:val="00110970"/>
    <w:rsid w:val="00111568"/>
    <w:rsid w:val="00111C4D"/>
    <w:rsid w:val="001120C0"/>
    <w:rsid w:val="001150BF"/>
    <w:rsid w:val="00115567"/>
    <w:rsid w:val="00115905"/>
    <w:rsid w:val="00115EB0"/>
    <w:rsid w:val="0011638A"/>
    <w:rsid w:val="001168F2"/>
    <w:rsid w:val="00120207"/>
    <w:rsid w:val="001231DC"/>
    <w:rsid w:val="00123C1B"/>
    <w:rsid w:val="00125E3C"/>
    <w:rsid w:val="00126371"/>
    <w:rsid w:val="00131822"/>
    <w:rsid w:val="001335DA"/>
    <w:rsid w:val="00133E7E"/>
    <w:rsid w:val="0013456F"/>
    <w:rsid w:val="00134BAA"/>
    <w:rsid w:val="0014108C"/>
    <w:rsid w:val="001412C0"/>
    <w:rsid w:val="00142072"/>
    <w:rsid w:val="001425F0"/>
    <w:rsid w:val="0014321A"/>
    <w:rsid w:val="00143A3E"/>
    <w:rsid w:val="00143FCB"/>
    <w:rsid w:val="00144FEF"/>
    <w:rsid w:val="00145627"/>
    <w:rsid w:val="00146A41"/>
    <w:rsid w:val="0015031C"/>
    <w:rsid w:val="00150480"/>
    <w:rsid w:val="00150487"/>
    <w:rsid w:val="00150B01"/>
    <w:rsid w:val="00151679"/>
    <w:rsid w:val="0015318E"/>
    <w:rsid w:val="00154ED7"/>
    <w:rsid w:val="001553FD"/>
    <w:rsid w:val="00160A32"/>
    <w:rsid w:val="00163D92"/>
    <w:rsid w:val="00164144"/>
    <w:rsid w:val="00164775"/>
    <w:rsid w:val="00166AB9"/>
    <w:rsid w:val="00167652"/>
    <w:rsid w:val="001708DE"/>
    <w:rsid w:val="00171254"/>
    <w:rsid w:val="00171BBD"/>
    <w:rsid w:val="00172ADE"/>
    <w:rsid w:val="00175703"/>
    <w:rsid w:val="001758DE"/>
    <w:rsid w:val="00176D25"/>
    <w:rsid w:val="0018342E"/>
    <w:rsid w:val="0018370E"/>
    <w:rsid w:val="001840C2"/>
    <w:rsid w:val="00184B46"/>
    <w:rsid w:val="00185939"/>
    <w:rsid w:val="001876F6"/>
    <w:rsid w:val="0019035C"/>
    <w:rsid w:val="00191E23"/>
    <w:rsid w:val="001953B1"/>
    <w:rsid w:val="001959F1"/>
    <w:rsid w:val="00195E58"/>
    <w:rsid w:val="001963C0"/>
    <w:rsid w:val="0019670D"/>
    <w:rsid w:val="00197956"/>
    <w:rsid w:val="001A350F"/>
    <w:rsid w:val="001A409D"/>
    <w:rsid w:val="001A446E"/>
    <w:rsid w:val="001A4A40"/>
    <w:rsid w:val="001A518F"/>
    <w:rsid w:val="001A67E6"/>
    <w:rsid w:val="001B1676"/>
    <w:rsid w:val="001B17A8"/>
    <w:rsid w:val="001B48C8"/>
    <w:rsid w:val="001B55C8"/>
    <w:rsid w:val="001B63C6"/>
    <w:rsid w:val="001C059E"/>
    <w:rsid w:val="001C22B6"/>
    <w:rsid w:val="001C2B66"/>
    <w:rsid w:val="001C3680"/>
    <w:rsid w:val="001C468D"/>
    <w:rsid w:val="001C48D4"/>
    <w:rsid w:val="001C7C93"/>
    <w:rsid w:val="001D36CD"/>
    <w:rsid w:val="001D4F49"/>
    <w:rsid w:val="001D6A50"/>
    <w:rsid w:val="001D7982"/>
    <w:rsid w:val="001E03BE"/>
    <w:rsid w:val="001E1D3D"/>
    <w:rsid w:val="001E33C7"/>
    <w:rsid w:val="001E421E"/>
    <w:rsid w:val="001E47D1"/>
    <w:rsid w:val="001E540E"/>
    <w:rsid w:val="001E6A64"/>
    <w:rsid w:val="001E75C5"/>
    <w:rsid w:val="001E7E86"/>
    <w:rsid w:val="001F154C"/>
    <w:rsid w:val="001F1B5F"/>
    <w:rsid w:val="001F1BA6"/>
    <w:rsid w:val="001F2A33"/>
    <w:rsid w:val="001F3F2A"/>
    <w:rsid w:val="001F69C2"/>
    <w:rsid w:val="001F7C26"/>
    <w:rsid w:val="0020002B"/>
    <w:rsid w:val="00201B7E"/>
    <w:rsid w:val="00204612"/>
    <w:rsid w:val="002048D1"/>
    <w:rsid w:val="00205F9E"/>
    <w:rsid w:val="002079CB"/>
    <w:rsid w:val="00207E13"/>
    <w:rsid w:val="0021096E"/>
    <w:rsid w:val="00210DE8"/>
    <w:rsid w:val="00211D73"/>
    <w:rsid w:val="0021259F"/>
    <w:rsid w:val="00212A3E"/>
    <w:rsid w:val="00214BF2"/>
    <w:rsid w:val="00215A7F"/>
    <w:rsid w:val="00215AE3"/>
    <w:rsid w:val="002160E2"/>
    <w:rsid w:val="00216522"/>
    <w:rsid w:val="002171EE"/>
    <w:rsid w:val="00220132"/>
    <w:rsid w:val="0022051F"/>
    <w:rsid w:val="00221D19"/>
    <w:rsid w:val="00225825"/>
    <w:rsid w:val="0022666B"/>
    <w:rsid w:val="0022734D"/>
    <w:rsid w:val="0023447F"/>
    <w:rsid w:val="002350B3"/>
    <w:rsid w:val="00235192"/>
    <w:rsid w:val="0023798E"/>
    <w:rsid w:val="00237F2D"/>
    <w:rsid w:val="00240518"/>
    <w:rsid w:val="002415F5"/>
    <w:rsid w:val="00241C9D"/>
    <w:rsid w:val="00242EE4"/>
    <w:rsid w:val="0024462E"/>
    <w:rsid w:val="00245A34"/>
    <w:rsid w:val="002474FA"/>
    <w:rsid w:val="00253493"/>
    <w:rsid w:val="00253DE9"/>
    <w:rsid w:val="00254D0C"/>
    <w:rsid w:val="00257489"/>
    <w:rsid w:val="0025748A"/>
    <w:rsid w:val="00257AFB"/>
    <w:rsid w:val="0026293D"/>
    <w:rsid w:val="002638F5"/>
    <w:rsid w:val="00265773"/>
    <w:rsid w:val="00265982"/>
    <w:rsid w:val="00270154"/>
    <w:rsid w:val="00271153"/>
    <w:rsid w:val="00271F70"/>
    <w:rsid w:val="0027408B"/>
    <w:rsid w:val="00276B56"/>
    <w:rsid w:val="00280F46"/>
    <w:rsid w:val="002819FD"/>
    <w:rsid w:val="0028583A"/>
    <w:rsid w:val="00287368"/>
    <w:rsid w:val="00287873"/>
    <w:rsid w:val="002916CC"/>
    <w:rsid w:val="0029278C"/>
    <w:rsid w:val="00292E65"/>
    <w:rsid w:val="0029515C"/>
    <w:rsid w:val="00295D5F"/>
    <w:rsid w:val="0029697C"/>
    <w:rsid w:val="002979F1"/>
    <w:rsid w:val="00297BF9"/>
    <w:rsid w:val="00297F1B"/>
    <w:rsid w:val="002A054C"/>
    <w:rsid w:val="002A13E1"/>
    <w:rsid w:val="002A1D05"/>
    <w:rsid w:val="002A3248"/>
    <w:rsid w:val="002A4316"/>
    <w:rsid w:val="002A5F74"/>
    <w:rsid w:val="002A6962"/>
    <w:rsid w:val="002B07D8"/>
    <w:rsid w:val="002B0846"/>
    <w:rsid w:val="002B1304"/>
    <w:rsid w:val="002C1EDE"/>
    <w:rsid w:val="002C1FB8"/>
    <w:rsid w:val="002C5653"/>
    <w:rsid w:val="002C5981"/>
    <w:rsid w:val="002C7307"/>
    <w:rsid w:val="002D0410"/>
    <w:rsid w:val="002D0899"/>
    <w:rsid w:val="002D1707"/>
    <w:rsid w:val="002D17E2"/>
    <w:rsid w:val="002D3F5B"/>
    <w:rsid w:val="002D5458"/>
    <w:rsid w:val="002D661C"/>
    <w:rsid w:val="002D6D60"/>
    <w:rsid w:val="002D7F04"/>
    <w:rsid w:val="002E0EC8"/>
    <w:rsid w:val="002E278F"/>
    <w:rsid w:val="002E3B4D"/>
    <w:rsid w:val="002E584A"/>
    <w:rsid w:val="002E649E"/>
    <w:rsid w:val="002F0522"/>
    <w:rsid w:val="002F0734"/>
    <w:rsid w:val="002F0B83"/>
    <w:rsid w:val="002F14C6"/>
    <w:rsid w:val="002F2DA5"/>
    <w:rsid w:val="002F2DA6"/>
    <w:rsid w:val="002F3E2A"/>
    <w:rsid w:val="002F79A4"/>
    <w:rsid w:val="0030026A"/>
    <w:rsid w:val="00301975"/>
    <w:rsid w:val="00303CD0"/>
    <w:rsid w:val="00304483"/>
    <w:rsid w:val="0030542C"/>
    <w:rsid w:val="00305BFA"/>
    <w:rsid w:val="003061AB"/>
    <w:rsid w:val="00310418"/>
    <w:rsid w:val="00312FFC"/>
    <w:rsid w:val="003134EA"/>
    <w:rsid w:val="003150BF"/>
    <w:rsid w:val="003150CE"/>
    <w:rsid w:val="00315E92"/>
    <w:rsid w:val="00317059"/>
    <w:rsid w:val="00317A07"/>
    <w:rsid w:val="00317B57"/>
    <w:rsid w:val="00320944"/>
    <w:rsid w:val="0032173E"/>
    <w:rsid w:val="00322364"/>
    <w:rsid w:val="00323701"/>
    <w:rsid w:val="00323B9E"/>
    <w:rsid w:val="003265C0"/>
    <w:rsid w:val="00330804"/>
    <w:rsid w:val="0033085F"/>
    <w:rsid w:val="00332E26"/>
    <w:rsid w:val="00334A6B"/>
    <w:rsid w:val="00334AF2"/>
    <w:rsid w:val="00335376"/>
    <w:rsid w:val="003366B2"/>
    <w:rsid w:val="00340066"/>
    <w:rsid w:val="00340B12"/>
    <w:rsid w:val="0034122D"/>
    <w:rsid w:val="0034288B"/>
    <w:rsid w:val="0034332B"/>
    <w:rsid w:val="00343C1D"/>
    <w:rsid w:val="00343C49"/>
    <w:rsid w:val="00345AEB"/>
    <w:rsid w:val="00346495"/>
    <w:rsid w:val="0034681C"/>
    <w:rsid w:val="0034744B"/>
    <w:rsid w:val="00350D83"/>
    <w:rsid w:val="0035142F"/>
    <w:rsid w:val="0035372D"/>
    <w:rsid w:val="00356827"/>
    <w:rsid w:val="003600A8"/>
    <w:rsid w:val="0036284D"/>
    <w:rsid w:val="003648CD"/>
    <w:rsid w:val="00366524"/>
    <w:rsid w:val="00373A33"/>
    <w:rsid w:val="00373E58"/>
    <w:rsid w:val="00376073"/>
    <w:rsid w:val="00377452"/>
    <w:rsid w:val="00380157"/>
    <w:rsid w:val="00381223"/>
    <w:rsid w:val="00381424"/>
    <w:rsid w:val="00381484"/>
    <w:rsid w:val="00381849"/>
    <w:rsid w:val="003823A0"/>
    <w:rsid w:val="00384F36"/>
    <w:rsid w:val="00385271"/>
    <w:rsid w:val="00385DBE"/>
    <w:rsid w:val="003868BB"/>
    <w:rsid w:val="003912C0"/>
    <w:rsid w:val="003915F8"/>
    <w:rsid w:val="0039226E"/>
    <w:rsid w:val="00392CC8"/>
    <w:rsid w:val="00395087"/>
    <w:rsid w:val="00395DD8"/>
    <w:rsid w:val="00396148"/>
    <w:rsid w:val="00397708"/>
    <w:rsid w:val="003A00E7"/>
    <w:rsid w:val="003A2017"/>
    <w:rsid w:val="003A48CC"/>
    <w:rsid w:val="003A7226"/>
    <w:rsid w:val="003A72EF"/>
    <w:rsid w:val="003A7D5C"/>
    <w:rsid w:val="003A7E21"/>
    <w:rsid w:val="003B0348"/>
    <w:rsid w:val="003B4EED"/>
    <w:rsid w:val="003B6B2C"/>
    <w:rsid w:val="003C25FB"/>
    <w:rsid w:val="003C266A"/>
    <w:rsid w:val="003C2C8D"/>
    <w:rsid w:val="003C43C4"/>
    <w:rsid w:val="003C579B"/>
    <w:rsid w:val="003C602A"/>
    <w:rsid w:val="003D1759"/>
    <w:rsid w:val="003D1896"/>
    <w:rsid w:val="003D33C5"/>
    <w:rsid w:val="003D3B14"/>
    <w:rsid w:val="003D62F7"/>
    <w:rsid w:val="003E1035"/>
    <w:rsid w:val="003E17F2"/>
    <w:rsid w:val="003E19F7"/>
    <w:rsid w:val="003E1CCE"/>
    <w:rsid w:val="003E1EB2"/>
    <w:rsid w:val="003E21B3"/>
    <w:rsid w:val="003E34CA"/>
    <w:rsid w:val="003E492C"/>
    <w:rsid w:val="003E68D7"/>
    <w:rsid w:val="003E710D"/>
    <w:rsid w:val="003E7A9C"/>
    <w:rsid w:val="003F1081"/>
    <w:rsid w:val="003F20F2"/>
    <w:rsid w:val="003F260F"/>
    <w:rsid w:val="003F328F"/>
    <w:rsid w:val="003F531A"/>
    <w:rsid w:val="003F7B28"/>
    <w:rsid w:val="003F7C9E"/>
    <w:rsid w:val="004025E8"/>
    <w:rsid w:val="00402768"/>
    <w:rsid w:val="00404083"/>
    <w:rsid w:val="00404C36"/>
    <w:rsid w:val="00406034"/>
    <w:rsid w:val="004061B7"/>
    <w:rsid w:val="004061CF"/>
    <w:rsid w:val="00406F38"/>
    <w:rsid w:val="004074E8"/>
    <w:rsid w:val="004107CA"/>
    <w:rsid w:val="00410C5D"/>
    <w:rsid w:val="004111BC"/>
    <w:rsid w:val="004114CB"/>
    <w:rsid w:val="004125F4"/>
    <w:rsid w:val="004126D4"/>
    <w:rsid w:val="00412D69"/>
    <w:rsid w:val="00414703"/>
    <w:rsid w:val="00415D2B"/>
    <w:rsid w:val="00416C0A"/>
    <w:rsid w:val="00420E51"/>
    <w:rsid w:val="00421941"/>
    <w:rsid w:val="00421C79"/>
    <w:rsid w:val="0042209A"/>
    <w:rsid w:val="00424DE2"/>
    <w:rsid w:val="00426587"/>
    <w:rsid w:val="00432528"/>
    <w:rsid w:val="00432836"/>
    <w:rsid w:val="00434605"/>
    <w:rsid w:val="00435B61"/>
    <w:rsid w:val="004364B9"/>
    <w:rsid w:val="004373D1"/>
    <w:rsid w:val="0043778D"/>
    <w:rsid w:val="004377EE"/>
    <w:rsid w:val="00443DAB"/>
    <w:rsid w:val="00444232"/>
    <w:rsid w:val="004454C2"/>
    <w:rsid w:val="00447347"/>
    <w:rsid w:val="00447938"/>
    <w:rsid w:val="00447F33"/>
    <w:rsid w:val="00450A27"/>
    <w:rsid w:val="00451EC2"/>
    <w:rsid w:val="00452F80"/>
    <w:rsid w:val="004543FA"/>
    <w:rsid w:val="00463357"/>
    <w:rsid w:val="00463A04"/>
    <w:rsid w:val="00465255"/>
    <w:rsid w:val="00465605"/>
    <w:rsid w:val="00466B17"/>
    <w:rsid w:val="004715A6"/>
    <w:rsid w:val="00473718"/>
    <w:rsid w:val="00473869"/>
    <w:rsid w:val="0047410E"/>
    <w:rsid w:val="004748D2"/>
    <w:rsid w:val="00475C27"/>
    <w:rsid w:val="0048054A"/>
    <w:rsid w:val="004818E8"/>
    <w:rsid w:val="00482F67"/>
    <w:rsid w:val="00483006"/>
    <w:rsid w:val="004839D3"/>
    <w:rsid w:val="00484772"/>
    <w:rsid w:val="00484915"/>
    <w:rsid w:val="00485961"/>
    <w:rsid w:val="00487387"/>
    <w:rsid w:val="00487475"/>
    <w:rsid w:val="00487BB5"/>
    <w:rsid w:val="0049014D"/>
    <w:rsid w:val="00490E50"/>
    <w:rsid w:val="004919FD"/>
    <w:rsid w:val="00493CE5"/>
    <w:rsid w:val="00495574"/>
    <w:rsid w:val="00497BD6"/>
    <w:rsid w:val="00497F43"/>
    <w:rsid w:val="004A06FC"/>
    <w:rsid w:val="004A132C"/>
    <w:rsid w:val="004A385D"/>
    <w:rsid w:val="004A4D2F"/>
    <w:rsid w:val="004A7C32"/>
    <w:rsid w:val="004B06C4"/>
    <w:rsid w:val="004B26D9"/>
    <w:rsid w:val="004B2C5E"/>
    <w:rsid w:val="004B3A1C"/>
    <w:rsid w:val="004B774B"/>
    <w:rsid w:val="004C1AED"/>
    <w:rsid w:val="004C20BF"/>
    <w:rsid w:val="004C4629"/>
    <w:rsid w:val="004C4B71"/>
    <w:rsid w:val="004C582C"/>
    <w:rsid w:val="004C6BE5"/>
    <w:rsid w:val="004D087E"/>
    <w:rsid w:val="004D19DB"/>
    <w:rsid w:val="004D1E88"/>
    <w:rsid w:val="004D3CD7"/>
    <w:rsid w:val="004D50FF"/>
    <w:rsid w:val="004D58DE"/>
    <w:rsid w:val="004D63E2"/>
    <w:rsid w:val="004E2415"/>
    <w:rsid w:val="004E3CB2"/>
    <w:rsid w:val="004E3F30"/>
    <w:rsid w:val="004E46F8"/>
    <w:rsid w:val="004E50C8"/>
    <w:rsid w:val="004E653E"/>
    <w:rsid w:val="004E65F5"/>
    <w:rsid w:val="004F2D77"/>
    <w:rsid w:val="004F3C00"/>
    <w:rsid w:val="004F3E28"/>
    <w:rsid w:val="004F57F3"/>
    <w:rsid w:val="004F621F"/>
    <w:rsid w:val="004F72B9"/>
    <w:rsid w:val="00502B66"/>
    <w:rsid w:val="00502DD5"/>
    <w:rsid w:val="00502EAE"/>
    <w:rsid w:val="00503A1B"/>
    <w:rsid w:val="00504AA8"/>
    <w:rsid w:val="0050500F"/>
    <w:rsid w:val="00505279"/>
    <w:rsid w:val="00505616"/>
    <w:rsid w:val="005063E1"/>
    <w:rsid w:val="00506541"/>
    <w:rsid w:val="00507CC5"/>
    <w:rsid w:val="0051239B"/>
    <w:rsid w:val="0051472D"/>
    <w:rsid w:val="00516606"/>
    <w:rsid w:val="00516BBB"/>
    <w:rsid w:val="00523D28"/>
    <w:rsid w:val="00523E83"/>
    <w:rsid w:val="005246C4"/>
    <w:rsid w:val="005248BB"/>
    <w:rsid w:val="005308A5"/>
    <w:rsid w:val="00530E03"/>
    <w:rsid w:val="005314E9"/>
    <w:rsid w:val="00531723"/>
    <w:rsid w:val="0053275E"/>
    <w:rsid w:val="0053324F"/>
    <w:rsid w:val="005348BF"/>
    <w:rsid w:val="00536CFC"/>
    <w:rsid w:val="00540084"/>
    <w:rsid w:val="005400DE"/>
    <w:rsid w:val="00540A19"/>
    <w:rsid w:val="00541AEB"/>
    <w:rsid w:val="00541E10"/>
    <w:rsid w:val="00541EF9"/>
    <w:rsid w:val="005431CF"/>
    <w:rsid w:val="00543D0A"/>
    <w:rsid w:val="005442F7"/>
    <w:rsid w:val="00544EFB"/>
    <w:rsid w:val="0054504C"/>
    <w:rsid w:val="00545206"/>
    <w:rsid w:val="005454F3"/>
    <w:rsid w:val="005455E5"/>
    <w:rsid w:val="0054681B"/>
    <w:rsid w:val="0054779A"/>
    <w:rsid w:val="00547BA1"/>
    <w:rsid w:val="00550262"/>
    <w:rsid w:val="00550B82"/>
    <w:rsid w:val="005521F6"/>
    <w:rsid w:val="00556101"/>
    <w:rsid w:val="00556505"/>
    <w:rsid w:val="00556D4B"/>
    <w:rsid w:val="00557CB1"/>
    <w:rsid w:val="005605BD"/>
    <w:rsid w:val="0056072C"/>
    <w:rsid w:val="0056091E"/>
    <w:rsid w:val="00561371"/>
    <w:rsid w:val="0056172D"/>
    <w:rsid w:val="005635F3"/>
    <w:rsid w:val="0056411C"/>
    <w:rsid w:val="00564D46"/>
    <w:rsid w:val="00565B4C"/>
    <w:rsid w:val="005663FF"/>
    <w:rsid w:val="005677E5"/>
    <w:rsid w:val="00570D24"/>
    <w:rsid w:val="00573E27"/>
    <w:rsid w:val="00574C1A"/>
    <w:rsid w:val="00576EE8"/>
    <w:rsid w:val="00577E4E"/>
    <w:rsid w:val="00580D27"/>
    <w:rsid w:val="00580EEB"/>
    <w:rsid w:val="00580FCF"/>
    <w:rsid w:val="00583673"/>
    <w:rsid w:val="00583D08"/>
    <w:rsid w:val="00587BE7"/>
    <w:rsid w:val="00587C04"/>
    <w:rsid w:val="00587CBC"/>
    <w:rsid w:val="00591E89"/>
    <w:rsid w:val="00592D26"/>
    <w:rsid w:val="00595258"/>
    <w:rsid w:val="00595DF1"/>
    <w:rsid w:val="00596524"/>
    <w:rsid w:val="00597904"/>
    <w:rsid w:val="00597D35"/>
    <w:rsid w:val="005A152B"/>
    <w:rsid w:val="005A4A36"/>
    <w:rsid w:val="005A6206"/>
    <w:rsid w:val="005A6D6D"/>
    <w:rsid w:val="005A7264"/>
    <w:rsid w:val="005B1601"/>
    <w:rsid w:val="005B304A"/>
    <w:rsid w:val="005B384B"/>
    <w:rsid w:val="005B4CFC"/>
    <w:rsid w:val="005B58B0"/>
    <w:rsid w:val="005B6E0D"/>
    <w:rsid w:val="005B7015"/>
    <w:rsid w:val="005B7BAC"/>
    <w:rsid w:val="005C0298"/>
    <w:rsid w:val="005C0769"/>
    <w:rsid w:val="005C1DBF"/>
    <w:rsid w:val="005C360A"/>
    <w:rsid w:val="005C7EE9"/>
    <w:rsid w:val="005D1202"/>
    <w:rsid w:val="005D221C"/>
    <w:rsid w:val="005D2A43"/>
    <w:rsid w:val="005D6BD3"/>
    <w:rsid w:val="005D6EA0"/>
    <w:rsid w:val="005E20A3"/>
    <w:rsid w:val="005E2F7F"/>
    <w:rsid w:val="005E3188"/>
    <w:rsid w:val="005E5AE1"/>
    <w:rsid w:val="005E76E2"/>
    <w:rsid w:val="005E7B36"/>
    <w:rsid w:val="005F02E6"/>
    <w:rsid w:val="005F10F1"/>
    <w:rsid w:val="005F12D4"/>
    <w:rsid w:val="005F1911"/>
    <w:rsid w:val="005F2033"/>
    <w:rsid w:val="005F2A38"/>
    <w:rsid w:val="005F2CBA"/>
    <w:rsid w:val="005F3216"/>
    <w:rsid w:val="005F40A1"/>
    <w:rsid w:val="005F4DFE"/>
    <w:rsid w:val="005F4EF9"/>
    <w:rsid w:val="005F63D4"/>
    <w:rsid w:val="005F65C5"/>
    <w:rsid w:val="005F6A13"/>
    <w:rsid w:val="006015AE"/>
    <w:rsid w:val="006017B1"/>
    <w:rsid w:val="006037BA"/>
    <w:rsid w:val="00605018"/>
    <w:rsid w:val="006053E4"/>
    <w:rsid w:val="00605697"/>
    <w:rsid w:val="0060646C"/>
    <w:rsid w:val="0060685F"/>
    <w:rsid w:val="00607066"/>
    <w:rsid w:val="00607197"/>
    <w:rsid w:val="00607283"/>
    <w:rsid w:val="00607A16"/>
    <w:rsid w:val="006109F8"/>
    <w:rsid w:val="006147EA"/>
    <w:rsid w:val="00622036"/>
    <w:rsid w:val="00623075"/>
    <w:rsid w:val="00623910"/>
    <w:rsid w:val="00624A27"/>
    <w:rsid w:val="00624D74"/>
    <w:rsid w:val="00626BA3"/>
    <w:rsid w:val="0062716D"/>
    <w:rsid w:val="00627AF2"/>
    <w:rsid w:val="006301D6"/>
    <w:rsid w:val="006304FC"/>
    <w:rsid w:val="00630A91"/>
    <w:rsid w:val="00632F94"/>
    <w:rsid w:val="0063632F"/>
    <w:rsid w:val="00640357"/>
    <w:rsid w:val="00640E38"/>
    <w:rsid w:val="0064406E"/>
    <w:rsid w:val="00644131"/>
    <w:rsid w:val="00650C56"/>
    <w:rsid w:val="00650E52"/>
    <w:rsid w:val="006519A1"/>
    <w:rsid w:val="0065219F"/>
    <w:rsid w:val="00652858"/>
    <w:rsid w:val="006537E6"/>
    <w:rsid w:val="006558DC"/>
    <w:rsid w:val="00656B27"/>
    <w:rsid w:val="00657F8B"/>
    <w:rsid w:val="00660401"/>
    <w:rsid w:val="00660F6E"/>
    <w:rsid w:val="0066115A"/>
    <w:rsid w:val="006612C8"/>
    <w:rsid w:val="00661759"/>
    <w:rsid w:val="006618FC"/>
    <w:rsid w:val="006630CF"/>
    <w:rsid w:val="00663D00"/>
    <w:rsid w:val="00663E86"/>
    <w:rsid w:val="00665AA2"/>
    <w:rsid w:val="00665B04"/>
    <w:rsid w:val="00667D0D"/>
    <w:rsid w:val="00670D59"/>
    <w:rsid w:val="0067105D"/>
    <w:rsid w:val="00671B7E"/>
    <w:rsid w:val="006767BC"/>
    <w:rsid w:val="00681D75"/>
    <w:rsid w:val="0068242E"/>
    <w:rsid w:val="00684BAF"/>
    <w:rsid w:val="00687A53"/>
    <w:rsid w:val="00693886"/>
    <w:rsid w:val="00695C33"/>
    <w:rsid w:val="006966D9"/>
    <w:rsid w:val="00696EBB"/>
    <w:rsid w:val="006A1D1C"/>
    <w:rsid w:val="006A1F10"/>
    <w:rsid w:val="006A4D4E"/>
    <w:rsid w:val="006A51FC"/>
    <w:rsid w:val="006B630A"/>
    <w:rsid w:val="006B7C24"/>
    <w:rsid w:val="006C1577"/>
    <w:rsid w:val="006C1A37"/>
    <w:rsid w:val="006C2007"/>
    <w:rsid w:val="006C55BD"/>
    <w:rsid w:val="006C5ACD"/>
    <w:rsid w:val="006C6300"/>
    <w:rsid w:val="006C72CB"/>
    <w:rsid w:val="006D0600"/>
    <w:rsid w:val="006D1544"/>
    <w:rsid w:val="006D2481"/>
    <w:rsid w:val="006D2CCA"/>
    <w:rsid w:val="006D36B7"/>
    <w:rsid w:val="006D3A49"/>
    <w:rsid w:val="006D4D8E"/>
    <w:rsid w:val="006D686D"/>
    <w:rsid w:val="006D70D5"/>
    <w:rsid w:val="006E11A0"/>
    <w:rsid w:val="006E16F1"/>
    <w:rsid w:val="006E1799"/>
    <w:rsid w:val="006E2C47"/>
    <w:rsid w:val="006E359B"/>
    <w:rsid w:val="006E3B77"/>
    <w:rsid w:val="006E49F0"/>
    <w:rsid w:val="006E75BF"/>
    <w:rsid w:val="006F09B5"/>
    <w:rsid w:val="006F1349"/>
    <w:rsid w:val="006F201F"/>
    <w:rsid w:val="006F2C03"/>
    <w:rsid w:val="006F3FD6"/>
    <w:rsid w:val="006F48B3"/>
    <w:rsid w:val="006F48B8"/>
    <w:rsid w:val="006F4ACE"/>
    <w:rsid w:val="006F553C"/>
    <w:rsid w:val="006F5924"/>
    <w:rsid w:val="006F6258"/>
    <w:rsid w:val="006F65E1"/>
    <w:rsid w:val="006F7F8E"/>
    <w:rsid w:val="00701552"/>
    <w:rsid w:val="00704FDE"/>
    <w:rsid w:val="00705448"/>
    <w:rsid w:val="007073ED"/>
    <w:rsid w:val="007106A1"/>
    <w:rsid w:val="007122EC"/>
    <w:rsid w:val="00714504"/>
    <w:rsid w:val="0071742A"/>
    <w:rsid w:val="0071778D"/>
    <w:rsid w:val="007201F2"/>
    <w:rsid w:val="00720AEB"/>
    <w:rsid w:val="00730E8F"/>
    <w:rsid w:val="00731D48"/>
    <w:rsid w:val="00733D9F"/>
    <w:rsid w:val="00734484"/>
    <w:rsid w:val="0074177C"/>
    <w:rsid w:val="00741D8B"/>
    <w:rsid w:val="00742076"/>
    <w:rsid w:val="00745136"/>
    <w:rsid w:val="00745A15"/>
    <w:rsid w:val="00745DD2"/>
    <w:rsid w:val="00751354"/>
    <w:rsid w:val="00756909"/>
    <w:rsid w:val="00760D10"/>
    <w:rsid w:val="007613E4"/>
    <w:rsid w:val="00761A70"/>
    <w:rsid w:val="00762108"/>
    <w:rsid w:val="00770B8E"/>
    <w:rsid w:val="00770E38"/>
    <w:rsid w:val="00774ABE"/>
    <w:rsid w:val="007751DE"/>
    <w:rsid w:val="00776AF1"/>
    <w:rsid w:val="007774C7"/>
    <w:rsid w:val="0078133D"/>
    <w:rsid w:val="00781E34"/>
    <w:rsid w:val="00782419"/>
    <w:rsid w:val="007826CF"/>
    <w:rsid w:val="007829BE"/>
    <w:rsid w:val="00785785"/>
    <w:rsid w:val="00790157"/>
    <w:rsid w:val="0079016E"/>
    <w:rsid w:val="007907A7"/>
    <w:rsid w:val="00791DED"/>
    <w:rsid w:val="00792AA8"/>
    <w:rsid w:val="00793AAE"/>
    <w:rsid w:val="00794972"/>
    <w:rsid w:val="0079500B"/>
    <w:rsid w:val="00795ABB"/>
    <w:rsid w:val="00796EE7"/>
    <w:rsid w:val="00797022"/>
    <w:rsid w:val="007A0104"/>
    <w:rsid w:val="007A3ABE"/>
    <w:rsid w:val="007A4CB0"/>
    <w:rsid w:val="007A54D8"/>
    <w:rsid w:val="007A5B17"/>
    <w:rsid w:val="007A5B52"/>
    <w:rsid w:val="007A5C1F"/>
    <w:rsid w:val="007A60F8"/>
    <w:rsid w:val="007A62C3"/>
    <w:rsid w:val="007B0E43"/>
    <w:rsid w:val="007B1555"/>
    <w:rsid w:val="007B341B"/>
    <w:rsid w:val="007B4102"/>
    <w:rsid w:val="007B5BFA"/>
    <w:rsid w:val="007B651A"/>
    <w:rsid w:val="007B6648"/>
    <w:rsid w:val="007B6669"/>
    <w:rsid w:val="007C311B"/>
    <w:rsid w:val="007C3BC4"/>
    <w:rsid w:val="007C462E"/>
    <w:rsid w:val="007C506B"/>
    <w:rsid w:val="007D0986"/>
    <w:rsid w:val="007D0AF2"/>
    <w:rsid w:val="007D4493"/>
    <w:rsid w:val="007D49CF"/>
    <w:rsid w:val="007D54F4"/>
    <w:rsid w:val="007D59A7"/>
    <w:rsid w:val="007D67D1"/>
    <w:rsid w:val="007D698B"/>
    <w:rsid w:val="007D6AA0"/>
    <w:rsid w:val="007D6AE5"/>
    <w:rsid w:val="007D73A1"/>
    <w:rsid w:val="007D7BB6"/>
    <w:rsid w:val="007E494F"/>
    <w:rsid w:val="007E5D35"/>
    <w:rsid w:val="007F06A1"/>
    <w:rsid w:val="007F0706"/>
    <w:rsid w:val="007F4202"/>
    <w:rsid w:val="007F5085"/>
    <w:rsid w:val="007F52A6"/>
    <w:rsid w:val="007F5789"/>
    <w:rsid w:val="007F6144"/>
    <w:rsid w:val="007F630B"/>
    <w:rsid w:val="007F68DA"/>
    <w:rsid w:val="007F69D6"/>
    <w:rsid w:val="008004E7"/>
    <w:rsid w:val="0080276C"/>
    <w:rsid w:val="008036A6"/>
    <w:rsid w:val="008060C8"/>
    <w:rsid w:val="00810A2D"/>
    <w:rsid w:val="00810F5C"/>
    <w:rsid w:val="008116EB"/>
    <w:rsid w:val="00812723"/>
    <w:rsid w:val="008137E7"/>
    <w:rsid w:val="00813D6E"/>
    <w:rsid w:val="00814A6A"/>
    <w:rsid w:val="00814ED4"/>
    <w:rsid w:val="008152E3"/>
    <w:rsid w:val="0081557C"/>
    <w:rsid w:val="008159B1"/>
    <w:rsid w:val="00817097"/>
    <w:rsid w:val="00820282"/>
    <w:rsid w:val="00820651"/>
    <w:rsid w:val="0082117F"/>
    <w:rsid w:val="00822397"/>
    <w:rsid w:val="00825AD2"/>
    <w:rsid w:val="0082619C"/>
    <w:rsid w:val="008314FB"/>
    <w:rsid w:val="00831A0D"/>
    <w:rsid w:val="00836AD2"/>
    <w:rsid w:val="008375CC"/>
    <w:rsid w:val="008415CC"/>
    <w:rsid w:val="00842546"/>
    <w:rsid w:val="00842862"/>
    <w:rsid w:val="00843BC0"/>
    <w:rsid w:val="00844A64"/>
    <w:rsid w:val="00845199"/>
    <w:rsid w:val="00845227"/>
    <w:rsid w:val="00846236"/>
    <w:rsid w:val="00847DFE"/>
    <w:rsid w:val="00851111"/>
    <w:rsid w:val="008525CF"/>
    <w:rsid w:val="00853498"/>
    <w:rsid w:val="008542CC"/>
    <w:rsid w:val="00857E68"/>
    <w:rsid w:val="00860973"/>
    <w:rsid w:val="00860B77"/>
    <w:rsid w:val="0086183E"/>
    <w:rsid w:val="008619DB"/>
    <w:rsid w:val="0086467C"/>
    <w:rsid w:val="008648B5"/>
    <w:rsid w:val="00865A15"/>
    <w:rsid w:val="00865A78"/>
    <w:rsid w:val="0086641A"/>
    <w:rsid w:val="00867F68"/>
    <w:rsid w:val="008737D3"/>
    <w:rsid w:val="00873E0E"/>
    <w:rsid w:val="008747D2"/>
    <w:rsid w:val="00877CBF"/>
    <w:rsid w:val="008819A3"/>
    <w:rsid w:val="00882C59"/>
    <w:rsid w:val="00882D53"/>
    <w:rsid w:val="00883437"/>
    <w:rsid w:val="008834C5"/>
    <w:rsid w:val="00883C24"/>
    <w:rsid w:val="008853F8"/>
    <w:rsid w:val="0089044C"/>
    <w:rsid w:val="00892A60"/>
    <w:rsid w:val="008953BD"/>
    <w:rsid w:val="008973BD"/>
    <w:rsid w:val="008A03A9"/>
    <w:rsid w:val="008A109E"/>
    <w:rsid w:val="008A19D3"/>
    <w:rsid w:val="008A4628"/>
    <w:rsid w:val="008B14EA"/>
    <w:rsid w:val="008B47CB"/>
    <w:rsid w:val="008B65C7"/>
    <w:rsid w:val="008B6A6C"/>
    <w:rsid w:val="008B7043"/>
    <w:rsid w:val="008C15BB"/>
    <w:rsid w:val="008C20F4"/>
    <w:rsid w:val="008C28E5"/>
    <w:rsid w:val="008C4E5F"/>
    <w:rsid w:val="008C58B5"/>
    <w:rsid w:val="008C6886"/>
    <w:rsid w:val="008C6C82"/>
    <w:rsid w:val="008C710D"/>
    <w:rsid w:val="008D0B29"/>
    <w:rsid w:val="008D15F7"/>
    <w:rsid w:val="008D1FDE"/>
    <w:rsid w:val="008D351D"/>
    <w:rsid w:val="008D3B65"/>
    <w:rsid w:val="008D551C"/>
    <w:rsid w:val="008D585B"/>
    <w:rsid w:val="008D5ED7"/>
    <w:rsid w:val="008E1802"/>
    <w:rsid w:val="008E1C45"/>
    <w:rsid w:val="008E242E"/>
    <w:rsid w:val="008E2CB5"/>
    <w:rsid w:val="008E4DBB"/>
    <w:rsid w:val="008E647B"/>
    <w:rsid w:val="008E7517"/>
    <w:rsid w:val="008E7B61"/>
    <w:rsid w:val="008F3AE2"/>
    <w:rsid w:val="008F6221"/>
    <w:rsid w:val="008F722B"/>
    <w:rsid w:val="008F777B"/>
    <w:rsid w:val="008F7CCE"/>
    <w:rsid w:val="00900B5F"/>
    <w:rsid w:val="00901636"/>
    <w:rsid w:val="00901D51"/>
    <w:rsid w:val="00902893"/>
    <w:rsid w:val="00904E0E"/>
    <w:rsid w:val="009064E2"/>
    <w:rsid w:val="009077C7"/>
    <w:rsid w:val="009112B0"/>
    <w:rsid w:val="00911A41"/>
    <w:rsid w:val="0091220E"/>
    <w:rsid w:val="009122B9"/>
    <w:rsid w:val="009127E5"/>
    <w:rsid w:val="0091421A"/>
    <w:rsid w:val="0091465A"/>
    <w:rsid w:val="00914E96"/>
    <w:rsid w:val="00917DDA"/>
    <w:rsid w:val="00920216"/>
    <w:rsid w:val="00920421"/>
    <w:rsid w:val="00920463"/>
    <w:rsid w:val="00921434"/>
    <w:rsid w:val="009231E5"/>
    <w:rsid w:val="0092370C"/>
    <w:rsid w:val="009238C7"/>
    <w:rsid w:val="00923D68"/>
    <w:rsid w:val="009241C1"/>
    <w:rsid w:val="009245CA"/>
    <w:rsid w:val="00926182"/>
    <w:rsid w:val="00926E4D"/>
    <w:rsid w:val="009300D1"/>
    <w:rsid w:val="0093352D"/>
    <w:rsid w:val="009376FF"/>
    <w:rsid w:val="00940185"/>
    <w:rsid w:val="00940BCD"/>
    <w:rsid w:val="00941279"/>
    <w:rsid w:val="00942179"/>
    <w:rsid w:val="009443D4"/>
    <w:rsid w:val="009448F4"/>
    <w:rsid w:val="00945D19"/>
    <w:rsid w:val="009462D5"/>
    <w:rsid w:val="00951050"/>
    <w:rsid w:val="00953EB6"/>
    <w:rsid w:val="0095456C"/>
    <w:rsid w:val="009545F2"/>
    <w:rsid w:val="009547B3"/>
    <w:rsid w:val="009554F2"/>
    <w:rsid w:val="00956905"/>
    <w:rsid w:val="009604F4"/>
    <w:rsid w:val="009614C6"/>
    <w:rsid w:val="00962BFB"/>
    <w:rsid w:val="00962E1C"/>
    <w:rsid w:val="0096349D"/>
    <w:rsid w:val="00964954"/>
    <w:rsid w:val="00965E9A"/>
    <w:rsid w:val="00965EB1"/>
    <w:rsid w:val="00966DEC"/>
    <w:rsid w:val="009725F6"/>
    <w:rsid w:val="009757F6"/>
    <w:rsid w:val="0097673B"/>
    <w:rsid w:val="0098109B"/>
    <w:rsid w:val="00987C7D"/>
    <w:rsid w:val="00990380"/>
    <w:rsid w:val="0099102F"/>
    <w:rsid w:val="009921DB"/>
    <w:rsid w:val="009923DE"/>
    <w:rsid w:val="00993E4A"/>
    <w:rsid w:val="009940EF"/>
    <w:rsid w:val="0099459F"/>
    <w:rsid w:val="00994A8D"/>
    <w:rsid w:val="00994D06"/>
    <w:rsid w:val="00994F5E"/>
    <w:rsid w:val="00997CF0"/>
    <w:rsid w:val="009A03D7"/>
    <w:rsid w:val="009A0BBC"/>
    <w:rsid w:val="009A35D2"/>
    <w:rsid w:val="009A5AFD"/>
    <w:rsid w:val="009A5CCB"/>
    <w:rsid w:val="009A6EFD"/>
    <w:rsid w:val="009A7284"/>
    <w:rsid w:val="009B087F"/>
    <w:rsid w:val="009B39DC"/>
    <w:rsid w:val="009B4801"/>
    <w:rsid w:val="009B61E7"/>
    <w:rsid w:val="009C0087"/>
    <w:rsid w:val="009C1821"/>
    <w:rsid w:val="009C6E72"/>
    <w:rsid w:val="009D3C3F"/>
    <w:rsid w:val="009D4D67"/>
    <w:rsid w:val="009D635B"/>
    <w:rsid w:val="009D66DC"/>
    <w:rsid w:val="009D7F6F"/>
    <w:rsid w:val="009E0393"/>
    <w:rsid w:val="009E07D3"/>
    <w:rsid w:val="009E3F26"/>
    <w:rsid w:val="009E44C2"/>
    <w:rsid w:val="009E6810"/>
    <w:rsid w:val="009F06F2"/>
    <w:rsid w:val="009F0D29"/>
    <w:rsid w:val="009F161B"/>
    <w:rsid w:val="009F17B3"/>
    <w:rsid w:val="009F2B6D"/>
    <w:rsid w:val="009F4F8D"/>
    <w:rsid w:val="009F635E"/>
    <w:rsid w:val="009F6920"/>
    <w:rsid w:val="00A00F3B"/>
    <w:rsid w:val="00A02234"/>
    <w:rsid w:val="00A02C5D"/>
    <w:rsid w:val="00A04021"/>
    <w:rsid w:val="00A07103"/>
    <w:rsid w:val="00A07D9E"/>
    <w:rsid w:val="00A13D55"/>
    <w:rsid w:val="00A140D3"/>
    <w:rsid w:val="00A1446B"/>
    <w:rsid w:val="00A16136"/>
    <w:rsid w:val="00A165B2"/>
    <w:rsid w:val="00A167F2"/>
    <w:rsid w:val="00A17EFE"/>
    <w:rsid w:val="00A20C78"/>
    <w:rsid w:val="00A217C0"/>
    <w:rsid w:val="00A2312E"/>
    <w:rsid w:val="00A23447"/>
    <w:rsid w:val="00A24323"/>
    <w:rsid w:val="00A2512C"/>
    <w:rsid w:val="00A2515B"/>
    <w:rsid w:val="00A2588E"/>
    <w:rsid w:val="00A26EDF"/>
    <w:rsid w:val="00A26FA6"/>
    <w:rsid w:val="00A30372"/>
    <w:rsid w:val="00A3395F"/>
    <w:rsid w:val="00A34789"/>
    <w:rsid w:val="00A3630E"/>
    <w:rsid w:val="00A37BB8"/>
    <w:rsid w:val="00A37D74"/>
    <w:rsid w:val="00A41FF8"/>
    <w:rsid w:val="00A42D87"/>
    <w:rsid w:val="00A44BD3"/>
    <w:rsid w:val="00A4521D"/>
    <w:rsid w:val="00A4529B"/>
    <w:rsid w:val="00A45E69"/>
    <w:rsid w:val="00A463F6"/>
    <w:rsid w:val="00A46D6F"/>
    <w:rsid w:val="00A51F0A"/>
    <w:rsid w:val="00A5274A"/>
    <w:rsid w:val="00A54EF2"/>
    <w:rsid w:val="00A55D48"/>
    <w:rsid w:val="00A57BEB"/>
    <w:rsid w:val="00A61673"/>
    <w:rsid w:val="00A61DDF"/>
    <w:rsid w:val="00A63B04"/>
    <w:rsid w:val="00A64926"/>
    <w:rsid w:val="00A665CF"/>
    <w:rsid w:val="00A6763B"/>
    <w:rsid w:val="00A6789E"/>
    <w:rsid w:val="00A67CA7"/>
    <w:rsid w:val="00A72084"/>
    <w:rsid w:val="00A73989"/>
    <w:rsid w:val="00A74BFB"/>
    <w:rsid w:val="00A75870"/>
    <w:rsid w:val="00A7752F"/>
    <w:rsid w:val="00A77FBE"/>
    <w:rsid w:val="00A805B6"/>
    <w:rsid w:val="00A81476"/>
    <w:rsid w:val="00A84BC2"/>
    <w:rsid w:val="00A85C35"/>
    <w:rsid w:val="00A915F8"/>
    <w:rsid w:val="00A92061"/>
    <w:rsid w:val="00A94249"/>
    <w:rsid w:val="00A94BC9"/>
    <w:rsid w:val="00A959BC"/>
    <w:rsid w:val="00AA0319"/>
    <w:rsid w:val="00AA1F3E"/>
    <w:rsid w:val="00AA2562"/>
    <w:rsid w:val="00AA3B53"/>
    <w:rsid w:val="00AA3C60"/>
    <w:rsid w:val="00AB25AA"/>
    <w:rsid w:val="00AB2FF4"/>
    <w:rsid w:val="00AB3A84"/>
    <w:rsid w:val="00AB4054"/>
    <w:rsid w:val="00AB438C"/>
    <w:rsid w:val="00AB5F9C"/>
    <w:rsid w:val="00AB7313"/>
    <w:rsid w:val="00AC1AD6"/>
    <w:rsid w:val="00AC5ED6"/>
    <w:rsid w:val="00AD25F6"/>
    <w:rsid w:val="00AD5F96"/>
    <w:rsid w:val="00AD64DF"/>
    <w:rsid w:val="00AE1025"/>
    <w:rsid w:val="00AE152E"/>
    <w:rsid w:val="00AE328E"/>
    <w:rsid w:val="00AE3C3C"/>
    <w:rsid w:val="00AE3F03"/>
    <w:rsid w:val="00AE64F0"/>
    <w:rsid w:val="00AF23C8"/>
    <w:rsid w:val="00AF2740"/>
    <w:rsid w:val="00AF2AE2"/>
    <w:rsid w:val="00AF6B61"/>
    <w:rsid w:val="00B0377E"/>
    <w:rsid w:val="00B037EA"/>
    <w:rsid w:val="00B07BA9"/>
    <w:rsid w:val="00B10055"/>
    <w:rsid w:val="00B1141E"/>
    <w:rsid w:val="00B11877"/>
    <w:rsid w:val="00B1278B"/>
    <w:rsid w:val="00B14552"/>
    <w:rsid w:val="00B17295"/>
    <w:rsid w:val="00B215F5"/>
    <w:rsid w:val="00B244F0"/>
    <w:rsid w:val="00B26209"/>
    <w:rsid w:val="00B26506"/>
    <w:rsid w:val="00B26B62"/>
    <w:rsid w:val="00B26D8B"/>
    <w:rsid w:val="00B27A54"/>
    <w:rsid w:val="00B30783"/>
    <w:rsid w:val="00B41F0F"/>
    <w:rsid w:val="00B42560"/>
    <w:rsid w:val="00B438CB"/>
    <w:rsid w:val="00B455AA"/>
    <w:rsid w:val="00B45778"/>
    <w:rsid w:val="00B457A1"/>
    <w:rsid w:val="00B4630F"/>
    <w:rsid w:val="00B464B1"/>
    <w:rsid w:val="00B47A4A"/>
    <w:rsid w:val="00B47B99"/>
    <w:rsid w:val="00B506F2"/>
    <w:rsid w:val="00B50A8F"/>
    <w:rsid w:val="00B50B26"/>
    <w:rsid w:val="00B510E3"/>
    <w:rsid w:val="00B521AC"/>
    <w:rsid w:val="00B52702"/>
    <w:rsid w:val="00B5498D"/>
    <w:rsid w:val="00B54ED0"/>
    <w:rsid w:val="00B5501D"/>
    <w:rsid w:val="00B6079D"/>
    <w:rsid w:val="00B6151E"/>
    <w:rsid w:val="00B64962"/>
    <w:rsid w:val="00B676EC"/>
    <w:rsid w:val="00B7016C"/>
    <w:rsid w:val="00B7039B"/>
    <w:rsid w:val="00B74D1E"/>
    <w:rsid w:val="00B755CC"/>
    <w:rsid w:val="00B76A18"/>
    <w:rsid w:val="00B82A74"/>
    <w:rsid w:val="00B82B1C"/>
    <w:rsid w:val="00B83021"/>
    <w:rsid w:val="00B84774"/>
    <w:rsid w:val="00B84C6C"/>
    <w:rsid w:val="00B8645B"/>
    <w:rsid w:val="00B92687"/>
    <w:rsid w:val="00B92695"/>
    <w:rsid w:val="00B92F90"/>
    <w:rsid w:val="00B9306D"/>
    <w:rsid w:val="00B932C4"/>
    <w:rsid w:val="00B94248"/>
    <w:rsid w:val="00B942A1"/>
    <w:rsid w:val="00B942E6"/>
    <w:rsid w:val="00B94B4F"/>
    <w:rsid w:val="00B965A8"/>
    <w:rsid w:val="00B976F6"/>
    <w:rsid w:val="00B97EC8"/>
    <w:rsid w:val="00BA5284"/>
    <w:rsid w:val="00BA5F41"/>
    <w:rsid w:val="00BA63D7"/>
    <w:rsid w:val="00BA6975"/>
    <w:rsid w:val="00BA7385"/>
    <w:rsid w:val="00BA7B94"/>
    <w:rsid w:val="00BB1112"/>
    <w:rsid w:val="00BB187C"/>
    <w:rsid w:val="00BB1F2C"/>
    <w:rsid w:val="00BB296B"/>
    <w:rsid w:val="00BB2A9C"/>
    <w:rsid w:val="00BB3622"/>
    <w:rsid w:val="00BB39AC"/>
    <w:rsid w:val="00BB5654"/>
    <w:rsid w:val="00BB682C"/>
    <w:rsid w:val="00BB7CA9"/>
    <w:rsid w:val="00BC02EE"/>
    <w:rsid w:val="00BC236B"/>
    <w:rsid w:val="00BC2BB4"/>
    <w:rsid w:val="00BC65D9"/>
    <w:rsid w:val="00BC7672"/>
    <w:rsid w:val="00BC7B09"/>
    <w:rsid w:val="00BC7C52"/>
    <w:rsid w:val="00BD0CF6"/>
    <w:rsid w:val="00BD1471"/>
    <w:rsid w:val="00BD14C5"/>
    <w:rsid w:val="00BD196A"/>
    <w:rsid w:val="00BD2081"/>
    <w:rsid w:val="00BD2311"/>
    <w:rsid w:val="00BD6262"/>
    <w:rsid w:val="00BD6BAD"/>
    <w:rsid w:val="00BD6F72"/>
    <w:rsid w:val="00BD7EED"/>
    <w:rsid w:val="00BE069A"/>
    <w:rsid w:val="00BE2F69"/>
    <w:rsid w:val="00BE42FA"/>
    <w:rsid w:val="00BE4C48"/>
    <w:rsid w:val="00BE61C1"/>
    <w:rsid w:val="00BE64AF"/>
    <w:rsid w:val="00BE6717"/>
    <w:rsid w:val="00BF0381"/>
    <w:rsid w:val="00BF446E"/>
    <w:rsid w:val="00BF6E7B"/>
    <w:rsid w:val="00C01021"/>
    <w:rsid w:val="00C0141F"/>
    <w:rsid w:val="00C020BD"/>
    <w:rsid w:val="00C03A8C"/>
    <w:rsid w:val="00C048AF"/>
    <w:rsid w:val="00C06B31"/>
    <w:rsid w:val="00C077E0"/>
    <w:rsid w:val="00C07DE6"/>
    <w:rsid w:val="00C14C3F"/>
    <w:rsid w:val="00C154B5"/>
    <w:rsid w:val="00C15EE8"/>
    <w:rsid w:val="00C17872"/>
    <w:rsid w:val="00C205E9"/>
    <w:rsid w:val="00C212FC"/>
    <w:rsid w:val="00C23F48"/>
    <w:rsid w:val="00C240F3"/>
    <w:rsid w:val="00C2559B"/>
    <w:rsid w:val="00C262BD"/>
    <w:rsid w:val="00C2696C"/>
    <w:rsid w:val="00C30E04"/>
    <w:rsid w:val="00C310C2"/>
    <w:rsid w:val="00C3358E"/>
    <w:rsid w:val="00C33A1B"/>
    <w:rsid w:val="00C36525"/>
    <w:rsid w:val="00C365E3"/>
    <w:rsid w:val="00C40EB3"/>
    <w:rsid w:val="00C41BD9"/>
    <w:rsid w:val="00C434FD"/>
    <w:rsid w:val="00C4350E"/>
    <w:rsid w:val="00C4443A"/>
    <w:rsid w:val="00C464DC"/>
    <w:rsid w:val="00C47AC7"/>
    <w:rsid w:val="00C5101B"/>
    <w:rsid w:val="00C5192E"/>
    <w:rsid w:val="00C52DE6"/>
    <w:rsid w:val="00C544B7"/>
    <w:rsid w:val="00C56086"/>
    <w:rsid w:val="00C577CF"/>
    <w:rsid w:val="00C6016B"/>
    <w:rsid w:val="00C60832"/>
    <w:rsid w:val="00C62773"/>
    <w:rsid w:val="00C62C9C"/>
    <w:rsid w:val="00C634A7"/>
    <w:rsid w:val="00C638D7"/>
    <w:rsid w:val="00C638DF"/>
    <w:rsid w:val="00C64720"/>
    <w:rsid w:val="00C6517F"/>
    <w:rsid w:val="00C67BA6"/>
    <w:rsid w:val="00C70DA3"/>
    <w:rsid w:val="00C70EFA"/>
    <w:rsid w:val="00C71920"/>
    <w:rsid w:val="00C72392"/>
    <w:rsid w:val="00C72A63"/>
    <w:rsid w:val="00C73ECB"/>
    <w:rsid w:val="00C74F09"/>
    <w:rsid w:val="00C77774"/>
    <w:rsid w:val="00C77A70"/>
    <w:rsid w:val="00C8011F"/>
    <w:rsid w:val="00C80995"/>
    <w:rsid w:val="00C80AE4"/>
    <w:rsid w:val="00C80FED"/>
    <w:rsid w:val="00C83CEB"/>
    <w:rsid w:val="00C857F1"/>
    <w:rsid w:val="00C871C4"/>
    <w:rsid w:val="00C92B2E"/>
    <w:rsid w:val="00C97301"/>
    <w:rsid w:val="00CA1130"/>
    <w:rsid w:val="00CA1524"/>
    <w:rsid w:val="00CA2783"/>
    <w:rsid w:val="00CA2DE6"/>
    <w:rsid w:val="00CA415F"/>
    <w:rsid w:val="00CA529D"/>
    <w:rsid w:val="00CA5EA7"/>
    <w:rsid w:val="00CA6750"/>
    <w:rsid w:val="00CB026C"/>
    <w:rsid w:val="00CB0B4A"/>
    <w:rsid w:val="00CB16F2"/>
    <w:rsid w:val="00CB2C14"/>
    <w:rsid w:val="00CB5A49"/>
    <w:rsid w:val="00CB5C15"/>
    <w:rsid w:val="00CB678B"/>
    <w:rsid w:val="00CC1228"/>
    <w:rsid w:val="00CC1A21"/>
    <w:rsid w:val="00CC66DE"/>
    <w:rsid w:val="00CC769C"/>
    <w:rsid w:val="00CC7C0C"/>
    <w:rsid w:val="00CD125F"/>
    <w:rsid w:val="00CD5694"/>
    <w:rsid w:val="00CD75E3"/>
    <w:rsid w:val="00CD7B85"/>
    <w:rsid w:val="00CE2627"/>
    <w:rsid w:val="00CE26A2"/>
    <w:rsid w:val="00CE2EB2"/>
    <w:rsid w:val="00CE32F6"/>
    <w:rsid w:val="00CE525D"/>
    <w:rsid w:val="00CE5C99"/>
    <w:rsid w:val="00CE5FD8"/>
    <w:rsid w:val="00CE73B3"/>
    <w:rsid w:val="00CF23EE"/>
    <w:rsid w:val="00CF385A"/>
    <w:rsid w:val="00CF3D16"/>
    <w:rsid w:val="00CF41D3"/>
    <w:rsid w:val="00CF5105"/>
    <w:rsid w:val="00CF6431"/>
    <w:rsid w:val="00CF6441"/>
    <w:rsid w:val="00D02019"/>
    <w:rsid w:val="00D046C3"/>
    <w:rsid w:val="00D10003"/>
    <w:rsid w:val="00D10753"/>
    <w:rsid w:val="00D10CBD"/>
    <w:rsid w:val="00D11357"/>
    <w:rsid w:val="00D126F7"/>
    <w:rsid w:val="00D129F5"/>
    <w:rsid w:val="00D12ED9"/>
    <w:rsid w:val="00D141DD"/>
    <w:rsid w:val="00D1494A"/>
    <w:rsid w:val="00D20F5E"/>
    <w:rsid w:val="00D21887"/>
    <w:rsid w:val="00D21DBF"/>
    <w:rsid w:val="00D22307"/>
    <w:rsid w:val="00D23854"/>
    <w:rsid w:val="00D25E68"/>
    <w:rsid w:val="00D266DE"/>
    <w:rsid w:val="00D31689"/>
    <w:rsid w:val="00D31F54"/>
    <w:rsid w:val="00D325D3"/>
    <w:rsid w:val="00D355E8"/>
    <w:rsid w:val="00D35C2E"/>
    <w:rsid w:val="00D37643"/>
    <w:rsid w:val="00D42046"/>
    <w:rsid w:val="00D423EB"/>
    <w:rsid w:val="00D43DD6"/>
    <w:rsid w:val="00D4515E"/>
    <w:rsid w:val="00D454EC"/>
    <w:rsid w:val="00D51C2C"/>
    <w:rsid w:val="00D55A36"/>
    <w:rsid w:val="00D5689A"/>
    <w:rsid w:val="00D57072"/>
    <w:rsid w:val="00D6031B"/>
    <w:rsid w:val="00D61249"/>
    <w:rsid w:val="00D61AE5"/>
    <w:rsid w:val="00D62903"/>
    <w:rsid w:val="00D63B59"/>
    <w:rsid w:val="00D64636"/>
    <w:rsid w:val="00D6637D"/>
    <w:rsid w:val="00D668E4"/>
    <w:rsid w:val="00D67466"/>
    <w:rsid w:val="00D67670"/>
    <w:rsid w:val="00D7047B"/>
    <w:rsid w:val="00D70735"/>
    <w:rsid w:val="00D729A9"/>
    <w:rsid w:val="00D7317E"/>
    <w:rsid w:val="00D74169"/>
    <w:rsid w:val="00D741F4"/>
    <w:rsid w:val="00D74FEC"/>
    <w:rsid w:val="00D75505"/>
    <w:rsid w:val="00D76695"/>
    <w:rsid w:val="00D77DAB"/>
    <w:rsid w:val="00D80998"/>
    <w:rsid w:val="00D820CA"/>
    <w:rsid w:val="00D8228F"/>
    <w:rsid w:val="00D83CB1"/>
    <w:rsid w:val="00D862DA"/>
    <w:rsid w:val="00D8640C"/>
    <w:rsid w:val="00D86456"/>
    <w:rsid w:val="00D87021"/>
    <w:rsid w:val="00D870BD"/>
    <w:rsid w:val="00D90ED8"/>
    <w:rsid w:val="00D93016"/>
    <w:rsid w:val="00D936C9"/>
    <w:rsid w:val="00D95A4D"/>
    <w:rsid w:val="00D97381"/>
    <w:rsid w:val="00DA283A"/>
    <w:rsid w:val="00DA3D7B"/>
    <w:rsid w:val="00DA484C"/>
    <w:rsid w:val="00DA53BE"/>
    <w:rsid w:val="00DA6721"/>
    <w:rsid w:val="00DA7189"/>
    <w:rsid w:val="00DA7370"/>
    <w:rsid w:val="00DB1190"/>
    <w:rsid w:val="00DB3284"/>
    <w:rsid w:val="00DB4594"/>
    <w:rsid w:val="00DB4AA3"/>
    <w:rsid w:val="00DB59DC"/>
    <w:rsid w:val="00DB5F47"/>
    <w:rsid w:val="00DB68FF"/>
    <w:rsid w:val="00DB7230"/>
    <w:rsid w:val="00DC170E"/>
    <w:rsid w:val="00DC32BA"/>
    <w:rsid w:val="00DC5FD8"/>
    <w:rsid w:val="00DD1320"/>
    <w:rsid w:val="00DD3717"/>
    <w:rsid w:val="00DD6518"/>
    <w:rsid w:val="00DD6537"/>
    <w:rsid w:val="00DD6667"/>
    <w:rsid w:val="00DD6C52"/>
    <w:rsid w:val="00DD74A2"/>
    <w:rsid w:val="00DE0386"/>
    <w:rsid w:val="00DE1D85"/>
    <w:rsid w:val="00DE1DA3"/>
    <w:rsid w:val="00DE383B"/>
    <w:rsid w:val="00DE3C62"/>
    <w:rsid w:val="00DE3F90"/>
    <w:rsid w:val="00DE49BE"/>
    <w:rsid w:val="00DE4E94"/>
    <w:rsid w:val="00DE6576"/>
    <w:rsid w:val="00DF2260"/>
    <w:rsid w:val="00DF4614"/>
    <w:rsid w:val="00DF6D10"/>
    <w:rsid w:val="00DF7B25"/>
    <w:rsid w:val="00E00106"/>
    <w:rsid w:val="00E006B3"/>
    <w:rsid w:val="00E00B67"/>
    <w:rsid w:val="00E011BE"/>
    <w:rsid w:val="00E02F15"/>
    <w:rsid w:val="00E04840"/>
    <w:rsid w:val="00E06147"/>
    <w:rsid w:val="00E107E5"/>
    <w:rsid w:val="00E116AC"/>
    <w:rsid w:val="00E135A1"/>
    <w:rsid w:val="00E13675"/>
    <w:rsid w:val="00E1496E"/>
    <w:rsid w:val="00E16EF1"/>
    <w:rsid w:val="00E177A0"/>
    <w:rsid w:val="00E17F63"/>
    <w:rsid w:val="00E24D31"/>
    <w:rsid w:val="00E25A9E"/>
    <w:rsid w:val="00E2732C"/>
    <w:rsid w:val="00E35F01"/>
    <w:rsid w:val="00E364F5"/>
    <w:rsid w:val="00E368C3"/>
    <w:rsid w:val="00E3764A"/>
    <w:rsid w:val="00E42837"/>
    <w:rsid w:val="00E43C06"/>
    <w:rsid w:val="00E449B1"/>
    <w:rsid w:val="00E449DA"/>
    <w:rsid w:val="00E47B31"/>
    <w:rsid w:val="00E501F7"/>
    <w:rsid w:val="00E5082D"/>
    <w:rsid w:val="00E574A9"/>
    <w:rsid w:val="00E57D70"/>
    <w:rsid w:val="00E61355"/>
    <w:rsid w:val="00E613BC"/>
    <w:rsid w:val="00E61F1E"/>
    <w:rsid w:val="00E64BE0"/>
    <w:rsid w:val="00E66861"/>
    <w:rsid w:val="00E66E21"/>
    <w:rsid w:val="00E67063"/>
    <w:rsid w:val="00E70BA5"/>
    <w:rsid w:val="00E70F38"/>
    <w:rsid w:val="00E710FC"/>
    <w:rsid w:val="00E71915"/>
    <w:rsid w:val="00E80916"/>
    <w:rsid w:val="00E81D45"/>
    <w:rsid w:val="00E821FE"/>
    <w:rsid w:val="00E840DF"/>
    <w:rsid w:val="00E8452A"/>
    <w:rsid w:val="00E8560F"/>
    <w:rsid w:val="00E85AAC"/>
    <w:rsid w:val="00E86AA1"/>
    <w:rsid w:val="00E86F11"/>
    <w:rsid w:val="00E8780A"/>
    <w:rsid w:val="00E903DB"/>
    <w:rsid w:val="00E922C0"/>
    <w:rsid w:val="00E957FC"/>
    <w:rsid w:val="00EA0289"/>
    <w:rsid w:val="00EA6418"/>
    <w:rsid w:val="00EB11D1"/>
    <w:rsid w:val="00EB181B"/>
    <w:rsid w:val="00EB1CA4"/>
    <w:rsid w:val="00EB2DEA"/>
    <w:rsid w:val="00EB4E49"/>
    <w:rsid w:val="00EB684E"/>
    <w:rsid w:val="00EC0EA7"/>
    <w:rsid w:val="00EC341C"/>
    <w:rsid w:val="00EC70C1"/>
    <w:rsid w:val="00EC7172"/>
    <w:rsid w:val="00EC76D6"/>
    <w:rsid w:val="00EC7B66"/>
    <w:rsid w:val="00ED1657"/>
    <w:rsid w:val="00ED34D6"/>
    <w:rsid w:val="00ED34DA"/>
    <w:rsid w:val="00ED36FF"/>
    <w:rsid w:val="00ED5637"/>
    <w:rsid w:val="00ED584C"/>
    <w:rsid w:val="00ED6618"/>
    <w:rsid w:val="00ED70E6"/>
    <w:rsid w:val="00EE078F"/>
    <w:rsid w:val="00EE0CE6"/>
    <w:rsid w:val="00EE2447"/>
    <w:rsid w:val="00EE4690"/>
    <w:rsid w:val="00EE48D9"/>
    <w:rsid w:val="00EE5AFC"/>
    <w:rsid w:val="00EE71C9"/>
    <w:rsid w:val="00EF1362"/>
    <w:rsid w:val="00EF296F"/>
    <w:rsid w:val="00EF352D"/>
    <w:rsid w:val="00EF4AEE"/>
    <w:rsid w:val="00EF6E41"/>
    <w:rsid w:val="00EF7A32"/>
    <w:rsid w:val="00F01264"/>
    <w:rsid w:val="00F01FBF"/>
    <w:rsid w:val="00F03BF4"/>
    <w:rsid w:val="00F03F3B"/>
    <w:rsid w:val="00F07468"/>
    <w:rsid w:val="00F1051E"/>
    <w:rsid w:val="00F11DDC"/>
    <w:rsid w:val="00F1302B"/>
    <w:rsid w:val="00F13F76"/>
    <w:rsid w:val="00F153C1"/>
    <w:rsid w:val="00F17016"/>
    <w:rsid w:val="00F2176B"/>
    <w:rsid w:val="00F217E8"/>
    <w:rsid w:val="00F22D82"/>
    <w:rsid w:val="00F22FBC"/>
    <w:rsid w:val="00F22FE8"/>
    <w:rsid w:val="00F23A8E"/>
    <w:rsid w:val="00F24D3D"/>
    <w:rsid w:val="00F26D40"/>
    <w:rsid w:val="00F27851"/>
    <w:rsid w:val="00F340B6"/>
    <w:rsid w:val="00F34A33"/>
    <w:rsid w:val="00F34CBF"/>
    <w:rsid w:val="00F361B7"/>
    <w:rsid w:val="00F36250"/>
    <w:rsid w:val="00F36A5A"/>
    <w:rsid w:val="00F40BAE"/>
    <w:rsid w:val="00F41CF8"/>
    <w:rsid w:val="00F43A33"/>
    <w:rsid w:val="00F44344"/>
    <w:rsid w:val="00F51137"/>
    <w:rsid w:val="00F52130"/>
    <w:rsid w:val="00F52F93"/>
    <w:rsid w:val="00F531ED"/>
    <w:rsid w:val="00F54608"/>
    <w:rsid w:val="00F552F2"/>
    <w:rsid w:val="00F55E52"/>
    <w:rsid w:val="00F57E00"/>
    <w:rsid w:val="00F57EF0"/>
    <w:rsid w:val="00F612DF"/>
    <w:rsid w:val="00F627E2"/>
    <w:rsid w:val="00F66DFC"/>
    <w:rsid w:val="00F702CD"/>
    <w:rsid w:val="00F71520"/>
    <w:rsid w:val="00F71ABC"/>
    <w:rsid w:val="00F71B5E"/>
    <w:rsid w:val="00F7590F"/>
    <w:rsid w:val="00F75FE2"/>
    <w:rsid w:val="00F772CC"/>
    <w:rsid w:val="00F77533"/>
    <w:rsid w:val="00F84EE8"/>
    <w:rsid w:val="00F8569E"/>
    <w:rsid w:val="00F85A14"/>
    <w:rsid w:val="00F86984"/>
    <w:rsid w:val="00F9072C"/>
    <w:rsid w:val="00F90EB0"/>
    <w:rsid w:val="00F913C6"/>
    <w:rsid w:val="00F91E98"/>
    <w:rsid w:val="00F94864"/>
    <w:rsid w:val="00F9579B"/>
    <w:rsid w:val="00F95932"/>
    <w:rsid w:val="00F95BDD"/>
    <w:rsid w:val="00F95CCF"/>
    <w:rsid w:val="00F96D26"/>
    <w:rsid w:val="00FA02EE"/>
    <w:rsid w:val="00FA33A6"/>
    <w:rsid w:val="00FA61BE"/>
    <w:rsid w:val="00FA7B80"/>
    <w:rsid w:val="00FB0B18"/>
    <w:rsid w:val="00FB18EA"/>
    <w:rsid w:val="00FB2ACA"/>
    <w:rsid w:val="00FB5965"/>
    <w:rsid w:val="00FB673E"/>
    <w:rsid w:val="00FB753B"/>
    <w:rsid w:val="00FC0E2F"/>
    <w:rsid w:val="00FC27A0"/>
    <w:rsid w:val="00FC2D2E"/>
    <w:rsid w:val="00FC3D57"/>
    <w:rsid w:val="00FC3EB4"/>
    <w:rsid w:val="00FC51B8"/>
    <w:rsid w:val="00FC56A2"/>
    <w:rsid w:val="00FC5FD1"/>
    <w:rsid w:val="00FC69EB"/>
    <w:rsid w:val="00FC6C2D"/>
    <w:rsid w:val="00FD1058"/>
    <w:rsid w:val="00FD16AB"/>
    <w:rsid w:val="00FD2E3A"/>
    <w:rsid w:val="00FD38DC"/>
    <w:rsid w:val="00FD54C1"/>
    <w:rsid w:val="00FD6457"/>
    <w:rsid w:val="00FD755E"/>
    <w:rsid w:val="00FD7CD3"/>
    <w:rsid w:val="00FE1EA8"/>
    <w:rsid w:val="00FE410C"/>
    <w:rsid w:val="00FE44C5"/>
    <w:rsid w:val="00FE4FC7"/>
    <w:rsid w:val="00FF1021"/>
    <w:rsid w:val="00FF141F"/>
    <w:rsid w:val="00FF16B2"/>
    <w:rsid w:val="00FF1D35"/>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9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7F69D6"/>
  </w:style>
  <w:style w:type="character" w:styleId="CommentReference">
    <w:name w:val="annotation reference"/>
    <w:basedOn w:val="DefaultParagraphFont"/>
    <w:uiPriority w:val="99"/>
    <w:semiHidden/>
    <w:unhideWhenUsed/>
    <w:locked/>
    <w:rsid w:val="00EF296F"/>
    <w:rPr>
      <w:sz w:val="16"/>
      <w:szCs w:val="16"/>
    </w:rPr>
  </w:style>
  <w:style w:type="paragraph" w:styleId="CommentText">
    <w:name w:val="annotation text"/>
    <w:basedOn w:val="Normal"/>
    <w:link w:val="CommentTextChar"/>
    <w:uiPriority w:val="99"/>
    <w:unhideWhenUsed/>
    <w:locked/>
    <w:rsid w:val="00EF296F"/>
    <w:pPr>
      <w:spacing w:line="240" w:lineRule="auto"/>
    </w:pPr>
    <w:rPr>
      <w:sz w:val="20"/>
      <w:szCs w:val="20"/>
    </w:rPr>
  </w:style>
  <w:style w:type="character" w:customStyle="1" w:styleId="CommentTextChar">
    <w:name w:val="Comment Text Char"/>
    <w:basedOn w:val="DefaultParagraphFont"/>
    <w:link w:val="CommentText"/>
    <w:uiPriority w:val="99"/>
    <w:rsid w:val="00EF296F"/>
    <w:rPr>
      <w:sz w:val="20"/>
      <w:szCs w:val="20"/>
    </w:rPr>
  </w:style>
  <w:style w:type="paragraph" w:styleId="CommentSubject">
    <w:name w:val="annotation subject"/>
    <w:basedOn w:val="CommentText"/>
    <w:next w:val="CommentText"/>
    <w:link w:val="CommentSubjectChar"/>
    <w:uiPriority w:val="99"/>
    <w:semiHidden/>
    <w:unhideWhenUsed/>
    <w:locked/>
    <w:rsid w:val="00EF296F"/>
    <w:rPr>
      <w:b/>
      <w:bCs/>
    </w:rPr>
  </w:style>
  <w:style w:type="character" w:customStyle="1" w:styleId="CommentSubjectChar">
    <w:name w:val="Comment Subject Char"/>
    <w:basedOn w:val="CommentTextChar"/>
    <w:link w:val="CommentSubject"/>
    <w:uiPriority w:val="99"/>
    <w:semiHidden/>
    <w:rsid w:val="00EF2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73A4-BF39-4C80-9081-859D80E5E030}"/>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Pages>
  <Words>2694</Words>
  <Characters>13167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2024-10-17T04:59:00Z</dcterms:created>
  <dcterms:modified xsi:type="dcterms:W3CDTF">2024-10-17T06:51:00Z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