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5A53" w14:textId="77777777" w:rsidR="006B6DBA" w:rsidRDefault="006B6DBA" w:rsidP="006B6DBA">
      <w:pPr>
        <w:pStyle w:val="HeadingFirst"/>
      </w:pPr>
      <w:r>
        <w:t>WYNN</w:t>
      </w:r>
    </w:p>
    <w:p w14:paraId="26A4DB66" w14:textId="77777777" w:rsidR="006B6DBA" w:rsidRDefault="006B6DBA" w:rsidP="006B6DBA">
      <w:pPr>
        <w:pStyle w:val="HeadingV"/>
      </w:pPr>
      <w:r>
        <w:t>v</w:t>
      </w:r>
    </w:p>
    <w:p w14:paraId="1D81A934" w14:textId="77777777" w:rsidR="006B6DBA" w:rsidRDefault="006B6DBA" w:rsidP="006B6DBA">
      <w:pPr>
        <w:pStyle w:val="HeadingSecond"/>
      </w:pPr>
      <w:r>
        <w:t>DANILOV &amp; ANOR</w:t>
      </w:r>
    </w:p>
    <w:p w14:paraId="1244FEDE" w14:textId="77777777" w:rsidR="006B6DBA" w:rsidRDefault="006B6DBA" w:rsidP="006B6DBA">
      <w:pPr>
        <w:pStyle w:val="Centre"/>
      </w:pPr>
      <w:r>
        <w:t>[2024] HCASL 28</w:t>
      </w:r>
    </w:p>
    <w:p w14:paraId="7BF24F5B" w14:textId="77777777" w:rsidR="006B6DBA" w:rsidRDefault="006B6DBA" w:rsidP="006B6DBA">
      <w:pPr>
        <w:pStyle w:val="Centre"/>
      </w:pPr>
      <w:r>
        <w:t>B55/2023</w:t>
      </w:r>
    </w:p>
    <w:p w14:paraId="19DB458E" w14:textId="77777777" w:rsidR="006B6DBA" w:rsidRDefault="006B6DBA" w:rsidP="006B6DBA">
      <w:pPr>
        <w:pStyle w:val="Centre"/>
      </w:pPr>
    </w:p>
    <w:p w14:paraId="0C0816DB" w14:textId="77777777" w:rsidR="006B6DBA" w:rsidRDefault="006B6DBA" w:rsidP="006B6DBA">
      <w:pPr>
        <w:pStyle w:val="Centre"/>
      </w:pPr>
    </w:p>
    <w:p w14:paraId="2D6180DD" w14:textId="77777777" w:rsidR="006B6DBA" w:rsidRDefault="006B6DBA" w:rsidP="006B6DBA">
      <w:pPr>
        <w:pStyle w:val="ListNumber"/>
      </w:pPr>
      <w:r>
        <w:tab/>
        <w:t>The applicant requires an extension of time within which to seek special leave to appeal from a decision of the Appellate Jurisdiction of the Federal Circuit and Family Court of Australia (Division 1) (Aldridge, Harper and Brasch JJ) which dismissed an application in an appeal and an application for leave to appeal from interlocutory and costs orders made by the Federal Circuit and Family Court of Australia (Division 1) (Howard J). The application has no prospects of success. It would therefore be futile to grant the extension of time that is sought.</w:t>
      </w:r>
    </w:p>
    <w:p w14:paraId="109965B2" w14:textId="77777777" w:rsidR="006B6DBA" w:rsidRDefault="006B6DBA" w:rsidP="006B6DBA">
      <w:pPr>
        <w:pStyle w:val="ListNumber"/>
      </w:pPr>
      <w:r>
        <w:tab/>
        <w:t>Special leave to appeal is refused.</w:t>
      </w:r>
    </w:p>
    <w:p w14:paraId="67DF151C" w14:textId="77777777" w:rsidR="006B6DBA" w:rsidRDefault="006B6DBA" w:rsidP="006B6DBA">
      <w:pPr>
        <w:pStyle w:val="NormalBody"/>
      </w:pPr>
    </w:p>
    <w:p w14:paraId="7439BCE5" w14:textId="77777777" w:rsidR="006B6DBA" w:rsidRDefault="006B6DBA" w:rsidP="006B6DBA">
      <w:pPr>
        <w:pStyle w:val="NormalBody"/>
      </w:pPr>
    </w:p>
    <w:p w14:paraId="66108258" w14:textId="77777777" w:rsidR="006B6DBA" w:rsidRDefault="006B6DBA" w:rsidP="006B6DBA">
      <w:pPr>
        <w:pStyle w:val="Signatures"/>
      </w:pPr>
      <w:r>
        <w:t>Gordon J</w:t>
      </w:r>
    </w:p>
    <w:p w14:paraId="22654C34" w14:textId="77777777" w:rsidR="006B6DBA" w:rsidRDefault="006B6DBA" w:rsidP="006B6DBA">
      <w:pPr>
        <w:pStyle w:val="Signatures"/>
      </w:pPr>
      <w:r>
        <w:t xml:space="preserve">Steward J  </w:t>
      </w:r>
    </w:p>
    <w:p w14:paraId="23291F63" w14:textId="77777777" w:rsidR="006B6DBA" w:rsidRDefault="006B6DBA" w:rsidP="006B6DBA">
      <w:pPr>
        <w:pStyle w:val="Signatures"/>
      </w:pPr>
    </w:p>
    <w:p w14:paraId="7BA5F127" w14:textId="77777777" w:rsidR="006B6DBA" w:rsidRDefault="006B6DBA" w:rsidP="006B6DBA">
      <w:pPr>
        <w:pStyle w:val="Signatures"/>
      </w:pPr>
    </w:p>
    <w:p w14:paraId="28215D5B" w14:textId="77777777" w:rsidR="006B6DBA" w:rsidRPr="00FF5308" w:rsidRDefault="006B6DBA" w:rsidP="006B6DBA">
      <w:pPr>
        <w:pStyle w:val="Signatures"/>
      </w:pPr>
      <w:r>
        <w:t xml:space="preserve">7 March 2024 </w:t>
      </w:r>
    </w:p>
    <w:p w14:paraId="51C17935" w14:textId="77777777" w:rsidR="00980FDC" w:rsidRDefault="00980FDC"/>
    <w:sectPr w:rsidR="00980FDC" w:rsidSect="00D006C0">
      <w:headerReference w:type="even" r:id="rId7"/>
      <w:headerReference w:type="default" r:id="rId8"/>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8F6A" w14:textId="77777777" w:rsidR="006A0521" w:rsidRDefault="006A0521">
      <w:pPr>
        <w:spacing w:after="0" w:line="240" w:lineRule="auto"/>
      </w:pPr>
      <w:r>
        <w:separator/>
      </w:r>
    </w:p>
  </w:endnote>
  <w:endnote w:type="continuationSeparator" w:id="0">
    <w:p w14:paraId="36CF4BF4" w14:textId="77777777" w:rsidR="006A0521" w:rsidRDefault="006A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69C0" w14:textId="77777777" w:rsidR="006A0521" w:rsidRDefault="006A0521">
      <w:pPr>
        <w:spacing w:after="0" w:line="240" w:lineRule="auto"/>
      </w:pPr>
      <w:r>
        <w:separator/>
      </w:r>
    </w:p>
  </w:footnote>
  <w:footnote w:type="continuationSeparator" w:id="0">
    <w:p w14:paraId="38ACD860" w14:textId="77777777" w:rsidR="006A0521" w:rsidRDefault="006A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2D06" w14:textId="77777777" w:rsidR="006B6DBA" w:rsidRDefault="006B6DBA" w:rsidP="00D006C0">
    <w:pPr>
      <w:pStyle w:val="Header"/>
      <w:framePr w:wrap="around" w:vAnchor="text" w:hAnchor="margin" w:xAlign="center" w:y="1"/>
      <w:spacing w:after="0"/>
      <w:rPr>
        <w:rStyle w:val="PageNumber"/>
      </w:rPr>
    </w:pPr>
    <w:r>
      <w:rPr>
        <w:rStyle w:val="PageNumber"/>
      </w:rPr>
      <w:t>Gordon J</w:t>
    </w:r>
  </w:p>
  <w:p w14:paraId="65570529" w14:textId="77777777" w:rsidR="006B6DBA" w:rsidRDefault="006B6DBA" w:rsidP="00D006C0">
    <w:pPr>
      <w:pStyle w:val="Header"/>
      <w:framePr w:wrap="around" w:vAnchor="text" w:hAnchor="margin" w:xAlign="center" w:y="1"/>
      <w:spacing w:after="0"/>
      <w:rPr>
        <w:rStyle w:val="PageNumber"/>
      </w:rPr>
    </w:pPr>
    <w:r>
      <w:rPr>
        <w:rStyle w:val="PageNumber"/>
      </w:rPr>
      <w:t xml:space="preserve">Steward J  </w:t>
    </w:r>
  </w:p>
  <w:p w14:paraId="566DE8C2" w14:textId="77777777" w:rsidR="006B6DBA" w:rsidRDefault="006B6DBA" w:rsidP="00D006C0">
    <w:pPr>
      <w:pStyle w:val="Header"/>
      <w:framePr w:wrap="around" w:vAnchor="text" w:hAnchor="margin" w:xAlign="center" w:y="1"/>
      <w:jc w:val="center"/>
      <w:rPr>
        <w:rStyle w:val="PageNumber"/>
      </w:rPr>
    </w:pPr>
    <w:r w:rsidRPr="00D006C0">
      <w:rPr>
        <w:rStyle w:val="PageNumber"/>
        <w:i w:val="0"/>
      </w:rPr>
      <w:fldChar w:fldCharType="begin"/>
    </w:r>
    <w:r w:rsidRPr="00D006C0">
      <w:rPr>
        <w:rStyle w:val="PageNumber"/>
        <w:i w:val="0"/>
      </w:rPr>
      <w:instrText xml:space="preserve"> PAGE </w:instrText>
    </w:r>
    <w:r w:rsidRPr="00D006C0">
      <w:rPr>
        <w:rStyle w:val="PageNumber"/>
        <w:i w:val="0"/>
      </w:rPr>
      <w:fldChar w:fldCharType="separate"/>
    </w:r>
    <w:r w:rsidRPr="00D006C0">
      <w:rPr>
        <w:rStyle w:val="PageNumber"/>
        <w:i w:val="0"/>
        <w:noProof/>
      </w:rPr>
      <w:t>1</w:t>
    </w:r>
    <w:r w:rsidRPr="00D006C0">
      <w:rPr>
        <w:rStyle w:val="PageNumber"/>
        <w:i w:val="0"/>
      </w:rPr>
      <w:fldChar w:fldCharType="end"/>
    </w:r>
  </w:p>
  <w:p w14:paraId="518745C6" w14:textId="77777777" w:rsidR="006B6DBA" w:rsidRDefault="006B6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CDFF" w14:textId="77777777" w:rsidR="006B6DBA" w:rsidRDefault="006B6DBA" w:rsidP="00D006C0">
    <w:pPr>
      <w:pStyle w:val="Header"/>
      <w:framePr w:wrap="around" w:vAnchor="text" w:hAnchor="margin" w:xAlign="center" w:y="1"/>
      <w:spacing w:after="0"/>
      <w:jc w:val="right"/>
      <w:rPr>
        <w:rStyle w:val="PageNumber"/>
      </w:rPr>
    </w:pPr>
    <w:r>
      <w:rPr>
        <w:rStyle w:val="PageNumber"/>
      </w:rPr>
      <w:t>Gordon J</w:t>
    </w:r>
  </w:p>
  <w:p w14:paraId="79E8886C" w14:textId="77777777" w:rsidR="006B6DBA" w:rsidRDefault="006B6DBA" w:rsidP="00D006C0">
    <w:pPr>
      <w:pStyle w:val="Header"/>
      <w:framePr w:wrap="around" w:vAnchor="text" w:hAnchor="margin" w:xAlign="center" w:y="1"/>
      <w:spacing w:after="0"/>
      <w:jc w:val="right"/>
      <w:rPr>
        <w:rStyle w:val="PageNumber"/>
      </w:rPr>
    </w:pPr>
    <w:r>
      <w:rPr>
        <w:rStyle w:val="PageNumber"/>
      </w:rPr>
      <w:t xml:space="preserve">Steward J  </w:t>
    </w:r>
  </w:p>
  <w:p w14:paraId="68C6A0CD" w14:textId="77777777" w:rsidR="006B6DBA" w:rsidRPr="00D006C0" w:rsidRDefault="006B6DBA" w:rsidP="00D006C0">
    <w:pPr>
      <w:pStyle w:val="Header"/>
      <w:framePr w:wrap="around" w:vAnchor="text" w:hAnchor="margin" w:xAlign="center" w:y="1"/>
      <w:jc w:val="center"/>
      <w:rPr>
        <w:rStyle w:val="PageNumber"/>
        <w:i w:val="0"/>
      </w:rPr>
    </w:pPr>
    <w:r w:rsidRPr="00D006C0">
      <w:rPr>
        <w:rStyle w:val="PageNumber"/>
        <w:i w:val="0"/>
      </w:rPr>
      <w:fldChar w:fldCharType="begin"/>
    </w:r>
    <w:r w:rsidRPr="00D006C0">
      <w:rPr>
        <w:rStyle w:val="PageNumber"/>
        <w:i w:val="0"/>
      </w:rPr>
      <w:instrText xml:space="preserve"> PAGE </w:instrText>
    </w:r>
    <w:r w:rsidRPr="00D006C0">
      <w:rPr>
        <w:rStyle w:val="PageNumber"/>
        <w:i w:val="0"/>
      </w:rPr>
      <w:fldChar w:fldCharType="end"/>
    </w:r>
  </w:p>
  <w:p w14:paraId="2713C532" w14:textId="77777777" w:rsidR="006B6DBA" w:rsidRDefault="006B6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08052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BA"/>
    <w:rsid w:val="00297D29"/>
    <w:rsid w:val="005C4078"/>
    <w:rsid w:val="006A0521"/>
    <w:rsid w:val="006B6DBA"/>
    <w:rsid w:val="00980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F2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6B6DBA"/>
    <w:pPr>
      <w:spacing w:after="280" w:line="280" w:lineRule="exact"/>
    </w:pPr>
    <w:rPr>
      <w:rFonts w:ascii="Times New Roman" w:eastAsia="Calibri" w:hAnsi="Times New Roman" w:cs="Times New Roman"/>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link w:val="CentreChar"/>
    <w:uiPriority w:val="3"/>
    <w:qFormat/>
    <w:locked/>
    <w:rsid w:val="006B6DBA"/>
    <w:pPr>
      <w:tabs>
        <w:tab w:val="left" w:pos="720"/>
        <w:tab w:val="left" w:pos="1440"/>
      </w:tabs>
      <w:spacing w:after="0" w:line="240" w:lineRule="auto"/>
      <w:ind w:right="17"/>
      <w:jc w:val="center"/>
    </w:pPr>
    <w:rPr>
      <w:rFonts w:ascii="Times New Roman" w:eastAsia="Times New Roman" w:hAnsi="Times New Roman" w:cs="Times New Roman"/>
      <w:caps/>
      <w:kern w:val="0"/>
      <w:sz w:val="26"/>
      <w:lang w:val="en-GB" w:eastAsia="en-AU"/>
      <w14:ligatures w14:val="none"/>
    </w:rPr>
  </w:style>
  <w:style w:type="paragraph" w:styleId="Footer">
    <w:name w:val="footer"/>
    <w:basedOn w:val="Normal"/>
    <w:link w:val="FooterChar"/>
    <w:uiPriority w:val="7"/>
    <w:rsid w:val="006B6DBA"/>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basedOn w:val="DefaultParagraphFont"/>
    <w:link w:val="Footer"/>
    <w:uiPriority w:val="7"/>
    <w:rsid w:val="006B6DBA"/>
    <w:rPr>
      <w:rFonts w:ascii="Times New Roman" w:eastAsia="Times New Roman" w:hAnsi="Times New Roman" w:cs="Times New Roman"/>
      <w:kern w:val="0"/>
      <w:sz w:val="26"/>
      <w:lang w:val="en-GB" w:eastAsia="en-AU"/>
      <w14:ligatures w14:val="none"/>
    </w:rPr>
  </w:style>
  <w:style w:type="paragraph" w:styleId="Header">
    <w:name w:val="header"/>
    <w:basedOn w:val="Normal"/>
    <w:link w:val="HeaderChar"/>
    <w:semiHidden/>
    <w:rsid w:val="006B6DBA"/>
    <w:pPr>
      <w:tabs>
        <w:tab w:val="right" w:pos="1134"/>
        <w:tab w:val="left" w:pos="7371"/>
        <w:tab w:val="right" w:pos="8505"/>
      </w:tabs>
      <w:spacing w:after="260"/>
    </w:pPr>
    <w:rPr>
      <w:rFonts w:eastAsia="Times New Roman"/>
      <w:i/>
      <w:lang w:val="en-GB"/>
    </w:rPr>
  </w:style>
  <w:style w:type="character" w:customStyle="1" w:styleId="HeaderChar">
    <w:name w:val="Header Char"/>
    <w:basedOn w:val="DefaultParagraphFont"/>
    <w:link w:val="Header"/>
    <w:semiHidden/>
    <w:rsid w:val="006B6DBA"/>
    <w:rPr>
      <w:rFonts w:ascii="Times New Roman" w:eastAsia="Times New Roman" w:hAnsi="Times New Roman" w:cs="Times New Roman"/>
      <w:i/>
      <w:kern w:val="0"/>
      <w:lang w:val="en-GB" w:eastAsia="en-AU"/>
      <w14:ligatures w14:val="none"/>
    </w:rPr>
  </w:style>
  <w:style w:type="paragraph" w:customStyle="1" w:styleId="HeadingFirst">
    <w:name w:val="Heading First"/>
    <w:basedOn w:val="Normal"/>
    <w:next w:val="HeadingV"/>
    <w:qFormat/>
    <w:rsid w:val="006B6DBA"/>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Second">
    <w:name w:val="Heading Second"/>
    <w:next w:val="Centre"/>
    <w:qFormat/>
    <w:locked/>
    <w:rsid w:val="006B6DBA"/>
    <w:pPr>
      <w:spacing w:after="0" w:line="240" w:lineRule="auto"/>
      <w:jc w:val="center"/>
    </w:pPr>
    <w:rPr>
      <w:rFonts w:ascii="Times New Roman" w:eastAsia="Times New Roman" w:hAnsi="Times New Roman" w:cs="Times New Roman"/>
      <w:i/>
      <w:caps/>
      <w:kern w:val="0"/>
      <w:sz w:val="26"/>
      <w:szCs w:val="26"/>
      <w:lang w:val="en-US"/>
      <w14:ligatures w14:val="none"/>
    </w:rPr>
  </w:style>
  <w:style w:type="paragraph" w:customStyle="1" w:styleId="HeadingV">
    <w:name w:val="Heading V"/>
    <w:next w:val="HeadingSecond"/>
    <w:qFormat/>
    <w:locked/>
    <w:rsid w:val="006B6DBA"/>
    <w:pPr>
      <w:spacing w:after="0" w:line="240" w:lineRule="auto"/>
      <w:jc w:val="center"/>
    </w:pPr>
    <w:rPr>
      <w:rFonts w:ascii="Times New Roman" w:eastAsia="Times New Roman" w:hAnsi="Times New Roman" w:cs="Times New Roman"/>
      <w:i/>
      <w:kern w:val="0"/>
      <w:sz w:val="26"/>
      <w:szCs w:val="26"/>
      <w:lang w:val="en-US"/>
      <w14:ligatures w14:val="none"/>
    </w:rPr>
  </w:style>
  <w:style w:type="paragraph" w:styleId="ListNumber">
    <w:name w:val="List Number"/>
    <w:basedOn w:val="Normal"/>
    <w:uiPriority w:val="5"/>
    <w:rsid w:val="006B6DBA"/>
    <w:pPr>
      <w:numPr>
        <w:numId w:val="1"/>
      </w:numPr>
      <w:tabs>
        <w:tab w:val="clear" w:pos="360"/>
      </w:tabs>
      <w:spacing w:after="260"/>
      <w:ind w:left="0" w:hanging="720"/>
      <w:jc w:val="both"/>
    </w:pPr>
    <w:rPr>
      <w:rFonts w:eastAsia="Times New Roman"/>
      <w:sz w:val="26"/>
    </w:rPr>
  </w:style>
  <w:style w:type="paragraph" w:customStyle="1" w:styleId="NormalBody">
    <w:name w:val="Normal Body"/>
    <w:basedOn w:val="Normal"/>
    <w:next w:val="Normal"/>
    <w:link w:val="NormalBodyChar"/>
    <w:uiPriority w:val="6"/>
    <w:qFormat/>
    <w:rsid w:val="006B6DBA"/>
    <w:pPr>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szCs w:val="26"/>
      <w:lang w:val="en-US" w:eastAsia="en-US"/>
    </w:rPr>
  </w:style>
  <w:style w:type="character" w:customStyle="1" w:styleId="NormalBodyChar">
    <w:name w:val="Normal Body Char"/>
    <w:link w:val="NormalBody"/>
    <w:uiPriority w:val="6"/>
    <w:rsid w:val="006B6DBA"/>
    <w:rPr>
      <w:rFonts w:ascii="Times New Roman" w:eastAsia="Times New Roman" w:hAnsi="Times New Roman" w:cs="Times New Roman"/>
      <w:kern w:val="0"/>
      <w:sz w:val="26"/>
      <w:szCs w:val="26"/>
      <w:lang w:val="en-US"/>
      <w14:ligatures w14:val="none"/>
    </w:rPr>
  </w:style>
  <w:style w:type="character" w:styleId="PageNumber">
    <w:name w:val="page number"/>
    <w:semiHidden/>
    <w:rsid w:val="006B6DBA"/>
  </w:style>
  <w:style w:type="paragraph" w:customStyle="1" w:styleId="Signatures">
    <w:name w:val="Signatures"/>
    <w:basedOn w:val="NormalBody"/>
    <w:link w:val="SignaturesChar"/>
    <w:uiPriority w:val="9"/>
    <w:semiHidden/>
    <w:qFormat/>
    <w:rsid w:val="006B6DBA"/>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6B6DBA"/>
    <w:rPr>
      <w:rFonts w:ascii="Times New Roman" w:eastAsia="Times New Roman" w:hAnsi="Times New Roman" w:cs="Times New Roman"/>
      <w:kern w:val="0"/>
      <w:sz w:val="26"/>
      <w:szCs w:val="26"/>
      <w:lang w:val="en-US"/>
      <w14:ligatures w14:val="none"/>
    </w:rPr>
  </w:style>
  <w:style w:type="character" w:customStyle="1" w:styleId="CentreChar">
    <w:name w:val="Centre Char"/>
    <w:basedOn w:val="DefaultParagraphFont"/>
    <w:link w:val="Centre"/>
    <w:uiPriority w:val="3"/>
    <w:rsid w:val="006B6DBA"/>
    <w:rPr>
      <w:rFonts w:ascii="Times New Roman" w:eastAsia="Times New Roman" w:hAnsi="Times New Roman" w:cs="Times New Roman"/>
      <w:caps/>
      <w:kern w:val="0"/>
      <w:sz w:val="26"/>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560</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dc:description/>
  <cp:lastModifiedBy/>
  <cp:revision>1</cp:revision>
  <dcterms:created xsi:type="dcterms:W3CDTF">2024-03-06T23:30:00Z</dcterms:created>
  <dcterms:modified xsi:type="dcterms:W3CDTF">2024-03-06T23:30:00Z</dcterms:modified>
</cp:coreProperties>
</file>