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72424" w14:textId="77777777" w:rsidR="009D0B4E" w:rsidRPr="00704FF8" w:rsidRDefault="009D0B4E" w:rsidP="00704FF8">
      <w:pPr>
        <w:pStyle w:val="OrdersTopLine"/>
      </w:pPr>
      <w:r w:rsidRPr="00704FF8">
        <w:t>HIGH COURT OF AUSTRALIA</w:t>
      </w:r>
    </w:p>
    <w:p w14:paraId="53326234" w14:textId="77777777" w:rsidR="009D0B4E" w:rsidRPr="00704FF8" w:rsidRDefault="009D0B4E" w:rsidP="00704FF8">
      <w:pPr>
        <w:pStyle w:val="OrderCentre"/>
      </w:pPr>
    </w:p>
    <w:p w14:paraId="4EEE38BC" w14:textId="77777777" w:rsidR="009D0B4E" w:rsidRPr="00704FF8" w:rsidRDefault="009D0B4E" w:rsidP="00704FF8">
      <w:pPr>
        <w:pStyle w:val="OrderCentre"/>
      </w:pPr>
      <w:r w:rsidRPr="00C46004">
        <w:rPr>
          <w:spacing w:val="-4"/>
          <w:sz w:val="24"/>
          <w:szCs w:val="24"/>
        </w:rPr>
        <w:t>GORDON, STEWARD</w:t>
      </w:r>
      <w:r>
        <w:rPr>
          <w:spacing w:val="-4"/>
          <w:sz w:val="24"/>
          <w:szCs w:val="24"/>
        </w:rPr>
        <w:t xml:space="preserve"> </w:t>
      </w:r>
      <w:r w:rsidRPr="00C46004">
        <w:rPr>
          <w:spacing w:val="-4"/>
          <w:sz w:val="24"/>
          <w:szCs w:val="24"/>
        </w:rPr>
        <w:t>AND BEECH</w:t>
      </w:r>
      <w:r w:rsidRPr="00C46004">
        <w:rPr>
          <w:spacing w:val="-4"/>
          <w:sz w:val="24"/>
          <w:szCs w:val="24"/>
        </w:rPr>
        <w:noBreakHyphen/>
        <w:t>JONES JJ</w:t>
      </w:r>
    </w:p>
    <w:p w14:paraId="240367F4" w14:textId="77777777" w:rsidR="009D0B4E" w:rsidRPr="00427F3A" w:rsidRDefault="009D0B4E" w:rsidP="00EE5374">
      <w:pPr>
        <w:pStyle w:val="Centre"/>
        <w:rPr>
          <w:lang w:val="en-AU"/>
        </w:rPr>
      </w:pPr>
    </w:p>
    <w:p w14:paraId="31B7C572" w14:textId="77777777" w:rsidR="009D0B4E" w:rsidRPr="00704FF8" w:rsidRDefault="009D0B4E" w:rsidP="00704FF8">
      <w:pPr>
        <w:pStyle w:val="OrdersCenteredBorder"/>
      </w:pPr>
    </w:p>
    <w:p w14:paraId="721E7D07" w14:textId="77777777" w:rsidR="009D0B4E" w:rsidRPr="00704FF8" w:rsidRDefault="009D0B4E" w:rsidP="0032341F">
      <w:pPr>
        <w:pStyle w:val="OrdersBodyHeading"/>
      </w:pPr>
    </w:p>
    <w:p w14:paraId="16AF74D9" w14:textId="77777777" w:rsidR="009D0B4E" w:rsidRPr="0032341F" w:rsidRDefault="009D0B4E" w:rsidP="009362E8">
      <w:pPr>
        <w:pStyle w:val="OrdersPartyName"/>
        <w:ind w:right="-1"/>
      </w:pPr>
      <w:r>
        <w:t>PLAINTIFF S32/2026</w:t>
      </w:r>
      <w:r w:rsidRPr="0032341F">
        <w:tab/>
      </w:r>
      <w:r>
        <w:t>PLAINTIFF</w:t>
      </w:r>
    </w:p>
    <w:p w14:paraId="642273AF" w14:textId="77777777" w:rsidR="009D0B4E" w:rsidRPr="0032341F" w:rsidRDefault="009D0B4E" w:rsidP="009362E8">
      <w:pPr>
        <w:pStyle w:val="OrdersPartyName"/>
        <w:ind w:right="-1"/>
      </w:pPr>
    </w:p>
    <w:p w14:paraId="18BCEC06" w14:textId="77777777" w:rsidR="009D0B4E" w:rsidRPr="0032341F" w:rsidRDefault="009D0B4E" w:rsidP="009362E8">
      <w:pPr>
        <w:pStyle w:val="OrdersPartyName"/>
        <w:ind w:right="-1"/>
      </w:pPr>
      <w:r w:rsidRPr="0032341F">
        <w:t>AND</w:t>
      </w:r>
    </w:p>
    <w:p w14:paraId="22B767CA" w14:textId="77777777" w:rsidR="009D0B4E" w:rsidRPr="0032341F" w:rsidRDefault="009D0B4E" w:rsidP="009362E8">
      <w:pPr>
        <w:pStyle w:val="OrdersPartyName"/>
        <w:ind w:right="-1"/>
      </w:pPr>
    </w:p>
    <w:p w14:paraId="71158067" w14:textId="77777777" w:rsidR="009D0B4E" w:rsidRPr="0032341F" w:rsidRDefault="009D0B4E" w:rsidP="009362E8">
      <w:pPr>
        <w:pStyle w:val="OrdersPartyName"/>
        <w:ind w:right="-1"/>
      </w:pPr>
      <w:r>
        <w:t>MINISTER FOR IMMIGRATION AND CITIZENSHIP</w:t>
      </w:r>
      <w:r w:rsidRPr="0032341F">
        <w:tab/>
      </w:r>
      <w:r>
        <w:t>DEFENDANT</w:t>
      </w:r>
    </w:p>
    <w:p w14:paraId="60EBEF52" w14:textId="77777777" w:rsidR="009D0B4E" w:rsidRPr="00427F3A" w:rsidRDefault="009D0B4E" w:rsidP="00AF0A5E">
      <w:pPr>
        <w:pStyle w:val="BodyHeading"/>
      </w:pPr>
    </w:p>
    <w:p w14:paraId="5648F906" w14:textId="77777777" w:rsidR="009D0B4E" w:rsidRPr="00427F3A" w:rsidRDefault="009D0B4E" w:rsidP="00BE0A6C">
      <w:pPr>
        <w:pStyle w:val="BodyHeading"/>
      </w:pPr>
    </w:p>
    <w:p w14:paraId="48864C06" w14:textId="77777777" w:rsidR="009D0B4E" w:rsidRDefault="009D0B4E" w:rsidP="00E90E4F">
      <w:pPr>
        <w:pStyle w:val="OrdersCentre"/>
        <w:rPr>
          <w:i/>
          <w:iCs/>
          <w:lang w:val="en-AU"/>
        </w:rPr>
      </w:pPr>
      <w:r w:rsidRPr="00135693">
        <w:rPr>
          <w:i/>
          <w:iCs/>
          <w:lang w:val="en-AU"/>
        </w:rPr>
        <w:t>Plaintiff S32/2026 v Minister for Immigration and Citizenship</w:t>
      </w:r>
    </w:p>
    <w:p w14:paraId="631F4AC9" w14:textId="77777777" w:rsidR="009D0B4E" w:rsidRPr="00427F3A" w:rsidRDefault="009D0B4E" w:rsidP="00E90E4F">
      <w:pPr>
        <w:pStyle w:val="OrdersCentre"/>
      </w:pPr>
      <w:r>
        <w:t>[2026</w:t>
      </w:r>
      <w:r w:rsidRPr="00427F3A">
        <w:t xml:space="preserve">] HCA </w:t>
      </w:r>
      <w:r>
        <w:t>27</w:t>
      </w:r>
    </w:p>
    <w:p w14:paraId="4284DB3C" w14:textId="77777777" w:rsidR="009D0B4E" w:rsidRPr="00427F3A" w:rsidRDefault="009D0B4E" w:rsidP="00E90E4F">
      <w:pPr>
        <w:pStyle w:val="OrdersCentreItalics"/>
      </w:pPr>
      <w:r>
        <w:t>Date of Judgment: 5 August 2026</w:t>
      </w:r>
    </w:p>
    <w:p w14:paraId="7DDB5AF2" w14:textId="77777777" w:rsidR="009D0B4E" w:rsidRDefault="009D0B4E" w:rsidP="00E90E4F">
      <w:pPr>
        <w:pStyle w:val="OrdersCentre"/>
      </w:pPr>
      <w:r>
        <w:t>S32/2026</w:t>
      </w:r>
    </w:p>
    <w:p w14:paraId="633CE10F" w14:textId="77777777" w:rsidR="009D0B4E" w:rsidRPr="00427F3A" w:rsidRDefault="009D0B4E" w:rsidP="00E90E4F">
      <w:pPr>
        <w:pStyle w:val="OrdersCentre"/>
      </w:pPr>
    </w:p>
    <w:p w14:paraId="3192F310" w14:textId="77777777" w:rsidR="009D0B4E" w:rsidRPr="00BE0A6C" w:rsidRDefault="009D0B4E" w:rsidP="00E90E4F">
      <w:pPr>
        <w:pStyle w:val="OrderCentreBold"/>
      </w:pPr>
      <w:r w:rsidRPr="00BE0A6C">
        <w:t>ORDER</w:t>
      </w:r>
    </w:p>
    <w:p w14:paraId="6D8374E4" w14:textId="77777777" w:rsidR="009D0B4E" w:rsidRPr="00427F3A" w:rsidRDefault="009D0B4E" w:rsidP="00736C52">
      <w:pPr>
        <w:pStyle w:val="Centre"/>
        <w:rPr>
          <w:lang w:val="en-AU"/>
        </w:rPr>
      </w:pPr>
    </w:p>
    <w:p w14:paraId="672844FD" w14:textId="77777777" w:rsidR="009D0B4E" w:rsidRDefault="009D0B4E" w:rsidP="00084CA1">
      <w:pPr>
        <w:pStyle w:val="OrdersText"/>
      </w:pPr>
      <w:r>
        <w:t>Application</w:t>
      </w:r>
      <w:r w:rsidRPr="00E96B17">
        <w:t xml:space="preserve"> </w:t>
      </w:r>
      <w:r>
        <w:t>dismissed</w:t>
      </w:r>
      <w:r w:rsidRPr="00E96B17">
        <w:t xml:space="preserve"> with costs.</w:t>
      </w:r>
    </w:p>
    <w:p w14:paraId="0EEB88FC" w14:textId="77777777" w:rsidR="009D0B4E" w:rsidRDefault="009D0B4E" w:rsidP="00EE5374">
      <w:pPr>
        <w:pStyle w:val="Body"/>
      </w:pPr>
    </w:p>
    <w:p w14:paraId="7CF2F4AC" w14:textId="77777777" w:rsidR="009D0B4E" w:rsidRPr="00427F3A" w:rsidRDefault="009D0B4E" w:rsidP="00EE5374">
      <w:pPr>
        <w:pStyle w:val="Body"/>
      </w:pPr>
    </w:p>
    <w:p w14:paraId="0FA1757B" w14:textId="77777777" w:rsidR="009D0B4E" w:rsidRPr="00427F3A" w:rsidRDefault="009D0B4E" w:rsidP="00E90E4F">
      <w:pPr>
        <w:pStyle w:val="OrdersBodyHeading"/>
      </w:pPr>
      <w:r w:rsidRPr="00427F3A">
        <w:t>Representation</w:t>
      </w:r>
    </w:p>
    <w:p w14:paraId="4024A110" w14:textId="77777777" w:rsidR="009D0B4E" w:rsidRDefault="009D0B4E" w:rsidP="00EE5374">
      <w:pPr>
        <w:pStyle w:val="Body"/>
      </w:pPr>
    </w:p>
    <w:p w14:paraId="5843B130" w14:textId="77777777" w:rsidR="009D0B4E" w:rsidRPr="00135693" w:rsidRDefault="009D0B4E" w:rsidP="00E90E4F">
      <w:pPr>
        <w:pStyle w:val="OrdersBody"/>
      </w:pPr>
      <w:r w:rsidRPr="00135693">
        <w:t>The plaintiff is represented by Heretic Law Pty Ltd</w:t>
      </w:r>
    </w:p>
    <w:p w14:paraId="37F15821" w14:textId="77777777" w:rsidR="009D0B4E" w:rsidRPr="00135693" w:rsidRDefault="009D0B4E" w:rsidP="001B3C97">
      <w:pPr>
        <w:pStyle w:val="Body"/>
      </w:pPr>
    </w:p>
    <w:p w14:paraId="40CEADB9" w14:textId="77777777" w:rsidR="009D0B4E" w:rsidRPr="00135693" w:rsidRDefault="009D0B4E" w:rsidP="00E90E4F">
      <w:pPr>
        <w:pStyle w:val="OrdersBody"/>
      </w:pPr>
      <w:r w:rsidRPr="00135693">
        <w:t>The defendant is represented by Australian Government Solicitor</w:t>
      </w:r>
    </w:p>
    <w:p w14:paraId="53EB73D6" w14:textId="77777777" w:rsidR="009D0B4E" w:rsidRDefault="009D0B4E" w:rsidP="00A01277">
      <w:pPr>
        <w:pStyle w:val="Body"/>
      </w:pPr>
    </w:p>
    <w:p w14:paraId="0AC7CC96" w14:textId="77777777" w:rsidR="009D0B4E" w:rsidRDefault="009D0B4E" w:rsidP="00EE5374">
      <w:pPr>
        <w:pStyle w:val="Body"/>
      </w:pPr>
    </w:p>
    <w:p w14:paraId="2E0042ED" w14:textId="77777777" w:rsidR="009D0B4E" w:rsidRDefault="009D0B4E" w:rsidP="00EE5374">
      <w:pPr>
        <w:pStyle w:val="Body"/>
      </w:pPr>
    </w:p>
    <w:p w14:paraId="5B144CEC" w14:textId="77777777" w:rsidR="009D0B4E" w:rsidRDefault="009D0B4E" w:rsidP="00EE5374">
      <w:pPr>
        <w:pStyle w:val="Body"/>
      </w:pPr>
    </w:p>
    <w:p w14:paraId="34D7D6DF" w14:textId="77777777" w:rsidR="009D0B4E" w:rsidRDefault="009D0B4E" w:rsidP="00EE5374">
      <w:pPr>
        <w:pStyle w:val="Body"/>
      </w:pPr>
    </w:p>
    <w:p w14:paraId="575AFA62" w14:textId="77777777" w:rsidR="009D0B4E" w:rsidRDefault="009D0B4E" w:rsidP="00EE5374">
      <w:pPr>
        <w:pStyle w:val="Body"/>
      </w:pPr>
    </w:p>
    <w:p w14:paraId="5844657B" w14:textId="77777777" w:rsidR="009D0B4E" w:rsidRDefault="009D0B4E" w:rsidP="00EE5374">
      <w:pPr>
        <w:pStyle w:val="Body"/>
      </w:pPr>
    </w:p>
    <w:p w14:paraId="52F5FE64" w14:textId="77777777" w:rsidR="009D0B4E" w:rsidRDefault="009D0B4E" w:rsidP="00EE5374">
      <w:pPr>
        <w:pStyle w:val="Body"/>
      </w:pPr>
    </w:p>
    <w:p w14:paraId="422D32F2" w14:textId="77777777" w:rsidR="009D0B4E" w:rsidRDefault="009D0B4E" w:rsidP="00EE5374">
      <w:pPr>
        <w:pStyle w:val="Body"/>
      </w:pPr>
    </w:p>
    <w:p w14:paraId="05209E16" w14:textId="77777777" w:rsidR="009D0B4E" w:rsidRPr="00427F3A" w:rsidRDefault="009D0B4E" w:rsidP="00EE5374">
      <w:pPr>
        <w:pStyle w:val="Body"/>
      </w:pPr>
    </w:p>
    <w:p w14:paraId="4F5D5AFA" w14:textId="77777777" w:rsidR="009D0B4E" w:rsidRPr="00427F3A" w:rsidRDefault="009D0B4E" w:rsidP="00F9713B">
      <w:pPr>
        <w:pStyle w:val="Notice"/>
        <w:rPr>
          <w:lang w:val="en-AU"/>
        </w:rPr>
      </w:pPr>
      <w:r w:rsidRPr="00427F3A">
        <w:rPr>
          <w:lang w:val="en-AU"/>
        </w:rPr>
        <w:t>Notice:  This copy of the Court's Reasons for Judgment is subject to formal revision prior to publication in the Commonwealth Law Reports.</w:t>
      </w:r>
    </w:p>
    <w:p w14:paraId="5A20C770" w14:textId="77777777" w:rsidR="00B13AE0" w:rsidRDefault="009D0B4E">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B13AE0" w:rsidSect="009D0B4E">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br w:type="page"/>
      </w:r>
    </w:p>
    <w:p w14:paraId="363C4B7C" w14:textId="77777777" w:rsidR="00B13AE0" w:rsidRDefault="00B13AE0" w:rsidP="00B13AE0">
      <w:pPr>
        <w:pStyle w:val="CatchwordsBold"/>
      </w:pPr>
      <w:r w:rsidRPr="00B9489E">
        <w:lastRenderedPageBreak/>
        <w:t>CATCHWORDS</w:t>
      </w:r>
    </w:p>
    <w:p w14:paraId="4228A964" w14:textId="77777777" w:rsidR="00B13AE0" w:rsidRPr="00B9489E" w:rsidRDefault="00B13AE0" w:rsidP="00B13AE0">
      <w:pPr>
        <w:pStyle w:val="CatchwordsBold"/>
      </w:pPr>
    </w:p>
    <w:p w14:paraId="2CF736E6" w14:textId="77777777" w:rsidR="00B13AE0" w:rsidRPr="00B9489E" w:rsidRDefault="00B13AE0" w:rsidP="00B13AE0">
      <w:pPr>
        <w:pStyle w:val="CatchwordsBold"/>
      </w:pPr>
      <w:r>
        <w:t xml:space="preserve">Plaintiff S32/2026 v Minister for Immigration and Citizenship </w:t>
      </w:r>
    </w:p>
    <w:p w14:paraId="2301D9AB" w14:textId="77777777" w:rsidR="00B13AE0" w:rsidRPr="00B9489E" w:rsidRDefault="00B13AE0" w:rsidP="00B13AE0">
      <w:pPr>
        <w:pStyle w:val="CatchwordsBold"/>
      </w:pPr>
    </w:p>
    <w:p w14:paraId="19082CDF" w14:textId="77777777" w:rsidR="00B13AE0" w:rsidRDefault="00B13AE0" w:rsidP="00B13AE0">
      <w:pPr>
        <w:pStyle w:val="CatchwordsText"/>
      </w:pPr>
      <w:r>
        <w:t xml:space="preserve">Administrative law – Judicial review − Where delegate refused application for </w:t>
      </w:r>
      <w:r w:rsidRPr="00182B98">
        <w:t>Protection (Class</w:t>
      </w:r>
      <w:r>
        <w:t> </w:t>
      </w:r>
      <w:r w:rsidRPr="00182B98">
        <w:t>XA) (Subclass 866) visa</w:t>
      </w:r>
      <w:r>
        <w:t xml:space="preserve"> ("Visa Decision") − Where delegate considered country information </w:t>
      </w:r>
      <w:r w:rsidRPr="00C014C0">
        <w:t>prepared by Department of Foreign Affairs and Trad</w:t>
      </w:r>
      <w:r>
        <w:t>e − Where delegate concluded plaintiff could obtain protection from authority of Nepal − Where plaintiff sought merits review of Visa Decision in Administrative Review Tribunal ("Tribunal") − Where Tribunal dismissed merits review application due to plaintiff's non</w:t>
      </w:r>
      <w:r>
        <w:noBreakHyphen/>
        <w:t xml:space="preserve">appearance − Where plaintiff applied to Tribunal to reinstate merits review application − Where Tribunal confirmed dismissal of merits review application − Where plaintiff applied to High Court for constitutional or other writ in respect of Visa Decision − Whether application abuse of process − Whether Visa Decision affected by jurisdictional error − Whether extension of time should be granted.  </w:t>
      </w:r>
    </w:p>
    <w:p w14:paraId="69AE1FE1" w14:textId="77777777" w:rsidR="00B13AE0" w:rsidRPr="00B13AE0" w:rsidRDefault="00B13AE0" w:rsidP="00B13AE0">
      <w:pPr>
        <w:pStyle w:val="CatchwordsText"/>
      </w:pPr>
    </w:p>
    <w:p w14:paraId="5809F5C5" w14:textId="77777777" w:rsidR="00B13AE0" w:rsidRDefault="00B13AE0" w:rsidP="00B13AE0">
      <w:pPr>
        <w:pStyle w:val="CatchwordsText"/>
      </w:pPr>
      <w:r>
        <w:t>Words and phrases – "abuse of process", "constitutional writ", "country information", "extension of time", "illogically", "irrationally", "judicial review", "jurisdictional error", "mandatory obligation", "merits review", "protection finding", "protection visa", "</w:t>
      </w:r>
      <w:r w:rsidRPr="00E43673">
        <w:t>significant harm</w:t>
      </w:r>
      <w:r>
        <w:t>", "unreasonably".</w:t>
      </w:r>
    </w:p>
    <w:p w14:paraId="11266A26" w14:textId="77777777" w:rsidR="00B13AE0" w:rsidRPr="00B13AE0" w:rsidRDefault="00B13AE0" w:rsidP="00B13AE0">
      <w:pPr>
        <w:pStyle w:val="CatchwordsText"/>
      </w:pPr>
    </w:p>
    <w:p w14:paraId="09C2F6A5" w14:textId="77777777" w:rsidR="00B13AE0" w:rsidRDefault="00B13AE0" w:rsidP="00B13AE0">
      <w:pPr>
        <w:pStyle w:val="CatchwordsText"/>
      </w:pPr>
      <w:r w:rsidRPr="00B13AE0">
        <w:rPr>
          <w:i/>
          <w:iCs/>
        </w:rPr>
        <w:t>Administrative Review Tribunal Act 2024</w:t>
      </w:r>
      <w:r w:rsidRPr="00E43673">
        <w:t xml:space="preserve"> (</w:t>
      </w:r>
      <w:proofErr w:type="spellStart"/>
      <w:r w:rsidRPr="00E43673">
        <w:t>Cth</w:t>
      </w:r>
      <w:proofErr w:type="spellEnd"/>
      <w:r w:rsidRPr="00E43673">
        <w:t>)</w:t>
      </w:r>
      <w:r>
        <w:t xml:space="preserve">, ss 99, 102. </w:t>
      </w:r>
    </w:p>
    <w:p w14:paraId="2E3EEA7B" w14:textId="066FDCA7" w:rsidR="009D0B4E" w:rsidRDefault="00B13AE0" w:rsidP="00B13AE0">
      <w:pPr>
        <w:pStyle w:val="CatchwordsText"/>
      </w:pPr>
      <w:r w:rsidRPr="00E43673">
        <w:rPr>
          <w:i/>
          <w:iCs/>
        </w:rPr>
        <w:t>Migration Act 1958</w:t>
      </w:r>
      <w:r w:rsidRPr="00E43673">
        <w:t xml:space="preserve"> (</w:t>
      </w:r>
      <w:proofErr w:type="spellStart"/>
      <w:r w:rsidRPr="00E43673">
        <w:t>Cth</w:t>
      </w:r>
      <w:proofErr w:type="spellEnd"/>
      <w:r w:rsidRPr="00E43673">
        <w:t>)</w:t>
      </w:r>
      <w:r>
        <w:t xml:space="preserve">, ss </w:t>
      </w:r>
      <w:r w:rsidRPr="00E43673">
        <w:t>36(2</w:t>
      </w:r>
      <w:proofErr w:type="gramStart"/>
      <w:r w:rsidRPr="00E43673">
        <w:t>B)(</w:t>
      </w:r>
      <w:proofErr w:type="gramEnd"/>
      <w:r w:rsidRPr="00E43673">
        <w:t>b)</w:t>
      </w:r>
      <w:r>
        <w:t>,</w:t>
      </w:r>
      <w:r w:rsidRPr="00AC1C60">
        <w:rPr>
          <w:sz w:val="24"/>
        </w:rPr>
        <w:t xml:space="preserve"> </w:t>
      </w:r>
      <w:r w:rsidRPr="00E43673">
        <w:rPr>
          <w:sz w:val="24"/>
        </w:rPr>
        <w:t>486A</w:t>
      </w:r>
      <w:r>
        <w:rPr>
          <w:sz w:val="24"/>
        </w:rPr>
        <w:t xml:space="preserve">, </w:t>
      </w:r>
      <w:r w:rsidRPr="00E43673">
        <w:t>499</w:t>
      </w:r>
      <w:r>
        <w:t>.</w:t>
      </w:r>
    </w:p>
    <w:p w14:paraId="71393527" w14:textId="6150AAEA" w:rsidR="00B13AE0" w:rsidRDefault="00B13AE0">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6EB9CC3D" w14:textId="68DD3C50" w:rsidR="00B13AE0" w:rsidRDefault="00B13AE0">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lastRenderedPageBreak/>
        <w:br w:type="page"/>
      </w:r>
    </w:p>
    <w:p w14:paraId="0A5FC885" w14:textId="77777777" w:rsidR="009D0B4E" w:rsidRDefault="009D0B4E" w:rsidP="00E43673">
      <w:pPr>
        <w:pStyle w:val="FixListStyle"/>
        <w:tabs>
          <w:tab w:val="clear" w:pos="720"/>
          <w:tab w:val="left" w:pos="0"/>
        </w:tabs>
        <w:spacing w:after="260" w:line="280" w:lineRule="exact"/>
        <w:ind w:right="0"/>
        <w:jc w:val="both"/>
        <w:rPr>
          <w:rFonts w:ascii="Times New Roman" w:hAnsi="Times New Roman"/>
        </w:rPr>
        <w:sectPr w:rsidR="009D0B4E" w:rsidSect="00B13AE0">
          <w:pgSz w:w="11907" w:h="16839" w:code="9"/>
          <w:pgMar w:top="1440" w:right="1701" w:bottom="1984" w:left="1701" w:header="720" w:footer="720" w:gutter="0"/>
          <w:pgNumType w:start="1"/>
          <w:cols w:space="720"/>
          <w:titlePg/>
          <w:docGrid w:linePitch="354"/>
        </w:sectPr>
      </w:pPr>
    </w:p>
    <w:p w14:paraId="1FBBA914" w14:textId="3276C80F" w:rsidR="00605B68" w:rsidRPr="00E43673" w:rsidRDefault="00E43673" w:rsidP="00E43673">
      <w:pPr>
        <w:pStyle w:val="FixListStyle"/>
        <w:tabs>
          <w:tab w:val="clear" w:pos="720"/>
          <w:tab w:val="left" w:pos="0"/>
        </w:tabs>
        <w:spacing w:after="260" w:line="280" w:lineRule="exact"/>
        <w:ind w:right="0"/>
        <w:jc w:val="both"/>
        <w:rPr>
          <w:rFonts w:ascii="Times New Roman" w:hAnsi="Times New Roman"/>
        </w:rPr>
      </w:pPr>
      <w:r w:rsidRPr="00E43673">
        <w:rPr>
          <w:rFonts w:ascii="Times New Roman" w:hAnsi="Times New Roman"/>
        </w:rPr>
        <w:lastRenderedPageBreak/>
        <w:t xml:space="preserve">GORDON, STEWARD AND BEECH-JONES JJ.   </w:t>
      </w:r>
      <w:r w:rsidR="00605B68" w:rsidRPr="00E43673">
        <w:rPr>
          <w:rFonts w:ascii="Times New Roman" w:hAnsi="Times New Roman"/>
        </w:rPr>
        <w:t>The plaintiff was born in Nepal</w:t>
      </w:r>
      <w:r w:rsidR="006C6B94" w:rsidRPr="00E43673">
        <w:rPr>
          <w:rFonts w:ascii="Times New Roman" w:hAnsi="Times New Roman"/>
        </w:rPr>
        <w:t xml:space="preserve"> in 200</w:t>
      </w:r>
      <w:r w:rsidR="00350B3D" w:rsidRPr="00E43673">
        <w:rPr>
          <w:rFonts w:ascii="Times New Roman" w:hAnsi="Times New Roman"/>
        </w:rPr>
        <w:t>1</w:t>
      </w:r>
      <w:r w:rsidR="00605B68" w:rsidRPr="00E43673">
        <w:rPr>
          <w:rFonts w:ascii="Times New Roman" w:hAnsi="Times New Roman"/>
        </w:rPr>
        <w:t xml:space="preserve">. In or around February 2022, the plaintiff arrived in Australia on a </w:t>
      </w:r>
      <w:r w:rsidR="00F4192C" w:rsidRPr="00E43673">
        <w:rPr>
          <w:rFonts w:ascii="Times New Roman" w:hAnsi="Times New Roman"/>
        </w:rPr>
        <w:t>s</w:t>
      </w:r>
      <w:r w:rsidR="00605B68" w:rsidRPr="00E43673">
        <w:rPr>
          <w:rFonts w:ascii="Times New Roman" w:hAnsi="Times New Roman"/>
        </w:rPr>
        <w:t xml:space="preserve">tudent </w:t>
      </w:r>
      <w:r w:rsidR="00F4192C" w:rsidRPr="00E43673">
        <w:rPr>
          <w:rFonts w:ascii="Times New Roman" w:hAnsi="Times New Roman"/>
        </w:rPr>
        <w:t>v</w:t>
      </w:r>
      <w:r w:rsidR="00605B68" w:rsidRPr="00E43673">
        <w:rPr>
          <w:rFonts w:ascii="Times New Roman" w:hAnsi="Times New Roman"/>
        </w:rPr>
        <w:t>isa. In 2024, the plaintiff was convicted of 14 counts of dishonestly obtaining financial advantage by deception. The</w:t>
      </w:r>
      <w:r w:rsidR="009D07A2" w:rsidRPr="00E43673">
        <w:rPr>
          <w:rFonts w:ascii="Times New Roman" w:hAnsi="Times New Roman"/>
        </w:rPr>
        <w:t>se</w:t>
      </w:r>
      <w:r w:rsidR="00605B68" w:rsidRPr="00E43673">
        <w:rPr>
          <w:rFonts w:ascii="Times New Roman" w:hAnsi="Times New Roman"/>
        </w:rPr>
        <w:t xml:space="preserve"> </w:t>
      </w:r>
      <w:r w:rsidR="009D07A2" w:rsidRPr="00E43673">
        <w:rPr>
          <w:rFonts w:ascii="Times New Roman" w:hAnsi="Times New Roman"/>
        </w:rPr>
        <w:t>o</w:t>
      </w:r>
      <w:r w:rsidR="00605B68" w:rsidRPr="00E43673">
        <w:rPr>
          <w:rFonts w:ascii="Times New Roman" w:hAnsi="Times New Roman"/>
        </w:rPr>
        <w:t>ffences related to conduct targeting other members of the Nepali community in Australia. Relevantly, members of the Nepali community impacted by the plaintiff's conduct have circulated online material identifying him to other members of the community, in</w:t>
      </w:r>
      <w:r w:rsidR="009920E6">
        <w:rPr>
          <w:rFonts w:ascii="Times New Roman" w:hAnsi="Times New Roman"/>
        </w:rPr>
        <w:t> </w:t>
      </w:r>
      <w:r w:rsidR="00605B68" w:rsidRPr="00E43673">
        <w:rPr>
          <w:rFonts w:ascii="Times New Roman" w:hAnsi="Times New Roman"/>
        </w:rPr>
        <w:t>both Australia and Nepal. The</w:t>
      </w:r>
      <w:r w:rsidR="002B3DC3" w:rsidRPr="00E43673">
        <w:rPr>
          <w:rFonts w:ascii="Times New Roman" w:hAnsi="Times New Roman"/>
        </w:rPr>
        <w:t> </w:t>
      </w:r>
      <w:r w:rsidR="00605B68" w:rsidRPr="00E43673">
        <w:rPr>
          <w:rFonts w:ascii="Times New Roman" w:hAnsi="Times New Roman"/>
        </w:rPr>
        <w:t>plaintiff believes that he will be harmed if he returns to Nepal. The plaintiff has been in immigration detention since mid</w:t>
      </w:r>
      <w:r w:rsidR="00EC512F" w:rsidRPr="00E43673">
        <w:rPr>
          <w:rFonts w:ascii="Times New Roman" w:hAnsi="Times New Roman"/>
        </w:rPr>
        <w:noBreakHyphen/>
      </w:r>
      <w:r w:rsidR="00605B68" w:rsidRPr="00E43673">
        <w:rPr>
          <w:rFonts w:ascii="Times New Roman" w:hAnsi="Times New Roman"/>
        </w:rPr>
        <w:t>2025.</w:t>
      </w:r>
      <w:r w:rsidR="00D4319C" w:rsidRPr="00E43673">
        <w:rPr>
          <w:rFonts w:ascii="Times New Roman" w:hAnsi="Times New Roman"/>
        </w:rPr>
        <w:t xml:space="preserve"> </w:t>
      </w:r>
    </w:p>
    <w:p w14:paraId="2AA97948" w14:textId="705BDF27" w:rsidR="00C7604E" w:rsidRPr="00E43673" w:rsidRDefault="00605B68"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E87397" w:rsidRPr="00E43673">
        <w:rPr>
          <w:rFonts w:ascii="Times New Roman" w:hAnsi="Times New Roman"/>
        </w:rPr>
        <w:t>On 12 August 2025, t</w:t>
      </w:r>
      <w:r w:rsidR="00EB4403" w:rsidRPr="00E43673">
        <w:rPr>
          <w:rFonts w:ascii="Times New Roman" w:hAnsi="Times New Roman"/>
        </w:rPr>
        <w:t>he</w:t>
      </w:r>
      <w:r w:rsidR="00262E51" w:rsidRPr="00E43673">
        <w:rPr>
          <w:rFonts w:ascii="Times New Roman" w:hAnsi="Times New Roman"/>
        </w:rPr>
        <w:t xml:space="preserve"> plaintiff applied for a</w:t>
      </w:r>
      <w:r w:rsidR="00262E51" w:rsidRPr="00E43673" w:rsidDel="0031726F">
        <w:rPr>
          <w:rFonts w:ascii="Times New Roman" w:hAnsi="Times New Roman"/>
        </w:rPr>
        <w:t xml:space="preserve"> </w:t>
      </w:r>
      <w:r w:rsidR="00262E51" w:rsidRPr="00E43673">
        <w:rPr>
          <w:rFonts w:ascii="Times New Roman" w:hAnsi="Times New Roman"/>
        </w:rPr>
        <w:t xml:space="preserve">Protection </w:t>
      </w:r>
      <w:r w:rsidR="0031726F" w:rsidRPr="00E43673">
        <w:rPr>
          <w:rFonts w:ascii="Times New Roman" w:hAnsi="Times New Roman"/>
        </w:rPr>
        <w:t xml:space="preserve">(Class XA) </w:t>
      </w:r>
      <w:r w:rsidR="00262E51" w:rsidRPr="00E43673">
        <w:rPr>
          <w:rFonts w:ascii="Times New Roman" w:hAnsi="Times New Roman"/>
        </w:rPr>
        <w:t>(</w:t>
      </w:r>
      <w:r w:rsidR="00E24F20" w:rsidRPr="00E43673">
        <w:rPr>
          <w:rFonts w:ascii="Times New Roman" w:hAnsi="Times New Roman"/>
        </w:rPr>
        <w:t>S</w:t>
      </w:r>
      <w:r w:rsidR="00262E51" w:rsidRPr="00E43673">
        <w:rPr>
          <w:rFonts w:ascii="Times New Roman" w:hAnsi="Times New Roman"/>
        </w:rPr>
        <w:t xml:space="preserve">ubclass 866) </w:t>
      </w:r>
      <w:r w:rsidR="007B0F0A" w:rsidRPr="00E43673">
        <w:rPr>
          <w:rFonts w:ascii="Times New Roman" w:hAnsi="Times New Roman"/>
        </w:rPr>
        <w:t>visa</w:t>
      </w:r>
      <w:r w:rsidR="00E87397" w:rsidRPr="00E43673">
        <w:rPr>
          <w:rFonts w:ascii="Times New Roman" w:hAnsi="Times New Roman"/>
        </w:rPr>
        <w:t>. On 24 November 2025</w:t>
      </w:r>
      <w:r w:rsidR="00F96127" w:rsidRPr="00E43673">
        <w:rPr>
          <w:rFonts w:ascii="Times New Roman" w:hAnsi="Times New Roman"/>
        </w:rPr>
        <w:t>,</w:t>
      </w:r>
      <w:r w:rsidR="00E87397" w:rsidRPr="00E43673">
        <w:rPr>
          <w:rFonts w:ascii="Times New Roman" w:hAnsi="Times New Roman"/>
        </w:rPr>
        <w:t xml:space="preserve"> a delegate of the defendant refused to grant the plaintiff </w:t>
      </w:r>
      <w:r w:rsidR="00CD0F60" w:rsidRPr="00E43673">
        <w:rPr>
          <w:rFonts w:ascii="Times New Roman" w:hAnsi="Times New Roman"/>
        </w:rPr>
        <w:t>a</w:t>
      </w:r>
      <w:r w:rsidR="00E87397" w:rsidRPr="00E43673">
        <w:rPr>
          <w:rFonts w:ascii="Times New Roman" w:hAnsi="Times New Roman"/>
        </w:rPr>
        <w:t xml:space="preserve"> </w:t>
      </w:r>
      <w:r w:rsidR="00F84003" w:rsidRPr="00E43673">
        <w:rPr>
          <w:rFonts w:ascii="Times New Roman" w:hAnsi="Times New Roman"/>
        </w:rPr>
        <w:t>p</w:t>
      </w:r>
      <w:r w:rsidR="00CD0F60" w:rsidRPr="00E43673">
        <w:rPr>
          <w:rFonts w:ascii="Times New Roman" w:hAnsi="Times New Roman"/>
        </w:rPr>
        <w:t xml:space="preserve">rotection </w:t>
      </w:r>
      <w:r w:rsidR="005B18BC" w:rsidRPr="00E43673">
        <w:rPr>
          <w:rFonts w:ascii="Times New Roman" w:hAnsi="Times New Roman"/>
        </w:rPr>
        <w:t>v</w:t>
      </w:r>
      <w:r w:rsidR="00E87397" w:rsidRPr="00E43673">
        <w:rPr>
          <w:rFonts w:ascii="Times New Roman" w:hAnsi="Times New Roman"/>
        </w:rPr>
        <w:t xml:space="preserve">isa ("the </w:t>
      </w:r>
      <w:r w:rsidR="008140FF" w:rsidRPr="00E43673">
        <w:rPr>
          <w:rFonts w:ascii="Times New Roman" w:hAnsi="Times New Roman"/>
        </w:rPr>
        <w:t xml:space="preserve">Visa </w:t>
      </w:r>
      <w:r w:rsidR="00E87397" w:rsidRPr="00E43673">
        <w:rPr>
          <w:rFonts w:ascii="Times New Roman" w:hAnsi="Times New Roman"/>
        </w:rPr>
        <w:t>Decision")</w:t>
      </w:r>
      <w:r w:rsidR="00187CB7" w:rsidRPr="00E43673">
        <w:rPr>
          <w:rFonts w:ascii="Times New Roman" w:hAnsi="Times New Roman"/>
        </w:rPr>
        <w:t>.</w:t>
      </w:r>
      <w:r w:rsidR="00E87397" w:rsidRPr="00E43673">
        <w:rPr>
          <w:rFonts w:ascii="Times New Roman" w:hAnsi="Times New Roman"/>
        </w:rPr>
        <w:t xml:space="preserve"> </w:t>
      </w:r>
      <w:r w:rsidR="00DC657E" w:rsidRPr="00E43673">
        <w:rPr>
          <w:rFonts w:ascii="Times New Roman" w:hAnsi="Times New Roman"/>
        </w:rPr>
        <w:t>The</w:t>
      </w:r>
      <w:r w:rsidR="00536BB5" w:rsidRPr="00E43673">
        <w:rPr>
          <w:rFonts w:ascii="Times New Roman" w:hAnsi="Times New Roman"/>
        </w:rPr>
        <w:t xml:space="preserve"> </w:t>
      </w:r>
      <w:r w:rsidR="00DC657E" w:rsidRPr="00E43673">
        <w:rPr>
          <w:rFonts w:ascii="Times New Roman" w:hAnsi="Times New Roman"/>
        </w:rPr>
        <w:t xml:space="preserve">Administrative Review </w:t>
      </w:r>
      <w:r w:rsidR="00536BB5" w:rsidRPr="00E43673">
        <w:rPr>
          <w:rFonts w:ascii="Times New Roman" w:hAnsi="Times New Roman"/>
        </w:rPr>
        <w:t xml:space="preserve">Tribunal </w:t>
      </w:r>
      <w:r w:rsidR="00917F95" w:rsidRPr="00E43673">
        <w:rPr>
          <w:rFonts w:ascii="Times New Roman" w:hAnsi="Times New Roman"/>
        </w:rPr>
        <w:t xml:space="preserve">("the Tribunal") </w:t>
      </w:r>
      <w:r w:rsidR="00536BB5" w:rsidRPr="00E43673">
        <w:rPr>
          <w:rFonts w:ascii="Times New Roman" w:hAnsi="Times New Roman"/>
        </w:rPr>
        <w:t xml:space="preserve">dismissed the plaintiff's application for review of the </w:t>
      </w:r>
      <w:r w:rsidR="00BF789B" w:rsidRPr="00E43673">
        <w:rPr>
          <w:rFonts w:ascii="Times New Roman" w:hAnsi="Times New Roman"/>
        </w:rPr>
        <w:t xml:space="preserve">Visa </w:t>
      </w:r>
      <w:r w:rsidR="00536BB5" w:rsidRPr="00E43673">
        <w:rPr>
          <w:rFonts w:ascii="Times New Roman" w:hAnsi="Times New Roman"/>
        </w:rPr>
        <w:t xml:space="preserve">Decision pursuant to s 99 of the </w:t>
      </w:r>
      <w:r w:rsidR="00536BB5" w:rsidRPr="00E43673">
        <w:rPr>
          <w:rFonts w:ascii="Times New Roman" w:hAnsi="Times New Roman"/>
          <w:i/>
          <w:iCs/>
        </w:rPr>
        <w:t xml:space="preserve">Administrative Review Tribunal Act 2024 </w:t>
      </w:r>
      <w:r w:rsidR="00536BB5" w:rsidRPr="00E43673">
        <w:rPr>
          <w:rFonts w:ascii="Times New Roman" w:hAnsi="Times New Roman"/>
        </w:rPr>
        <w:t>(</w:t>
      </w:r>
      <w:proofErr w:type="spellStart"/>
      <w:r w:rsidR="00536BB5" w:rsidRPr="00E43673">
        <w:rPr>
          <w:rFonts w:ascii="Times New Roman" w:hAnsi="Times New Roman"/>
        </w:rPr>
        <w:t>Cth</w:t>
      </w:r>
      <w:proofErr w:type="spellEnd"/>
      <w:r w:rsidR="00536BB5" w:rsidRPr="00E43673">
        <w:rPr>
          <w:rFonts w:ascii="Times New Roman" w:hAnsi="Times New Roman"/>
        </w:rPr>
        <w:t>) (</w:t>
      </w:r>
      <w:r w:rsidR="00F1232E" w:rsidRPr="00E43673">
        <w:rPr>
          <w:rFonts w:ascii="Times New Roman" w:hAnsi="Times New Roman"/>
        </w:rPr>
        <w:t>"</w:t>
      </w:r>
      <w:r w:rsidR="00536BB5" w:rsidRPr="00E43673">
        <w:rPr>
          <w:rFonts w:ascii="Times New Roman" w:hAnsi="Times New Roman"/>
        </w:rPr>
        <w:t>the ART Act</w:t>
      </w:r>
      <w:r w:rsidR="00F1232E" w:rsidRPr="00E43673">
        <w:rPr>
          <w:rFonts w:ascii="Times New Roman" w:hAnsi="Times New Roman"/>
        </w:rPr>
        <w:t>"</w:t>
      </w:r>
      <w:r w:rsidR="00536BB5" w:rsidRPr="00E43673">
        <w:rPr>
          <w:rFonts w:ascii="Times New Roman" w:hAnsi="Times New Roman"/>
        </w:rPr>
        <w:t xml:space="preserve">) </w:t>
      </w:r>
      <w:proofErr w:type="gramStart"/>
      <w:r w:rsidR="00536BB5" w:rsidRPr="00E43673">
        <w:rPr>
          <w:rFonts w:ascii="Times New Roman" w:hAnsi="Times New Roman"/>
        </w:rPr>
        <w:t>on the basis of</w:t>
      </w:r>
      <w:proofErr w:type="gramEnd"/>
      <w:r w:rsidR="00536BB5" w:rsidRPr="00E43673">
        <w:rPr>
          <w:rFonts w:ascii="Times New Roman" w:hAnsi="Times New Roman"/>
        </w:rPr>
        <w:t xml:space="preserve"> the</w:t>
      </w:r>
      <w:r w:rsidR="00DC657E" w:rsidRPr="00E43673">
        <w:rPr>
          <w:rFonts w:ascii="Times New Roman" w:hAnsi="Times New Roman"/>
        </w:rPr>
        <w:t xml:space="preserve"> plaintiff's </w:t>
      </w:r>
      <w:r w:rsidR="00536BB5" w:rsidRPr="00E43673">
        <w:rPr>
          <w:rFonts w:ascii="Times New Roman" w:hAnsi="Times New Roman"/>
        </w:rPr>
        <w:t>non-appearance ("the</w:t>
      </w:r>
      <w:r w:rsidR="00711B4B">
        <w:rPr>
          <w:rFonts w:ascii="Times New Roman" w:hAnsi="Times New Roman"/>
        </w:rPr>
        <w:t> </w:t>
      </w:r>
      <w:r w:rsidR="00536BB5" w:rsidRPr="00E43673">
        <w:rPr>
          <w:rFonts w:ascii="Times New Roman" w:hAnsi="Times New Roman"/>
        </w:rPr>
        <w:t>Dismissal Decision")</w:t>
      </w:r>
      <w:r w:rsidR="00F96127" w:rsidRPr="00E43673">
        <w:rPr>
          <w:rFonts w:ascii="Times New Roman" w:hAnsi="Times New Roman"/>
        </w:rPr>
        <w:t>.</w:t>
      </w:r>
      <w:r w:rsidR="00536BB5" w:rsidRPr="00E43673">
        <w:rPr>
          <w:rFonts w:ascii="Times New Roman" w:hAnsi="Times New Roman"/>
          <w:b/>
          <w:bCs/>
        </w:rPr>
        <w:t xml:space="preserve"> </w:t>
      </w:r>
      <w:r w:rsidR="00917F95" w:rsidRPr="00E43673">
        <w:rPr>
          <w:rFonts w:ascii="Times New Roman" w:hAnsi="Times New Roman"/>
        </w:rPr>
        <w:t>The</w:t>
      </w:r>
      <w:r w:rsidR="00536BB5" w:rsidRPr="00E43673">
        <w:rPr>
          <w:rFonts w:ascii="Times New Roman" w:hAnsi="Times New Roman"/>
        </w:rPr>
        <w:t xml:space="preserve"> plaintiff</w:t>
      </w:r>
      <w:r w:rsidR="00917F95" w:rsidRPr="00E43673">
        <w:rPr>
          <w:rFonts w:ascii="Times New Roman" w:hAnsi="Times New Roman"/>
        </w:rPr>
        <w:t xml:space="preserve"> </w:t>
      </w:r>
      <w:r w:rsidR="00CC4EC7" w:rsidRPr="00E43673">
        <w:rPr>
          <w:rFonts w:ascii="Times New Roman" w:hAnsi="Times New Roman"/>
        </w:rPr>
        <w:t xml:space="preserve">applied </w:t>
      </w:r>
      <w:r w:rsidR="00536BB5" w:rsidRPr="00E43673">
        <w:rPr>
          <w:rFonts w:ascii="Times New Roman" w:hAnsi="Times New Roman"/>
        </w:rPr>
        <w:t xml:space="preserve">to the Tribunal to reinstate </w:t>
      </w:r>
      <w:r w:rsidR="00101DB8" w:rsidRPr="00E43673">
        <w:rPr>
          <w:rFonts w:ascii="Times New Roman" w:hAnsi="Times New Roman"/>
        </w:rPr>
        <w:t>his</w:t>
      </w:r>
      <w:r w:rsidR="00101DB8" w:rsidRPr="00E43673" w:rsidDel="008959DD">
        <w:rPr>
          <w:rFonts w:ascii="Times New Roman" w:hAnsi="Times New Roman"/>
        </w:rPr>
        <w:t xml:space="preserve"> </w:t>
      </w:r>
      <w:r w:rsidR="00536BB5" w:rsidRPr="00E43673">
        <w:rPr>
          <w:rFonts w:ascii="Times New Roman" w:hAnsi="Times New Roman"/>
        </w:rPr>
        <w:t>review application under s 102 of the ART Act.</w:t>
      </w:r>
      <w:r w:rsidR="00CC4EC7" w:rsidRPr="00E43673">
        <w:rPr>
          <w:rFonts w:ascii="Times New Roman" w:hAnsi="Times New Roman"/>
        </w:rPr>
        <w:t xml:space="preserve"> T</w:t>
      </w:r>
      <w:r w:rsidR="00536BB5" w:rsidRPr="00E43673">
        <w:rPr>
          <w:rFonts w:ascii="Times New Roman" w:hAnsi="Times New Roman"/>
        </w:rPr>
        <w:t>he Tribunal published a decision on the reinstatement application which confirmed the Dismissal Decision ("the</w:t>
      </w:r>
      <w:r w:rsidR="00096993" w:rsidRPr="00E43673">
        <w:rPr>
          <w:rFonts w:ascii="Times New Roman" w:hAnsi="Times New Roman"/>
        </w:rPr>
        <w:t> </w:t>
      </w:r>
      <w:r w:rsidR="00536BB5" w:rsidRPr="00E43673">
        <w:rPr>
          <w:rFonts w:ascii="Times New Roman" w:hAnsi="Times New Roman"/>
        </w:rPr>
        <w:t>Confirmation Decision").</w:t>
      </w:r>
    </w:p>
    <w:p w14:paraId="7FFFC9E2" w14:textId="2A089C56" w:rsidR="005C0AB1" w:rsidRPr="00E43673" w:rsidRDefault="00C7604E" w:rsidP="00E43673">
      <w:pPr>
        <w:pStyle w:val="FixListStyle"/>
        <w:spacing w:after="260" w:line="280" w:lineRule="exact"/>
        <w:ind w:right="0"/>
        <w:jc w:val="both"/>
        <w:rPr>
          <w:rFonts w:ascii="Times New Roman" w:hAnsi="Times New Roman"/>
        </w:rPr>
      </w:pPr>
      <w:r w:rsidRPr="00E43673">
        <w:rPr>
          <w:rFonts w:ascii="Times New Roman" w:hAnsi="Times New Roman"/>
        </w:rPr>
        <w:tab/>
        <w:t xml:space="preserve">On </w:t>
      </w:r>
      <w:r w:rsidR="009B578C" w:rsidRPr="00E43673">
        <w:rPr>
          <w:rFonts w:ascii="Times New Roman" w:hAnsi="Times New Roman"/>
        </w:rPr>
        <w:t>20 April 2026</w:t>
      </w:r>
      <w:r w:rsidRPr="00E43673">
        <w:rPr>
          <w:rFonts w:ascii="Times New Roman" w:hAnsi="Times New Roman"/>
        </w:rPr>
        <w:t>, t</w:t>
      </w:r>
      <w:r w:rsidR="007A5716" w:rsidRPr="00E43673">
        <w:rPr>
          <w:rFonts w:ascii="Times New Roman" w:hAnsi="Times New Roman"/>
        </w:rPr>
        <w:t xml:space="preserve">he plaintiff filed an application for a constitutional or other writ </w:t>
      </w:r>
      <w:r w:rsidR="00350A8C" w:rsidRPr="00E43673">
        <w:rPr>
          <w:rFonts w:ascii="Times New Roman" w:hAnsi="Times New Roman"/>
        </w:rPr>
        <w:t xml:space="preserve">in this Court </w:t>
      </w:r>
      <w:r w:rsidR="000651F0" w:rsidRPr="00E43673">
        <w:rPr>
          <w:rFonts w:ascii="Times New Roman" w:hAnsi="Times New Roman"/>
        </w:rPr>
        <w:t>seeking</w:t>
      </w:r>
      <w:r w:rsidR="00350A8C" w:rsidRPr="00E43673">
        <w:rPr>
          <w:rFonts w:ascii="Times New Roman" w:hAnsi="Times New Roman"/>
        </w:rPr>
        <w:t>:</w:t>
      </w:r>
      <w:r w:rsidR="000651F0" w:rsidRPr="00E43673">
        <w:rPr>
          <w:rFonts w:ascii="Times New Roman" w:hAnsi="Times New Roman"/>
        </w:rPr>
        <w:t xml:space="preserve"> a writ of prohibition prohibiting the defendant from proceeding to give effect to, or act upon, the </w:t>
      </w:r>
      <w:r w:rsidR="00BA1D42" w:rsidRPr="00E43673">
        <w:rPr>
          <w:rFonts w:ascii="Times New Roman" w:hAnsi="Times New Roman"/>
        </w:rPr>
        <w:t xml:space="preserve">Visa </w:t>
      </w:r>
      <w:r w:rsidRPr="00E43673">
        <w:rPr>
          <w:rFonts w:ascii="Times New Roman" w:hAnsi="Times New Roman"/>
        </w:rPr>
        <w:t>Decision</w:t>
      </w:r>
      <w:r w:rsidR="00350A8C" w:rsidRPr="00E43673">
        <w:rPr>
          <w:rFonts w:ascii="Times New Roman" w:hAnsi="Times New Roman"/>
        </w:rPr>
        <w:t>;</w:t>
      </w:r>
      <w:r w:rsidR="00CF3FBD" w:rsidRPr="00E43673">
        <w:rPr>
          <w:rFonts w:ascii="Times New Roman" w:hAnsi="Times New Roman"/>
        </w:rPr>
        <w:t xml:space="preserve"> a writ of mandamus commanding the defendant</w:t>
      </w:r>
      <w:r w:rsidR="00A83E7D" w:rsidRPr="00E43673">
        <w:rPr>
          <w:rFonts w:ascii="Times New Roman" w:hAnsi="Times New Roman"/>
        </w:rPr>
        <w:t xml:space="preserve"> to reconsider and determine </w:t>
      </w:r>
      <w:r w:rsidR="00101DB8" w:rsidRPr="00E43673">
        <w:rPr>
          <w:rFonts w:ascii="Times New Roman" w:hAnsi="Times New Roman"/>
        </w:rPr>
        <w:t>his</w:t>
      </w:r>
      <w:r w:rsidR="00101DB8" w:rsidRPr="00E43673" w:rsidDel="003D2A92">
        <w:rPr>
          <w:rFonts w:ascii="Times New Roman" w:hAnsi="Times New Roman"/>
        </w:rPr>
        <w:t xml:space="preserve"> </w:t>
      </w:r>
      <w:r w:rsidR="00A83E7D" w:rsidRPr="00E43673">
        <w:rPr>
          <w:rFonts w:ascii="Times New Roman" w:hAnsi="Times New Roman"/>
        </w:rPr>
        <w:t xml:space="preserve">application for a </w:t>
      </w:r>
      <w:r w:rsidR="002B3DC3" w:rsidRPr="00E43673">
        <w:rPr>
          <w:rFonts w:ascii="Times New Roman" w:hAnsi="Times New Roman"/>
        </w:rPr>
        <w:t>p</w:t>
      </w:r>
      <w:r w:rsidR="00A83E7D" w:rsidRPr="00E43673">
        <w:rPr>
          <w:rFonts w:ascii="Times New Roman" w:hAnsi="Times New Roman"/>
        </w:rPr>
        <w:t>rotection visa according to law</w:t>
      </w:r>
      <w:r w:rsidR="001F3969" w:rsidRPr="00E43673">
        <w:rPr>
          <w:rFonts w:ascii="Times New Roman" w:hAnsi="Times New Roman"/>
        </w:rPr>
        <w:t>;</w:t>
      </w:r>
      <w:r w:rsidR="0052495F" w:rsidRPr="00E43673">
        <w:rPr>
          <w:rFonts w:ascii="Times New Roman" w:hAnsi="Times New Roman"/>
        </w:rPr>
        <w:t xml:space="preserve"> and consequential relief. The</w:t>
      </w:r>
      <w:r w:rsidR="00690DCD" w:rsidRPr="00E43673">
        <w:rPr>
          <w:rFonts w:ascii="Times New Roman" w:hAnsi="Times New Roman"/>
        </w:rPr>
        <w:t> </w:t>
      </w:r>
      <w:r w:rsidR="0052495F" w:rsidRPr="00E43673">
        <w:rPr>
          <w:rFonts w:ascii="Times New Roman" w:hAnsi="Times New Roman"/>
        </w:rPr>
        <w:t xml:space="preserve">plaintiff </w:t>
      </w:r>
      <w:r w:rsidR="00350A8C" w:rsidRPr="00E43673">
        <w:rPr>
          <w:rFonts w:ascii="Times New Roman" w:hAnsi="Times New Roman"/>
        </w:rPr>
        <w:t>requires</w:t>
      </w:r>
      <w:r w:rsidR="0052495F" w:rsidRPr="00E43673">
        <w:rPr>
          <w:rFonts w:ascii="Times New Roman" w:hAnsi="Times New Roman"/>
        </w:rPr>
        <w:t xml:space="preserve"> an extension of time </w:t>
      </w:r>
      <w:r w:rsidR="00E732E9" w:rsidRPr="00E43673">
        <w:rPr>
          <w:rFonts w:ascii="Times New Roman" w:hAnsi="Times New Roman"/>
        </w:rPr>
        <w:t>to file that application.</w:t>
      </w:r>
      <w:r w:rsidR="0061576A" w:rsidRPr="00E43673">
        <w:rPr>
          <w:rStyle w:val="FootnoteReference"/>
          <w:rFonts w:ascii="Times New Roman" w:hAnsi="Times New Roman"/>
          <w:sz w:val="24"/>
        </w:rPr>
        <w:footnoteReference w:id="2"/>
      </w:r>
      <w:r w:rsidR="006B71E6" w:rsidRPr="00E43673">
        <w:rPr>
          <w:rFonts w:ascii="Times New Roman" w:hAnsi="Times New Roman"/>
          <w:b/>
          <w:bCs/>
        </w:rPr>
        <w:t xml:space="preserve"> </w:t>
      </w:r>
    </w:p>
    <w:p w14:paraId="515447D5" w14:textId="57A82E4D" w:rsidR="00B82EB7" w:rsidRPr="00E43673" w:rsidRDefault="005C0AB1" w:rsidP="00E43673">
      <w:pPr>
        <w:pStyle w:val="FixListStyle"/>
        <w:spacing w:after="260" w:line="280" w:lineRule="exact"/>
        <w:ind w:right="0"/>
        <w:jc w:val="both"/>
        <w:rPr>
          <w:rFonts w:ascii="Times New Roman" w:hAnsi="Times New Roman"/>
        </w:rPr>
      </w:pPr>
      <w:r w:rsidRPr="00E43673">
        <w:rPr>
          <w:rFonts w:ascii="Times New Roman" w:hAnsi="Times New Roman"/>
        </w:rPr>
        <w:tab/>
        <w:t xml:space="preserve">By that </w:t>
      </w:r>
      <w:r w:rsidR="007C5BBB" w:rsidRPr="00E43673">
        <w:rPr>
          <w:rFonts w:ascii="Times New Roman" w:hAnsi="Times New Roman"/>
        </w:rPr>
        <w:t>w</w:t>
      </w:r>
      <w:r w:rsidRPr="00E43673">
        <w:rPr>
          <w:rFonts w:ascii="Times New Roman" w:hAnsi="Times New Roman"/>
        </w:rPr>
        <w:t>rit</w:t>
      </w:r>
      <w:r w:rsidR="00F8754D" w:rsidRPr="00E43673">
        <w:rPr>
          <w:rFonts w:ascii="Times New Roman" w:hAnsi="Times New Roman"/>
        </w:rPr>
        <w:t xml:space="preserve">, the plaintiff </w:t>
      </w:r>
      <w:r w:rsidR="00655839" w:rsidRPr="00E43673">
        <w:rPr>
          <w:rFonts w:ascii="Times New Roman" w:hAnsi="Times New Roman"/>
        </w:rPr>
        <w:t>sought</w:t>
      </w:r>
      <w:r w:rsidR="00F8754D" w:rsidRPr="00E43673">
        <w:rPr>
          <w:rFonts w:ascii="Times New Roman" w:hAnsi="Times New Roman"/>
        </w:rPr>
        <w:t xml:space="preserve"> to contend that the</w:t>
      </w:r>
      <w:r w:rsidR="007D1D9C" w:rsidRPr="00E43673">
        <w:rPr>
          <w:rFonts w:ascii="Times New Roman" w:hAnsi="Times New Roman"/>
        </w:rPr>
        <w:t xml:space="preserve"> Visa</w:t>
      </w:r>
      <w:r w:rsidR="00F8754D" w:rsidRPr="00E43673">
        <w:rPr>
          <w:rFonts w:ascii="Times New Roman" w:hAnsi="Times New Roman"/>
        </w:rPr>
        <w:t xml:space="preserve"> Decision</w:t>
      </w:r>
      <w:r w:rsidR="0023581A" w:rsidRPr="00E43673">
        <w:rPr>
          <w:rFonts w:ascii="Times New Roman" w:hAnsi="Times New Roman"/>
        </w:rPr>
        <w:t xml:space="preserve"> </w:t>
      </w:r>
      <w:r w:rsidR="00360E83" w:rsidRPr="00E43673">
        <w:rPr>
          <w:rFonts w:ascii="Times New Roman" w:hAnsi="Times New Roman"/>
        </w:rPr>
        <w:t xml:space="preserve">was affected by jurisdictional error </w:t>
      </w:r>
      <w:r w:rsidR="0023581A" w:rsidRPr="00E43673">
        <w:rPr>
          <w:rFonts w:ascii="Times New Roman" w:hAnsi="Times New Roman"/>
        </w:rPr>
        <w:t>because</w:t>
      </w:r>
      <w:r w:rsidR="00F8754D" w:rsidRPr="00E43673">
        <w:rPr>
          <w:rFonts w:ascii="Times New Roman" w:hAnsi="Times New Roman"/>
        </w:rPr>
        <w:t xml:space="preserve"> the delegate</w:t>
      </w:r>
      <w:r w:rsidR="005F0FC0" w:rsidRPr="00E43673">
        <w:rPr>
          <w:rFonts w:ascii="Times New Roman" w:hAnsi="Times New Roman"/>
        </w:rPr>
        <w:t>:</w:t>
      </w:r>
      <w:r w:rsidR="00FE3112" w:rsidRPr="00E43673">
        <w:rPr>
          <w:rFonts w:ascii="Times New Roman" w:hAnsi="Times New Roman"/>
        </w:rPr>
        <w:t xml:space="preserve"> (1) failed to comply with </w:t>
      </w:r>
      <w:r w:rsidR="0038469F" w:rsidRPr="00E43673">
        <w:rPr>
          <w:rFonts w:ascii="Times New Roman" w:hAnsi="Times New Roman"/>
        </w:rPr>
        <w:t>a</w:t>
      </w:r>
      <w:r w:rsidR="001243CB">
        <w:rPr>
          <w:rFonts w:ascii="Times New Roman" w:hAnsi="Times New Roman"/>
        </w:rPr>
        <w:t> </w:t>
      </w:r>
      <w:r w:rsidR="00FE3112" w:rsidRPr="00E43673">
        <w:rPr>
          <w:rFonts w:ascii="Times New Roman" w:hAnsi="Times New Roman"/>
        </w:rPr>
        <w:t>mandatory obligation under s</w:t>
      </w:r>
      <w:r w:rsidR="0038469F" w:rsidRPr="00E43673">
        <w:rPr>
          <w:rFonts w:ascii="Times New Roman" w:hAnsi="Times New Roman"/>
        </w:rPr>
        <w:t> </w:t>
      </w:r>
      <w:r w:rsidR="00FE3112" w:rsidRPr="00E43673">
        <w:rPr>
          <w:rFonts w:ascii="Times New Roman" w:hAnsi="Times New Roman"/>
        </w:rPr>
        <w:t xml:space="preserve">499(2A) of the </w:t>
      </w:r>
      <w:r w:rsidR="00FE3112" w:rsidRPr="00E43673">
        <w:rPr>
          <w:rFonts w:ascii="Times New Roman" w:hAnsi="Times New Roman"/>
          <w:i/>
          <w:iCs/>
        </w:rPr>
        <w:t>Migration Act</w:t>
      </w:r>
      <w:r w:rsidR="0038469F" w:rsidRPr="00E43673">
        <w:rPr>
          <w:rFonts w:ascii="Times New Roman" w:hAnsi="Times New Roman"/>
          <w:i/>
          <w:iCs/>
        </w:rPr>
        <w:t xml:space="preserve"> </w:t>
      </w:r>
      <w:r w:rsidR="00FE3112" w:rsidRPr="00E43673">
        <w:rPr>
          <w:rFonts w:ascii="Times New Roman" w:hAnsi="Times New Roman"/>
          <w:i/>
          <w:iCs/>
        </w:rPr>
        <w:t>1958</w:t>
      </w:r>
      <w:r w:rsidR="00FE3112" w:rsidRPr="00E43673">
        <w:rPr>
          <w:rFonts w:ascii="Times New Roman" w:hAnsi="Times New Roman"/>
        </w:rPr>
        <w:t xml:space="preserve"> (</w:t>
      </w:r>
      <w:proofErr w:type="spellStart"/>
      <w:r w:rsidR="0038469F" w:rsidRPr="00E43673">
        <w:rPr>
          <w:rFonts w:ascii="Times New Roman" w:hAnsi="Times New Roman"/>
        </w:rPr>
        <w:t>Cth</w:t>
      </w:r>
      <w:proofErr w:type="spellEnd"/>
      <w:r w:rsidR="00FE3112" w:rsidRPr="00E43673">
        <w:rPr>
          <w:rFonts w:ascii="Times New Roman" w:hAnsi="Times New Roman"/>
        </w:rPr>
        <w:t>) and</w:t>
      </w:r>
      <w:r w:rsidR="00711B4B">
        <w:rPr>
          <w:rFonts w:ascii="Times New Roman" w:hAnsi="Times New Roman"/>
        </w:rPr>
        <w:t> </w:t>
      </w:r>
      <w:r w:rsidR="00FF713F" w:rsidRPr="00E43673">
        <w:rPr>
          <w:rFonts w:ascii="Times New Roman" w:hAnsi="Times New Roman"/>
          <w:i/>
          <w:iCs/>
        </w:rPr>
        <w:t>Direction No 84 − Consideration of Protection Visa Applications</w:t>
      </w:r>
      <w:r w:rsidR="00FF713F" w:rsidRPr="00E43673">
        <w:rPr>
          <w:rFonts w:ascii="Times New Roman" w:hAnsi="Times New Roman"/>
        </w:rPr>
        <w:t xml:space="preserve"> ("</w:t>
      </w:r>
      <w:r w:rsidR="00FE3112" w:rsidRPr="00E43673">
        <w:rPr>
          <w:rFonts w:ascii="Times New Roman" w:hAnsi="Times New Roman"/>
        </w:rPr>
        <w:t>Ministerial Direction 84</w:t>
      </w:r>
      <w:r w:rsidR="00FF713F" w:rsidRPr="00E43673">
        <w:rPr>
          <w:rFonts w:ascii="Times New Roman" w:hAnsi="Times New Roman"/>
        </w:rPr>
        <w:t>")</w:t>
      </w:r>
      <w:r w:rsidR="00FE3112" w:rsidRPr="00E43673">
        <w:rPr>
          <w:rFonts w:ascii="Times New Roman" w:hAnsi="Times New Roman"/>
        </w:rPr>
        <w:t xml:space="preserve"> given under s 499 of the </w:t>
      </w:r>
      <w:r w:rsidR="00EA5460" w:rsidRPr="00E43673">
        <w:rPr>
          <w:rFonts w:ascii="Times New Roman" w:hAnsi="Times New Roman"/>
          <w:i/>
          <w:iCs/>
        </w:rPr>
        <w:t xml:space="preserve">Migration </w:t>
      </w:r>
      <w:r w:rsidR="00FE3112" w:rsidRPr="00E43673">
        <w:rPr>
          <w:rFonts w:ascii="Times New Roman" w:hAnsi="Times New Roman"/>
          <w:i/>
          <w:iCs/>
        </w:rPr>
        <w:t>Act</w:t>
      </w:r>
      <w:r w:rsidR="00FE3112" w:rsidRPr="00E43673">
        <w:rPr>
          <w:rFonts w:ascii="Times New Roman" w:hAnsi="Times New Roman"/>
        </w:rPr>
        <w:t xml:space="preserve"> to consider</w:t>
      </w:r>
      <w:r w:rsidR="0038469F" w:rsidRPr="00E43673">
        <w:rPr>
          <w:rFonts w:ascii="Times New Roman" w:hAnsi="Times New Roman"/>
        </w:rPr>
        <w:t xml:space="preserve"> </w:t>
      </w:r>
      <w:r w:rsidR="00FE3112" w:rsidRPr="00E43673">
        <w:rPr>
          <w:rFonts w:ascii="Times New Roman" w:hAnsi="Times New Roman"/>
        </w:rPr>
        <w:t>the</w:t>
      </w:r>
      <w:r w:rsidR="00711B4B">
        <w:rPr>
          <w:rFonts w:ascii="Times New Roman" w:hAnsi="Times New Roman"/>
        </w:rPr>
        <w:t> </w:t>
      </w:r>
      <w:r w:rsidR="00FD3F7D" w:rsidRPr="00E43673">
        <w:rPr>
          <w:rFonts w:ascii="Times New Roman" w:hAnsi="Times New Roman"/>
        </w:rPr>
        <w:t>Department of Foreign Affairs and Trade</w:t>
      </w:r>
      <w:r w:rsidR="00047402" w:rsidRPr="00E43673">
        <w:rPr>
          <w:rFonts w:ascii="Times New Roman" w:hAnsi="Times New Roman"/>
        </w:rPr>
        <w:t>'s</w:t>
      </w:r>
      <w:r w:rsidR="004D1B8B" w:rsidRPr="00E43673">
        <w:rPr>
          <w:rFonts w:ascii="Times New Roman" w:hAnsi="Times New Roman"/>
        </w:rPr>
        <w:t xml:space="preserve"> </w:t>
      </w:r>
      <w:r w:rsidR="00290800" w:rsidRPr="00E43673">
        <w:rPr>
          <w:rFonts w:ascii="Times New Roman" w:hAnsi="Times New Roman"/>
        </w:rPr>
        <w:t>("DFAT")</w:t>
      </w:r>
      <w:r w:rsidR="00FE3112" w:rsidRPr="00E43673">
        <w:rPr>
          <w:rFonts w:ascii="Times New Roman" w:hAnsi="Times New Roman"/>
        </w:rPr>
        <w:t xml:space="preserve"> </w:t>
      </w:r>
      <w:r w:rsidR="00FE3112" w:rsidRPr="00E43673">
        <w:rPr>
          <w:rFonts w:ascii="Times New Roman" w:hAnsi="Times New Roman"/>
          <w:i/>
          <w:iCs/>
        </w:rPr>
        <w:t xml:space="preserve">DFAT Country Information Report: Nepal </w:t>
      </w:r>
      <w:r w:rsidR="00FE3112" w:rsidRPr="00E43673">
        <w:rPr>
          <w:rFonts w:ascii="Times New Roman" w:hAnsi="Times New Roman"/>
        </w:rPr>
        <w:t>dated 1 March</w:t>
      </w:r>
      <w:r w:rsidR="00594770" w:rsidRPr="00E43673">
        <w:rPr>
          <w:rFonts w:ascii="Times New Roman" w:hAnsi="Times New Roman"/>
        </w:rPr>
        <w:t xml:space="preserve"> 2024</w:t>
      </w:r>
      <w:r w:rsidR="00594770" w:rsidRPr="00E43673">
        <w:rPr>
          <w:rFonts w:ascii="Times New Roman" w:hAnsi="Times New Roman"/>
          <w:i/>
          <w:iCs/>
        </w:rPr>
        <w:t xml:space="preserve"> </w:t>
      </w:r>
      <w:r w:rsidR="00594770" w:rsidRPr="00E43673">
        <w:rPr>
          <w:rFonts w:ascii="Times New Roman" w:hAnsi="Times New Roman"/>
        </w:rPr>
        <w:t>(</w:t>
      </w:r>
      <w:r w:rsidR="00981E0C" w:rsidRPr="00E43673">
        <w:rPr>
          <w:rFonts w:ascii="Times New Roman" w:hAnsi="Times New Roman"/>
        </w:rPr>
        <w:t>"</w:t>
      </w:r>
      <w:r w:rsidR="00594770" w:rsidRPr="00E43673">
        <w:rPr>
          <w:rFonts w:ascii="Times New Roman" w:hAnsi="Times New Roman"/>
        </w:rPr>
        <w:t>the 2024 DFAT Report</w:t>
      </w:r>
      <w:r w:rsidR="00981E0C" w:rsidRPr="00E43673">
        <w:rPr>
          <w:rFonts w:ascii="Times New Roman" w:hAnsi="Times New Roman"/>
        </w:rPr>
        <w:t>"</w:t>
      </w:r>
      <w:r w:rsidR="00594770" w:rsidRPr="00E43673">
        <w:rPr>
          <w:rFonts w:ascii="Times New Roman" w:hAnsi="Times New Roman"/>
        </w:rPr>
        <w:t>) for</w:t>
      </w:r>
      <w:r w:rsidR="00446E08">
        <w:rPr>
          <w:rFonts w:ascii="Times New Roman" w:hAnsi="Times New Roman"/>
        </w:rPr>
        <w:t> </w:t>
      </w:r>
      <w:r w:rsidR="00594770" w:rsidRPr="00E43673">
        <w:rPr>
          <w:rFonts w:ascii="Times New Roman" w:hAnsi="Times New Roman"/>
        </w:rPr>
        <w:t>the</w:t>
      </w:r>
      <w:r w:rsidR="00711B4B">
        <w:rPr>
          <w:rFonts w:ascii="Times New Roman" w:hAnsi="Times New Roman"/>
        </w:rPr>
        <w:t> </w:t>
      </w:r>
      <w:r w:rsidR="00594770" w:rsidRPr="00E43673">
        <w:rPr>
          <w:rFonts w:ascii="Times New Roman" w:hAnsi="Times New Roman"/>
        </w:rPr>
        <w:t xml:space="preserve">purposes of the finding under s 36(2B)(b) of the </w:t>
      </w:r>
      <w:r w:rsidR="005D1127" w:rsidRPr="00E43673">
        <w:rPr>
          <w:rFonts w:ascii="Times New Roman" w:hAnsi="Times New Roman"/>
          <w:i/>
          <w:iCs/>
        </w:rPr>
        <w:t xml:space="preserve">Migration </w:t>
      </w:r>
      <w:r w:rsidR="00594770" w:rsidRPr="00E43673">
        <w:rPr>
          <w:rFonts w:ascii="Times New Roman" w:hAnsi="Times New Roman"/>
          <w:i/>
          <w:iCs/>
        </w:rPr>
        <w:t>Act</w:t>
      </w:r>
      <w:r w:rsidR="00594770" w:rsidRPr="00E43673">
        <w:rPr>
          <w:rFonts w:ascii="Times New Roman" w:hAnsi="Times New Roman"/>
        </w:rPr>
        <w:t xml:space="preserve"> in relation to the greater effectiveness of Nepali police in urban areas such that the plaintiff c</w:t>
      </w:r>
      <w:r w:rsidR="00730F48" w:rsidRPr="00E43673">
        <w:rPr>
          <w:rFonts w:ascii="Times New Roman" w:hAnsi="Times New Roman"/>
        </w:rPr>
        <w:t>ould</w:t>
      </w:r>
      <w:r w:rsidR="00594770" w:rsidRPr="00E43673">
        <w:rPr>
          <w:rFonts w:ascii="Times New Roman" w:hAnsi="Times New Roman"/>
        </w:rPr>
        <w:t xml:space="preserve"> obtain protection from an authority of Nepal and there would therefore not be a real risk that the plaintiff will suffer significant harm (</w:t>
      </w:r>
      <w:r w:rsidR="00730F48" w:rsidRPr="00E43673">
        <w:rPr>
          <w:rFonts w:ascii="Times New Roman" w:hAnsi="Times New Roman"/>
        </w:rPr>
        <w:t>"</w:t>
      </w:r>
      <w:r w:rsidRPr="00E43673">
        <w:rPr>
          <w:rFonts w:ascii="Times New Roman" w:hAnsi="Times New Roman"/>
        </w:rPr>
        <w:t xml:space="preserve">the </w:t>
      </w:r>
      <w:r w:rsidR="00594770" w:rsidRPr="00E43673">
        <w:rPr>
          <w:rFonts w:ascii="Times New Roman" w:hAnsi="Times New Roman"/>
        </w:rPr>
        <w:t xml:space="preserve">Nepal Protection </w:t>
      </w:r>
      <w:r w:rsidR="00594770" w:rsidRPr="00E43673">
        <w:rPr>
          <w:rFonts w:ascii="Times New Roman" w:hAnsi="Times New Roman"/>
        </w:rPr>
        <w:lastRenderedPageBreak/>
        <w:t>Finding</w:t>
      </w:r>
      <w:r w:rsidRPr="00E43673">
        <w:rPr>
          <w:rFonts w:ascii="Times New Roman" w:hAnsi="Times New Roman"/>
        </w:rPr>
        <w:t>"</w:t>
      </w:r>
      <w:r w:rsidR="00594770" w:rsidRPr="00E43673">
        <w:rPr>
          <w:rFonts w:ascii="Times New Roman" w:hAnsi="Times New Roman"/>
        </w:rPr>
        <w:t>);</w:t>
      </w:r>
      <w:r w:rsidRPr="00E43673">
        <w:rPr>
          <w:rFonts w:ascii="Times New Roman" w:hAnsi="Times New Roman"/>
        </w:rPr>
        <w:t xml:space="preserve"> </w:t>
      </w:r>
      <w:r w:rsidR="00594770" w:rsidRPr="00E43673">
        <w:rPr>
          <w:rFonts w:ascii="Times New Roman" w:hAnsi="Times New Roman"/>
        </w:rPr>
        <w:t>and</w:t>
      </w:r>
      <w:r w:rsidRPr="00E43673">
        <w:rPr>
          <w:rFonts w:ascii="Times New Roman" w:hAnsi="Times New Roman"/>
        </w:rPr>
        <w:t xml:space="preserve"> (2) </w:t>
      </w:r>
      <w:r w:rsidR="00594770" w:rsidRPr="00E43673">
        <w:rPr>
          <w:rFonts w:ascii="Times New Roman" w:hAnsi="Times New Roman"/>
        </w:rPr>
        <w:t>further or in the alternative, in making the Nepal Protection Finding, the delegate</w:t>
      </w:r>
      <w:r w:rsidRPr="00E43673">
        <w:rPr>
          <w:rFonts w:ascii="Times New Roman" w:hAnsi="Times New Roman"/>
        </w:rPr>
        <w:t xml:space="preserve"> </w:t>
      </w:r>
      <w:r w:rsidR="00594770" w:rsidRPr="00E43673">
        <w:rPr>
          <w:rFonts w:ascii="Times New Roman" w:hAnsi="Times New Roman"/>
        </w:rPr>
        <w:t>reasoned illogically, irrationally or unreasonably</w:t>
      </w:r>
      <w:r w:rsidR="00CA3382" w:rsidRPr="00E43673">
        <w:rPr>
          <w:rFonts w:ascii="Times New Roman" w:hAnsi="Times New Roman"/>
        </w:rPr>
        <w:t>.</w:t>
      </w:r>
    </w:p>
    <w:p w14:paraId="0CAEEC2D" w14:textId="6578FF93" w:rsidR="005C0AB1" w:rsidRPr="00E43673" w:rsidRDefault="005C0AB1"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8A2D70" w:rsidRPr="00E43673">
        <w:rPr>
          <w:rFonts w:ascii="Times New Roman" w:hAnsi="Times New Roman"/>
        </w:rPr>
        <w:t xml:space="preserve">The </w:t>
      </w:r>
      <w:r w:rsidR="00D1290B" w:rsidRPr="00E43673">
        <w:rPr>
          <w:rFonts w:ascii="Times New Roman" w:hAnsi="Times New Roman"/>
        </w:rPr>
        <w:t>plaintiff's</w:t>
      </w:r>
      <w:r w:rsidR="008A2D70" w:rsidRPr="00E43673">
        <w:rPr>
          <w:rFonts w:ascii="Times New Roman" w:hAnsi="Times New Roman"/>
        </w:rPr>
        <w:t xml:space="preserve"> </w:t>
      </w:r>
      <w:r w:rsidR="00655839" w:rsidRPr="00E43673">
        <w:rPr>
          <w:rFonts w:ascii="Times New Roman" w:hAnsi="Times New Roman"/>
        </w:rPr>
        <w:t xml:space="preserve">application </w:t>
      </w:r>
      <w:r w:rsidR="00685291" w:rsidRPr="00E43673">
        <w:rPr>
          <w:rFonts w:ascii="Times New Roman" w:hAnsi="Times New Roman"/>
        </w:rPr>
        <w:t xml:space="preserve">is </w:t>
      </w:r>
      <w:r w:rsidR="00655839" w:rsidRPr="00E43673">
        <w:rPr>
          <w:rFonts w:ascii="Times New Roman" w:hAnsi="Times New Roman"/>
        </w:rPr>
        <w:t xml:space="preserve">refused. </w:t>
      </w:r>
      <w:r w:rsidR="00DF6647" w:rsidRPr="00E43673">
        <w:rPr>
          <w:rFonts w:ascii="Times New Roman" w:hAnsi="Times New Roman"/>
        </w:rPr>
        <w:t>It</w:t>
      </w:r>
      <w:r w:rsidR="00B80864" w:rsidRPr="00E43673">
        <w:rPr>
          <w:rFonts w:ascii="Times New Roman" w:hAnsi="Times New Roman"/>
        </w:rPr>
        <w:t xml:space="preserve"> is an abuse of process</w:t>
      </w:r>
      <w:r w:rsidR="00102ECD" w:rsidRPr="00E43673">
        <w:rPr>
          <w:rFonts w:ascii="Times New Roman" w:hAnsi="Times New Roman"/>
        </w:rPr>
        <w:t>. The plaintiff could have sought</w:t>
      </w:r>
      <w:r w:rsidR="00685291" w:rsidRPr="00E43673">
        <w:rPr>
          <w:rFonts w:ascii="Times New Roman" w:hAnsi="Times New Roman"/>
        </w:rPr>
        <w:t>, but did not</w:t>
      </w:r>
      <w:r w:rsidR="00995491" w:rsidRPr="00E43673">
        <w:rPr>
          <w:rFonts w:ascii="Times New Roman" w:hAnsi="Times New Roman"/>
        </w:rPr>
        <w:t xml:space="preserve"> seek,</w:t>
      </w:r>
      <w:r w:rsidR="00102ECD" w:rsidRPr="00E43673">
        <w:rPr>
          <w:rFonts w:ascii="Times New Roman" w:hAnsi="Times New Roman"/>
        </w:rPr>
        <w:t xml:space="preserve"> review of the </w:t>
      </w:r>
      <w:r w:rsidR="00906DB7" w:rsidRPr="00E43673">
        <w:rPr>
          <w:rFonts w:ascii="Times New Roman" w:hAnsi="Times New Roman"/>
        </w:rPr>
        <w:t>Confirmation Decision in the</w:t>
      </w:r>
      <w:r w:rsidR="003B0222">
        <w:rPr>
          <w:rFonts w:ascii="Times New Roman" w:hAnsi="Times New Roman"/>
        </w:rPr>
        <w:t> </w:t>
      </w:r>
      <w:r w:rsidR="00906DB7" w:rsidRPr="00E43673">
        <w:rPr>
          <w:rFonts w:ascii="Times New Roman" w:hAnsi="Times New Roman"/>
        </w:rPr>
        <w:t>Federal Circuit and Family Court of Australia</w:t>
      </w:r>
      <w:r w:rsidR="004549FF" w:rsidRPr="00E43673">
        <w:rPr>
          <w:rFonts w:ascii="Times New Roman" w:hAnsi="Times New Roman"/>
        </w:rPr>
        <w:t xml:space="preserve"> (Division 2) ("</w:t>
      </w:r>
      <w:r w:rsidR="00727385" w:rsidRPr="00E43673">
        <w:rPr>
          <w:rFonts w:ascii="Times New Roman" w:hAnsi="Times New Roman"/>
        </w:rPr>
        <w:t xml:space="preserve">the </w:t>
      </w:r>
      <w:r w:rsidR="004549FF" w:rsidRPr="00E43673">
        <w:rPr>
          <w:rFonts w:ascii="Times New Roman" w:hAnsi="Times New Roman"/>
        </w:rPr>
        <w:t>FCFC</w:t>
      </w:r>
      <w:r w:rsidR="006F1583" w:rsidRPr="00E43673">
        <w:rPr>
          <w:rFonts w:ascii="Times New Roman" w:hAnsi="Times New Roman"/>
        </w:rPr>
        <w:t>A</w:t>
      </w:r>
      <w:r w:rsidR="004549FF" w:rsidRPr="00E43673">
        <w:rPr>
          <w:rFonts w:ascii="Times New Roman" w:hAnsi="Times New Roman"/>
        </w:rPr>
        <w:t>")</w:t>
      </w:r>
      <w:r w:rsidR="00C63BD4" w:rsidRPr="00E43673">
        <w:rPr>
          <w:rFonts w:ascii="Times New Roman" w:hAnsi="Times New Roman"/>
        </w:rPr>
        <w:t>. The</w:t>
      </w:r>
      <w:r w:rsidR="003B0222">
        <w:rPr>
          <w:rFonts w:ascii="Times New Roman" w:hAnsi="Times New Roman"/>
        </w:rPr>
        <w:t> </w:t>
      </w:r>
      <w:r w:rsidR="00C63BD4" w:rsidRPr="00E43673">
        <w:rPr>
          <w:rFonts w:ascii="Times New Roman" w:hAnsi="Times New Roman"/>
        </w:rPr>
        <w:t>application in this Court is an attempt to circumvent th</w:t>
      </w:r>
      <w:r w:rsidR="00BB4AE1" w:rsidRPr="00E43673">
        <w:rPr>
          <w:rFonts w:ascii="Times New Roman" w:hAnsi="Times New Roman"/>
        </w:rPr>
        <w:t>at</w:t>
      </w:r>
      <w:r w:rsidR="00C63BD4" w:rsidRPr="00E43673">
        <w:rPr>
          <w:rFonts w:ascii="Times New Roman" w:hAnsi="Times New Roman"/>
        </w:rPr>
        <w:t xml:space="preserve"> process for merits review provided by the </w:t>
      </w:r>
      <w:r w:rsidR="00BA4F6F" w:rsidRPr="00E43673">
        <w:rPr>
          <w:rFonts w:ascii="Times New Roman" w:hAnsi="Times New Roman"/>
          <w:i/>
          <w:iCs/>
        </w:rPr>
        <w:t xml:space="preserve">Migration </w:t>
      </w:r>
      <w:r w:rsidR="00C63BD4" w:rsidRPr="00E43673">
        <w:rPr>
          <w:rFonts w:ascii="Times New Roman" w:hAnsi="Times New Roman"/>
          <w:i/>
          <w:iCs/>
        </w:rPr>
        <w:t>Act</w:t>
      </w:r>
      <w:r w:rsidR="00E25C57" w:rsidRPr="00E43673">
        <w:rPr>
          <w:rFonts w:ascii="Times New Roman" w:hAnsi="Times New Roman"/>
        </w:rPr>
        <w:t xml:space="preserve">. </w:t>
      </w:r>
      <w:r w:rsidR="006401B4" w:rsidRPr="00E43673">
        <w:rPr>
          <w:rFonts w:ascii="Times New Roman" w:hAnsi="Times New Roman"/>
        </w:rPr>
        <w:t xml:space="preserve">The </w:t>
      </w:r>
      <w:r w:rsidR="00E26A42" w:rsidRPr="00E43673">
        <w:rPr>
          <w:rFonts w:ascii="Times New Roman" w:hAnsi="Times New Roman"/>
        </w:rPr>
        <w:t>application</w:t>
      </w:r>
      <w:r w:rsidR="009D22A1" w:rsidRPr="00E43673">
        <w:rPr>
          <w:rFonts w:ascii="Times New Roman" w:hAnsi="Times New Roman"/>
        </w:rPr>
        <w:t xml:space="preserve"> in this Court </w:t>
      </w:r>
      <w:r w:rsidR="00E26A42" w:rsidRPr="00E43673">
        <w:rPr>
          <w:rFonts w:ascii="Times New Roman" w:hAnsi="Times New Roman"/>
        </w:rPr>
        <w:t xml:space="preserve">is directed to the </w:t>
      </w:r>
      <w:r w:rsidR="00557600" w:rsidRPr="00E43673">
        <w:rPr>
          <w:rFonts w:ascii="Times New Roman" w:hAnsi="Times New Roman"/>
        </w:rPr>
        <w:t xml:space="preserve">Visa </w:t>
      </w:r>
      <w:r w:rsidR="006401B4" w:rsidRPr="00E43673">
        <w:rPr>
          <w:rFonts w:ascii="Times New Roman" w:hAnsi="Times New Roman"/>
        </w:rPr>
        <w:t>Decision</w:t>
      </w:r>
      <w:r w:rsidR="008B2FFF" w:rsidRPr="00E43673">
        <w:rPr>
          <w:rFonts w:ascii="Times New Roman" w:hAnsi="Times New Roman"/>
        </w:rPr>
        <w:t>, not the Confirmation Decision</w:t>
      </w:r>
      <w:r w:rsidR="00350B3D" w:rsidRPr="00E43673">
        <w:rPr>
          <w:rFonts w:ascii="Times New Roman" w:hAnsi="Times New Roman"/>
        </w:rPr>
        <w:t>. It is common g</w:t>
      </w:r>
      <w:r w:rsidR="00482983" w:rsidRPr="00E43673">
        <w:rPr>
          <w:rFonts w:ascii="Times New Roman" w:hAnsi="Times New Roman"/>
        </w:rPr>
        <w:t>round that the</w:t>
      </w:r>
      <w:r w:rsidR="005F7DEB">
        <w:rPr>
          <w:rFonts w:ascii="Times New Roman" w:hAnsi="Times New Roman"/>
        </w:rPr>
        <w:t> </w:t>
      </w:r>
      <w:r w:rsidR="00B4503E" w:rsidRPr="00E43673">
        <w:rPr>
          <w:rFonts w:ascii="Times New Roman" w:hAnsi="Times New Roman"/>
        </w:rPr>
        <w:t>FCFCA has no jurisdiction in relation to the</w:t>
      </w:r>
      <w:r w:rsidR="00BB1E95" w:rsidRPr="00E43673">
        <w:rPr>
          <w:rFonts w:ascii="Times New Roman" w:hAnsi="Times New Roman"/>
        </w:rPr>
        <w:t xml:space="preserve"> Visa</w:t>
      </w:r>
      <w:r w:rsidR="00482983" w:rsidRPr="00E43673">
        <w:rPr>
          <w:rFonts w:ascii="Times New Roman" w:hAnsi="Times New Roman"/>
        </w:rPr>
        <w:t xml:space="preserve"> Decision</w:t>
      </w:r>
      <w:r w:rsidR="00B4503E" w:rsidRPr="00E43673">
        <w:rPr>
          <w:rFonts w:ascii="Times New Roman" w:hAnsi="Times New Roman"/>
        </w:rPr>
        <w:t xml:space="preserve"> because it</w:t>
      </w:r>
      <w:r w:rsidR="00482983" w:rsidRPr="00E43673">
        <w:rPr>
          <w:rFonts w:ascii="Times New Roman" w:hAnsi="Times New Roman"/>
        </w:rPr>
        <w:t xml:space="preserve"> </w:t>
      </w:r>
      <w:r w:rsidR="006401B4" w:rsidRPr="00E43673">
        <w:rPr>
          <w:rFonts w:ascii="Times New Roman" w:hAnsi="Times New Roman"/>
        </w:rPr>
        <w:t xml:space="preserve">is a </w:t>
      </w:r>
      <w:r w:rsidR="00835FBF" w:rsidRPr="00E43673">
        <w:rPr>
          <w:rFonts w:ascii="Times New Roman" w:hAnsi="Times New Roman"/>
        </w:rPr>
        <w:t>"</w:t>
      </w:r>
      <w:r w:rsidR="006401B4" w:rsidRPr="00E43673">
        <w:rPr>
          <w:rFonts w:ascii="Times New Roman" w:hAnsi="Times New Roman"/>
        </w:rPr>
        <w:t>primary decision</w:t>
      </w:r>
      <w:r w:rsidR="00835FBF" w:rsidRPr="00E43673">
        <w:rPr>
          <w:rFonts w:ascii="Times New Roman" w:hAnsi="Times New Roman"/>
        </w:rPr>
        <w:t>"</w:t>
      </w:r>
      <w:r w:rsidR="006401B4" w:rsidRPr="00E43673">
        <w:rPr>
          <w:rFonts w:ascii="Times New Roman" w:hAnsi="Times New Roman"/>
        </w:rPr>
        <w:t xml:space="preserve"> for the purposes of s 476(2)</w:t>
      </w:r>
      <w:r w:rsidR="00835FBF" w:rsidRPr="00E43673">
        <w:rPr>
          <w:rFonts w:ascii="Times New Roman" w:hAnsi="Times New Roman"/>
        </w:rPr>
        <w:t>(a)</w:t>
      </w:r>
      <w:r w:rsidR="006401B4" w:rsidRPr="00E43673">
        <w:rPr>
          <w:rFonts w:ascii="Times New Roman" w:hAnsi="Times New Roman"/>
        </w:rPr>
        <w:t xml:space="preserve"> of the </w:t>
      </w:r>
      <w:r w:rsidR="00BA4F6F" w:rsidRPr="00E43673">
        <w:rPr>
          <w:rFonts w:ascii="Times New Roman" w:hAnsi="Times New Roman"/>
          <w:i/>
          <w:iCs/>
        </w:rPr>
        <w:t xml:space="preserve">Migration </w:t>
      </w:r>
      <w:r w:rsidR="006401B4" w:rsidRPr="00E43673">
        <w:rPr>
          <w:rFonts w:ascii="Times New Roman" w:hAnsi="Times New Roman"/>
          <w:i/>
          <w:iCs/>
        </w:rPr>
        <w:t>Act</w:t>
      </w:r>
      <w:r w:rsidR="00B4503E" w:rsidRPr="00E43673">
        <w:rPr>
          <w:rFonts w:ascii="Times New Roman" w:hAnsi="Times New Roman"/>
        </w:rPr>
        <w:t xml:space="preserve">, </w:t>
      </w:r>
      <w:r w:rsidR="00950BB9" w:rsidRPr="00E43673">
        <w:rPr>
          <w:rFonts w:ascii="Times New Roman" w:hAnsi="Times New Roman"/>
        </w:rPr>
        <w:t xml:space="preserve">and </w:t>
      </w:r>
      <w:r w:rsidR="00661D17" w:rsidRPr="00E43673">
        <w:rPr>
          <w:rFonts w:ascii="Times New Roman" w:hAnsi="Times New Roman"/>
        </w:rPr>
        <w:t xml:space="preserve">that </w:t>
      </w:r>
      <w:r w:rsidR="00950BB9" w:rsidRPr="00E43673">
        <w:rPr>
          <w:rFonts w:ascii="Times New Roman" w:hAnsi="Times New Roman"/>
        </w:rPr>
        <w:t xml:space="preserve">there is otherwise no power to remit the matter </w:t>
      </w:r>
      <w:r w:rsidR="00065059" w:rsidRPr="00E43673">
        <w:rPr>
          <w:rFonts w:ascii="Times New Roman" w:hAnsi="Times New Roman"/>
        </w:rPr>
        <w:t>to the Federal Court of Australia</w:t>
      </w:r>
      <w:r w:rsidR="00EB0204" w:rsidRPr="00E43673">
        <w:rPr>
          <w:rFonts w:ascii="Times New Roman" w:hAnsi="Times New Roman"/>
        </w:rPr>
        <w:t>.</w:t>
      </w:r>
      <w:r w:rsidR="00EB0204" w:rsidRPr="00E43673">
        <w:rPr>
          <w:rStyle w:val="FootnoteReference"/>
          <w:rFonts w:ascii="Times New Roman" w:hAnsi="Times New Roman"/>
          <w:sz w:val="24"/>
        </w:rPr>
        <w:footnoteReference w:id="3"/>
      </w:r>
      <w:r w:rsidR="00E26A42" w:rsidRPr="00E43673">
        <w:rPr>
          <w:rFonts w:ascii="Times New Roman" w:hAnsi="Times New Roman"/>
        </w:rPr>
        <w:t xml:space="preserve"> </w:t>
      </w:r>
      <w:r w:rsidR="00553ECA" w:rsidRPr="00E43673">
        <w:rPr>
          <w:rFonts w:ascii="Times New Roman" w:hAnsi="Times New Roman"/>
        </w:rPr>
        <w:t>In any event, c</w:t>
      </w:r>
      <w:r w:rsidR="00726F37" w:rsidRPr="00E43673">
        <w:rPr>
          <w:rFonts w:ascii="Times New Roman" w:hAnsi="Times New Roman"/>
        </w:rPr>
        <w:t>ontrary to the plaintiff's contentions, there was no jurisdictional error</w:t>
      </w:r>
      <w:r w:rsidR="00EE66C0" w:rsidRPr="00E43673">
        <w:rPr>
          <w:rFonts w:ascii="Times New Roman" w:hAnsi="Times New Roman"/>
        </w:rPr>
        <w:t xml:space="preserve"> in the making of the </w:t>
      </w:r>
      <w:r w:rsidR="00557600" w:rsidRPr="00E43673">
        <w:rPr>
          <w:rFonts w:ascii="Times New Roman" w:hAnsi="Times New Roman"/>
        </w:rPr>
        <w:t xml:space="preserve">Visa </w:t>
      </w:r>
      <w:r w:rsidR="00EE66C0" w:rsidRPr="00E43673">
        <w:rPr>
          <w:rFonts w:ascii="Times New Roman" w:hAnsi="Times New Roman"/>
        </w:rPr>
        <w:t>Decision.</w:t>
      </w:r>
    </w:p>
    <w:p w14:paraId="78B6D59E" w14:textId="72B6233A" w:rsidR="009D22A1" w:rsidRPr="00E43673" w:rsidRDefault="009D22A1" w:rsidP="00E43673">
      <w:pPr>
        <w:pStyle w:val="FixListStyle"/>
        <w:spacing w:after="260" w:line="280" w:lineRule="exact"/>
        <w:ind w:right="0"/>
        <w:jc w:val="both"/>
        <w:rPr>
          <w:rFonts w:ascii="Times New Roman" w:hAnsi="Times New Roman"/>
        </w:rPr>
      </w:pPr>
      <w:r w:rsidRPr="00E43673">
        <w:rPr>
          <w:rFonts w:ascii="Times New Roman" w:hAnsi="Times New Roman"/>
        </w:rPr>
        <w:tab/>
        <w:t xml:space="preserve">These reasons will address the </w:t>
      </w:r>
      <w:r w:rsidR="009D08A1" w:rsidRPr="00E43673">
        <w:rPr>
          <w:rFonts w:ascii="Times New Roman" w:hAnsi="Times New Roman"/>
        </w:rPr>
        <w:t xml:space="preserve">Visa </w:t>
      </w:r>
      <w:r w:rsidRPr="00E43673">
        <w:rPr>
          <w:rFonts w:ascii="Times New Roman" w:hAnsi="Times New Roman"/>
        </w:rPr>
        <w:t>Decision, the Dismissal Decision and the Confirmation Decision, including the relevant circumstances surrounding those decisions</w:t>
      </w:r>
      <w:r w:rsidR="00A355CD" w:rsidRPr="00E43673">
        <w:rPr>
          <w:rFonts w:ascii="Times New Roman" w:hAnsi="Times New Roman"/>
        </w:rPr>
        <w:t>,</w:t>
      </w:r>
      <w:r w:rsidRPr="00E43673">
        <w:rPr>
          <w:rFonts w:ascii="Times New Roman" w:hAnsi="Times New Roman"/>
        </w:rPr>
        <w:t xml:space="preserve"> before addressing each of the plaintiff's contentions.</w:t>
      </w:r>
    </w:p>
    <w:p w14:paraId="717EB244" w14:textId="6068B1C9" w:rsidR="005C0AB1" w:rsidRPr="00E43673" w:rsidRDefault="00A9564F" w:rsidP="00E43673">
      <w:pPr>
        <w:pStyle w:val="HeadingL1"/>
        <w:spacing w:after="260" w:line="280" w:lineRule="exact"/>
        <w:ind w:right="0"/>
        <w:jc w:val="both"/>
        <w:rPr>
          <w:rFonts w:ascii="Times New Roman" w:hAnsi="Times New Roman"/>
        </w:rPr>
      </w:pPr>
      <w:r w:rsidRPr="00E43673">
        <w:rPr>
          <w:rFonts w:ascii="Times New Roman" w:hAnsi="Times New Roman"/>
        </w:rPr>
        <w:t xml:space="preserve">The </w:t>
      </w:r>
      <w:r w:rsidR="00C55312" w:rsidRPr="00E43673">
        <w:rPr>
          <w:rFonts w:ascii="Times New Roman" w:hAnsi="Times New Roman"/>
        </w:rPr>
        <w:t xml:space="preserve">Visa </w:t>
      </w:r>
      <w:r w:rsidR="00C627D8" w:rsidRPr="00E43673">
        <w:rPr>
          <w:rFonts w:ascii="Times New Roman" w:hAnsi="Times New Roman"/>
        </w:rPr>
        <w:t>Decision, Dismissal Decision and Confirmation Decision</w:t>
      </w:r>
    </w:p>
    <w:p w14:paraId="599458A8" w14:textId="1F5A5691" w:rsidR="00EA6C55" w:rsidRPr="00E43673" w:rsidRDefault="00EA6C55" w:rsidP="00E43673">
      <w:pPr>
        <w:pStyle w:val="HeadingL2"/>
        <w:spacing w:after="260" w:line="280" w:lineRule="exact"/>
        <w:ind w:right="0"/>
        <w:jc w:val="both"/>
        <w:rPr>
          <w:rFonts w:ascii="Times New Roman" w:hAnsi="Times New Roman"/>
        </w:rPr>
      </w:pPr>
      <w:r w:rsidRPr="00E43673">
        <w:rPr>
          <w:rFonts w:ascii="Times New Roman" w:hAnsi="Times New Roman"/>
        </w:rPr>
        <w:t xml:space="preserve">The </w:t>
      </w:r>
      <w:r w:rsidR="00FA422E" w:rsidRPr="00E43673">
        <w:rPr>
          <w:rFonts w:ascii="Times New Roman" w:hAnsi="Times New Roman"/>
        </w:rPr>
        <w:t xml:space="preserve">Visa </w:t>
      </w:r>
      <w:r w:rsidRPr="00E43673">
        <w:rPr>
          <w:rFonts w:ascii="Times New Roman" w:hAnsi="Times New Roman"/>
        </w:rPr>
        <w:t>Decision</w:t>
      </w:r>
    </w:p>
    <w:p w14:paraId="5D6BECA1" w14:textId="3F17AC7E" w:rsidR="003127DF" w:rsidRPr="00E43673" w:rsidRDefault="00EA6C55"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DE7A18" w:rsidRPr="00E43673">
        <w:rPr>
          <w:rFonts w:ascii="Times New Roman" w:hAnsi="Times New Roman"/>
        </w:rPr>
        <w:t xml:space="preserve">The </w:t>
      </w:r>
      <w:r w:rsidR="00FA422E" w:rsidRPr="00E43673">
        <w:rPr>
          <w:rFonts w:ascii="Times New Roman" w:hAnsi="Times New Roman"/>
        </w:rPr>
        <w:t xml:space="preserve">Visa </w:t>
      </w:r>
      <w:r w:rsidR="00DE7A18" w:rsidRPr="00E43673">
        <w:rPr>
          <w:rFonts w:ascii="Times New Roman" w:hAnsi="Times New Roman"/>
        </w:rPr>
        <w:t xml:space="preserve">Decision found that the plaintiff will suffer significant harm within the meaning of s 36(2A) of the </w:t>
      </w:r>
      <w:r w:rsidR="003A5242" w:rsidRPr="00E43673">
        <w:rPr>
          <w:rFonts w:ascii="Times New Roman" w:hAnsi="Times New Roman"/>
          <w:i/>
          <w:iCs/>
        </w:rPr>
        <w:t>Migration Act</w:t>
      </w:r>
      <w:r w:rsidR="00DE7A18" w:rsidRPr="00E43673">
        <w:rPr>
          <w:rFonts w:ascii="Times New Roman" w:hAnsi="Times New Roman"/>
        </w:rPr>
        <w:t xml:space="preserve">. </w:t>
      </w:r>
      <w:r w:rsidR="003127DF" w:rsidRPr="00E43673">
        <w:rPr>
          <w:rFonts w:ascii="Times New Roman" w:hAnsi="Times New Roman"/>
        </w:rPr>
        <w:t>Th</w:t>
      </w:r>
      <w:r w:rsidR="000F6815" w:rsidRPr="00E43673">
        <w:rPr>
          <w:rFonts w:ascii="Times New Roman" w:hAnsi="Times New Roman"/>
        </w:rPr>
        <w:t>e</w:t>
      </w:r>
      <w:r w:rsidR="003127DF" w:rsidRPr="00E43673">
        <w:rPr>
          <w:rFonts w:ascii="Times New Roman" w:hAnsi="Times New Roman"/>
        </w:rPr>
        <w:t xml:space="preserve"> </w:t>
      </w:r>
      <w:r w:rsidR="00FA422E" w:rsidRPr="00E43673">
        <w:rPr>
          <w:rFonts w:ascii="Times New Roman" w:hAnsi="Times New Roman"/>
        </w:rPr>
        <w:t xml:space="preserve">Visa </w:t>
      </w:r>
      <w:r w:rsidR="003127DF" w:rsidRPr="00E43673">
        <w:rPr>
          <w:rFonts w:ascii="Times New Roman" w:hAnsi="Times New Roman"/>
        </w:rPr>
        <w:t>Decision</w:t>
      </w:r>
      <w:r w:rsidR="00E94A37" w:rsidRPr="00E43673">
        <w:rPr>
          <w:rFonts w:ascii="Times New Roman" w:hAnsi="Times New Roman"/>
        </w:rPr>
        <w:t xml:space="preserve"> </w:t>
      </w:r>
      <w:r w:rsidR="003127DF" w:rsidRPr="00E43673">
        <w:rPr>
          <w:rFonts w:ascii="Times New Roman" w:hAnsi="Times New Roman"/>
        </w:rPr>
        <w:t xml:space="preserve">relevantly </w:t>
      </w:r>
      <w:r w:rsidR="00E14612" w:rsidRPr="00E43673">
        <w:rPr>
          <w:rFonts w:ascii="Times New Roman" w:hAnsi="Times New Roman"/>
        </w:rPr>
        <w:t>stated</w:t>
      </w:r>
      <w:r w:rsidR="00A044D5" w:rsidRPr="00E43673">
        <w:rPr>
          <w:rFonts w:ascii="Times New Roman" w:hAnsi="Times New Roman"/>
        </w:rPr>
        <w:t xml:space="preserve"> that</w:t>
      </w:r>
      <w:r w:rsidR="00AC20EB" w:rsidRPr="00E43673">
        <w:rPr>
          <w:rFonts w:ascii="Times New Roman" w:hAnsi="Times New Roman"/>
        </w:rPr>
        <w:t>:</w:t>
      </w:r>
    </w:p>
    <w:p w14:paraId="0B1D8A0D" w14:textId="753F80F2" w:rsidR="0010085C" w:rsidRPr="00E43673" w:rsidRDefault="00EC58EB" w:rsidP="00E43673">
      <w:pPr>
        <w:pStyle w:val="leftright"/>
        <w:spacing w:before="0" w:after="260" w:line="280" w:lineRule="exact"/>
        <w:ind w:right="0"/>
        <w:jc w:val="both"/>
        <w:rPr>
          <w:rFonts w:ascii="Times New Roman" w:hAnsi="Times New Roman"/>
          <w:i/>
          <w:iCs/>
        </w:rPr>
      </w:pPr>
      <w:r w:rsidRPr="00E43673">
        <w:rPr>
          <w:rFonts w:ascii="Times New Roman" w:hAnsi="Times New Roman"/>
        </w:rPr>
        <w:t>"</w:t>
      </w:r>
      <w:r w:rsidR="0010085C" w:rsidRPr="00E43673">
        <w:rPr>
          <w:rFonts w:ascii="Times New Roman" w:hAnsi="Times New Roman"/>
          <w:i/>
          <w:iCs/>
        </w:rPr>
        <w:t>Harm from people to whom he owes money</w:t>
      </w:r>
    </w:p>
    <w:p w14:paraId="46A3DB79" w14:textId="68210158" w:rsidR="00A15B9E" w:rsidRPr="00E43673" w:rsidRDefault="00FA4E23" w:rsidP="00E43673">
      <w:pPr>
        <w:pStyle w:val="leftright"/>
        <w:spacing w:before="0" w:after="260" w:line="280" w:lineRule="exact"/>
        <w:ind w:right="0"/>
        <w:jc w:val="both"/>
        <w:rPr>
          <w:rFonts w:ascii="Times New Roman" w:hAnsi="Times New Roman"/>
        </w:rPr>
      </w:pPr>
      <w:r w:rsidRPr="00E43673">
        <w:rPr>
          <w:rFonts w:ascii="Times New Roman" w:hAnsi="Times New Roman"/>
        </w:rPr>
        <w:t>... [T]</w:t>
      </w:r>
      <w:r w:rsidR="003127DF" w:rsidRPr="00E43673">
        <w:rPr>
          <w:rFonts w:ascii="Times New Roman" w:hAnsi="Times New Roman"/>
        </w:rPr>
        <w:t>here are grounds to believe that families or acquaintances of the</w:t>
      </w:r>
      <w:r w:rsidR="006809B0">
        <w:rPr>
          <w:rFonts w:ascii="Times New Roman" w:hAnsi="Times New Roman"/>
        </w:rPr>
        <w:t> </w:t>
      </w:r>
      <w:r w:rsidR="003127DF" w:rsidRPr="00E43673">
        <w:rPr>
          <w:rFonts w:ascii="Times New Roman" w:hAnsi="Times New Roman"/>
        </w:rPr>
        <w:t>victims will try to obtain the money from him if he were to return to Nepal</w:t>
      </w:r>
      <w:r w:rsidR="007D198C" w:rsidRPr="00E43673">
        <w:rPr>
          <w:rFonts w:ascii="Times New Roman" w:hAnsi="Times New Roman"/>
        </w:rPr>
        <w:t>, providing the money is not paid before his removal from Australia</w:t>
      </w:r>
      <w:r w:rsidR="00A15B9E" w:rsidRPr="00E43673">
        <w:rPr>
          <w:rFonts w:ascii="Times New Roman" w:hAnsi="Times New Roman"/>
        </w:rPr>
        <w:t>. The</w:t>
      </w:r>
      <w:r w:rsidRPr="00E43673">
        <w:rPr>
          <w:rFonts w:ascii="Times New Roman" w:hAnsi="Times New Roman"/>
        </w:rPr>
        <w:t> </w:t>
      </w:r>
      <w:r w:rsidR="00A15B9E" w:rsidRPr="00E43673">
        <w:rPr>
          <w:rFonts w:ascii="Times New Roman" w:hAnsi="Times New Roman"/>
        </w:rPr>
        <w:t>risk to the [plaintiff] is proportionate to his willingness and ability to pay money to the relevant people in Nepal.</w:t>
      </w:r>
    </w:p>
    <w:p w14:paraId="3BDDAB0F" w14:textId="32D51C62" w:rsidR="0010085C" w:rsidRPr="00E43673" w:rsidRDefault="001F5C35" w:rsidP="00E43673">
      <w:pPr>
        <w:pStyle w:val="leftright"/>
        <w:keepNext/>
        <w:spacing w:before="0" w:after="260" w:line="280" w:lineRule="exact"/>
        <w:ind w:right="0"/>
        <w:jc w:val="both"/>
        <w:rPr>
          <w:rFonts w:ascii="Times New Roman" w:hAnsi="Times New Roman"/>
          <w:b/>
          <w:bCs/>
        </w:rPr>
      </w:pPr>
      <w:r w:rsidRPr="00E43673">
        <w:rPr>
          <w:rFonts w:ascii="Times New Roman" w:hAnsi="Times New Roman"/>
          <w:b/>
          <w:bCs/>
        </w:rPr>
        <w:lastRenderedPageBreak/>
        <w:t>Does the claimed harm constitute significant harm? – s36(2A) of the</w:t>
      </w:r>
      <w:r w:rsidR="000A5BE0">
        <w:rPr>
          <w:rFonts w:ascii="Times New Roman" w:hAnsi="Times New Roman"/>
          <w:b/>
          <w:bCs/>
        </w:rPr>
        <w:t> </w:t>
      </w:r>
      <w:r w:rsidR="0060067C" w:rsidRPr="00E43673">
        <w:rPr>
          <w:rFonts w:ascii="Times New Roman" w:hAnsi="Times New Roman"/>
          <w:b/>
          <w:bCs/>
        </w:rPr>
        <w:t xml:space="preserve">[Migration] </w:t>
      </w:r>
      <w:r w:rsidRPr="00E43673">
        <w:rPr>
          <w:rFonts w:ascii="Times New Roman" w:hAnsi="Times New Roman"/>
          <w:b/>
          <w:bCs/>
        </w:rPr>
        <w:t>Act</w:t>
      </w:r>
    </w:p>
    <w:p w14:paraId="4AE4FCE9" w14:textId="23461B9F" w:rsidR="00884D20" w:rsidRPr="00E43673" w:rsidRDefault="00884D20" w:rsidP="00E43673">
      <w:pPr>
        <w:pStyle w:val="leftright"/>
        <w:spacing w:before="0" w:after="260" w:line="280" w:lineRule="exact"/>
        <w:ind w:right="0"/>
        <w:jc w:val="both"/>
        <w:rPr>
          <w:rFonts w:ascii="Times New Roman" w:hAnsi="Times New Roman"/>
        </w:rPr>
      </w:pPr>
      <w:r w:rsidRPr="00E43673">
        <w:rPr>
          <w:rFonts w:ascii="Times New Roman" w:hAnsi="Times New Roman"/>
        </w:rPr>
        <w:t>...</w:t>
      </w:r>
    </w:p>
    <w:p w14:paraId="7EDD571E" w14:textId="3A66BFBF" w:rsidR="00884D20" w:rsidRPr="00E43673" w:rsidRDefault="00884D20" w:rsidP="00E43673">
      <w:pPr>
        <w:pStyle w:val="leftright"/>
        <w:spacing w:before="0" w:after="260" w:line="280" w:lineRule="exact"/>
        <w:ind w:right="0"/>
        <w:jc w:val="both"/>
        <w:rPr>
          <w:rFonts w:ascii="Times New Roman" w:hAnsi="Times New Roman"/>
          <w:i/>
          <w:iCs/>
        </w:rPr>
      </w:pPr>
      <w:r w:rsidRPr="00E43673">
        <w:rPr>
          <w:rFonts w:ascii="Times New Roman" w:hAnsi="Times New Roman"/>
          <w:i/>
          <w:iCs/>
        </w:rPr>
        <w:t xml:space="preserve">Cruel or inhuman treatment </w:t>
      </w:r>
      <w:r w:rsidR="004835B2" w:rsidRPr="00E43673">
        <w:rPr>
          <w:rFonts w:ascii="Times New Roman" w:hAnsi="Times New Roman"/>
          <w:i/>
          <w:iCs/>
        </w:rPr>
        <w:t>[</w:t>
      </w:r>
      <w:r w:rsidRPr="00E43673">
        <w:rPr>
          <w:rFonts w:ascii="Times New Roman" w:hAnsi="Times New Roman"/>
          <w:i/>
          <w:iCs/>
        </w:rPr>
        <w:t>o</w:t>
      </w:r>
      <w:r w:rsidR="004835B2" w:rsidRPr="00E43673">
        <w:rPr>
          <w:rFonts w:ascii="Times New Roman" w:hAnsi="Times New Roman"/>
          <w:i/>
          <w:iCs/>
        </w:rPr>
        <w:t>r]</w:t>
      </w:r>
      <w:r w:rsidRPr="00E43673">
        <w:rPr>
          <w:rFonts w:ascii="Times New Roman" w:hAnsi="Times New Roman"/>
          <w:i/>
          <w:iCs/>
        </w:rPr>
        <w:t xml:space="preserve"> punishment and degrading treatment or punishment</w:t>
      </w:r>
    </w:p>
    <w:p w14:paraId="4EBD278D" w14:textId="3C511192" w:rsidR="00884D20" w:rsidRPr="00E43673" w:rsidRDefault="00884D20" w:rsidP="00E43673">
      <w:pPr>
        <w:pStyle w:val="leftright"/>
        <w:spacing w:before="0" w:after="260" w:line="280" w:lineRule="exact"/>
        <w:ind w:right="0"/>
        <w:jc w:val="both"/>
        <w:rPr>
          <w:rFonts w:ascii="Times New Roman" w:hAnsi="Times New Roman"/>
        </w:rPr>
      </w:pPr>
      <w:r w:rsidRPr="00E43673">
        <w:rPr>
          <w:rFonts w:ascii="Times New Roman" w:hAnsi="Times New Roman"/>
        </w:rPr>
        <w:t>...</w:t>
      </w:r>
    </w:p>
    <w:p w14:paraId="62957DFF" w14:textId="04E9DB70" w:rsidR="00605CB8" w:rsidRPr="00E43673" w:rsidRDefault="00605CB8" w:rsidP="00E43673">
      <w:pPr>
        <w:pStyle w:val="leftright"/>
        <w:spacing w:before="0" w:after="260" w:line="280" w:lineRule="exact"/>
        <w:ind w:right="0"/>
        <w:jc w:val="both"/>
        <w:rPr>
          <w:rFonts w:ascii="Times New Roman" w:hAnsi="Times New Roman"/>
        </w:rPr>
      </w:pPr>
      <w:r w:rsidRPr="00E43673">
        <w:rPr>
          <w:rFonts w:ascii="Times New Roman" w:hAnsi="Times New Roman"/>
        </w:rPr>
        <w:t xml:space="preserve">The </w:t>
      </w:r>
      <w:r w:rsidR="00CD516B" w:rsidRPr="00E43673">
        <w:rPr>
          <w:rFonts w:ascii="Times New Roman" w:hAnsi="Times New Roman"/>
        </w:rPr>
        <w:t>[plaintiff]</w:t>
      </w:r>
      <w:r w:rsidRPr="00E43673">
        <w:rPr>
          <w:rFonts w:ascii="Times New Roman" w:hAnsi="Times New Roman"/>
        </w:rPr>
        <w:t xml:space="preserve"> was intimidated by people he had scammed in Australia, and</w:t>
      </w:r>
      <w:r w:rsidR="000713D3">
        <w:rPr>
          <w:rFonts w:ascii="Times New Roman" w:hAnsi="Times New Roman"/>
        </w:rPr>
        <w:t> </w:t>
      </w:r>
      <w:r w:rsidRPr="00E43673">
        <w:rPr>
          <w:rFonts w:ascii="Times New Roman" w:hAnsi="Times New Roman"/>
        </w:rPr>
        <w:t>his details have been</w:t>
      </w:r>
      <w:r w:rsidR="00884D20" w:rsidRPr="00E43673">
        <w:rPr>
          <w:rFonts w:ascii="Times New Roman" w:hAnsi="Times New Roman"/>
        </w:rPr>
        <w:t xml:space="preserve"> </w:t>
      </w:r>
      <w:r w:rsidRPr="00E43673">
        <w:rPr>
          <w:rFonts w:ascii="Times New Roman" w:hAnsi="Times New Roman"/>
        </w:rPr>
        <w:t>published on social media to force him to return the money to the victims of his scam. These actions</w:t>
      </w:r>
      <w:r w:rsidR="00CD516B" w:rsidRPr="00E43673">
        <w:rPr>
          <w:rFonts w:ascii="Times New Roman" w:hAnsi="Times New Roman"/>
        </w:rPr>
        <w:t xml:space="preserve"> </w:t>
      </w:r>
      <w:r w:rsidRPr="00E43673">
        <w:rPr>
          <w:rFonts w:ascii="Times New Roman" w:hAnsi="Times New Roman"/>
        </w:rPr>
        <w:t xml:space="preserve">were intentional, and it is reasonable to assume they were intended to humiliate the </w:t>
      </w:r>
      <w:r w:rsidR="00CD516B" w:rsidRPr="00E43673">
        <w:rPr>
          <w:rFonts w:ascii="Times New Roman" w:hAnsi="Times New Roman"/>
        </w:rPr>
        <w:t xml:space="preserve">[plaintiff] </w:t>
      </w:r>
      <w:r w:rsidRPr="00E43673">
        <w:rPr>
          <w:rFonts w:ascii="Times New Roman" w:hAnsi="Times New Roman"/>
        </w:rPr>
        <w:t>in the</w:t>
      </w:r>
      <w:r w:rsidR="00A168F0">
        <w:rPr>
          <w:rFonts w:ascii="Times New Roman" w:hAnsi="Times New Roman"/>
        </w:rPr>
        <w:t> </w:t>
      </w:r>
      <w:r w:rsidRPr="00E43673">
        <w:rPr>
          <w:rFonts w:ascii="Times New Roman" w:hAnsi="Times New Roman"/>
        </w:rPr>
        <w:t xml:space="preserve">eyes of the Nepali community. The </w:t>
      </w:r>
      <w:r w:rsidR="00CD516B" w:rsidRPr="00E43673">
        <w:rPr>
          <w:rFonts w:ascii="Times New Roman" w:hAnsi="Times New Roman"/>
        </w:rPr>
        <w:t xml:space="preserve">[plaintiff] </w:t>
      </w:r>
      <w:r w:rsidRPr="00E43673">
        <w:rPr>
          <w:rFonts w:ascii="Times New Roman" w:hAnsi="Times New Roman"/>
        </w:rPr>
        <w:t>fears he will be subjected to similar, or possibly worse,</w:t>
      </w:r>
      <w:r w:rsidR="00CD516B" w:rsidRPr="00E43673">
        <w:rPr>
          <w:rFonts w:ascii="Times New Roman" w:hAnsi="Times New Roman"/>
        </w:rPr>
        <w:t xml:space="preserve"> </w:t>
      </w:r>
      <w:r w:rsidRPr="00E43673">
        <w:rPr>
          <w:rFonts w:ascii="Times New Roman" w:hAnsi="Times New Roman"/>
        </w:rPr>
        <w:t>humiliation in Nepal. While I accept that, on</w:t>
      </w:r>
      <w:r w:rsidR="00A168F0">
        <w:rPr>
          <w:rFonts w:ascii="Times New Roman" w:hAnsi="Times New Roman"/>
        </w:rPr>
        <w:t> </w:t>
      </w:r>
      <w:r w:rsidRPr="00E43673">
        <w:rPr>
          <w:rFonts w:ascii="Times New Roman" w:hAnsi="Times New Roman"/>
        </w:rPr>
        <w:t>some level, there was justification for the victims to warn</w:t>
      </w:r>
      <w:r w:rsidR="00CD516B" w:rsidRPr="00E43673">
        <w:rPr>
          <w:rFonts w:ascii="Times New Roman" w:hAnsi="Times New Roman"/>
        </w:rPr>
        <w:t xml:space="preserve"> </w:t>
      </w:r>
      <w:r w:rsidRPr="00E43673">
        <w:rPr>
          <w:rFonts w:ascii="Times New Roman" w:hAnsi="Times New Roman"/>
        </w:rPr>
        <w:t xml:space="preserve">others about the </w:t>
      </w:r>
      <w:r w:rsidR="00CD516B" w:rsidRPr="00E43673">
        <w:rPr>
          <w:rFonts w:ascii="Times New Roman" w:hAnsi="Times New Roman"/>
        </w:rPr>
        <w:t xml:space="preserve">[plaintiff's] </w:t>
      </w:r>
      <w:r w:rsidRPr="00E43673">
        <w:rPr>
          <w:rFonts w:ascii="Times New Roman" w:hAnsi="Times New Roman"/>
        </w:rPr>
        <w:t>scam, it was also an unnecessary act of vigilante justice, given that the</w:t>
      </w:r>
      <w:r w:rsidR="00CD516B" w:rsidRPr="00E43673">
        <w:rPr>
          <w:rFonts w:ascii="Times New Roman" w:hAnsi="Times New Roman"/>
        </w:rPr>
        <w:t xml:space="preserve"> </w:t>
      </w:r>
      <w:r w:rsidRPr="00E43673">
        <w:rPr>
          <w:rFonts w:ascii="Times New Roman" w:hAnsi="Times New Roman"/>
        </w:rPr>
        <w:t xml:space="preserve">victims knew the law was on their side and that Australian authorities were willing to act. </w:t>
      </w:r>
      <w:r w:rsidRPr="00E43673">
        <w:rPr>
          <w:rFonts w:ascii="Times New Roman" w:hAnsi="Times New Roman"/>
          <w:i/>
          <w:iCs/>
        </w:rPr>
        <w:t>Based on</w:t>
      </w:r>
      <w:r w:rsidR="00CD516B" w:rsidRPr="00E43673">
        <w:rPr>
          <w:rFonts w:ascii="Times New Roman" w:hAnsi="Times New Roman"/>
          <w:i/>
          <w:iCs/>
        </w:rPr>
        <w:t xml:space="preserve"> t</w:t>
      </w:r>
      <w:r w:rsidRPr="00E43673">
        <w:rPr>
          <w:rFonts w:ascii="Times New Roman" w:hAnsi="Times New Roman"/>
          <w:i/>
          <w:iCs/>
        </w:rPr>
        <w:t xml:space="preserve">hese events, I find it plausible that the </w:t>
      </w:r>
      <w:r w:rsidR="00CD516B" w:rsidRPr="00E43673">
        <w:rPr>
          <w:rFonts w:ascii="Times New Roman" w:hAnsi="Times New Roman"/>
          <w:i/>
        </w:rPr>
        <w:t>[plaintiff]</w:t>
      </w:r>
      <w:r w:rsidR="00CD516B" w:rsidRPr="00E43673">
        <w:rPr>
          <w:rFonts w:ascii="Times New Roman" w:hAnsi="Times New Roman"/>
        </w:rPr>
        <w:t xml:space="preserve"> </w:t>
      </w:r>
      <w:r w:rsidRPr="00E43673">
        <w:rPr>
          <w:rFonts w:ascii="Times New Roman" w:hAnsi="Times New Roman"/>
          <w:i/>
          <w:iCs/>
        </w:rPr>
        <w:t>will be subjected to what could be reasonably called</w:t>
      </w:r>
      <w:r w:rsidR="00FA4E23" w:rsidRPr="00E43673">
        <w:rPr>
          <w:rFonts w:ascii="Times New Roman" w:hAnsi="Times New Roman"/>
          <w:i/>
          <w:iCs/>
        </w:rPr>
        <w:t xml:space="preserve"> </w:t>
      </w:r>
      <w:r w:rsidRPr="00E43673">
        <w:rPr>
          <w:rFonts w:ascii="Times New Roman" w:hAnsi="Times New Roman"/>
          <w:i/>
          <w:iCs/>
        </w:rPr>
        <w:t>degrading treatment or punishment by the families of Nepalis to whom he owes money if he were to</w:t>
      </w:r>
      <w:r w:rsidR="00CD516B" w:rsidRPr="00E43673">
        <w:rPr>
          <w:rFonts w:ascii="Times New Roman" w:hAnsi="Times New Roman"/>
          <w:i/>
          <w:iCs/>
        </w:rPr>
        <w:t xml:space="preserve"> </w:t>
      </w:r>
      <w:r w:rsidRPr="00E43673">
        <w:rPr>
          <w:rFonts w:ascii="Times New Roman" w:hAnsi="Times New Roman"/>
          <w:i/>
          <w:iCs/>
        </w:rPr>
        <w:t>return to Nepal.</w:t>
      </w:r>
    </w:p>
    <w:p w14:paraId="3A01CE34" w14:textId="148D7FF1" w:rsidR="00CD516B" w:rsidRPr="00E43673" w:rsidRDefault="00CD516B" w:rsidP="00E43673">
      <w:pPr>
        <w:pStyle w:val="leftright"/>
        <w:keepNext/>
        <w:spacing w:before="0" w:after="260" w:line="280" w:lineRule="exact"/>
        <w:ind w:right="0"/>
        <w:jc w:val="both"/>
        <w:rPr>
          <w:rFonts w:ascii="Times New Roman" w:hAnsi="Times New Roman"/>
          <w:b/>
          <w:bCs/>
        </w:rPr>
      </w:pPr>
      <w:r w:rsidRPr="00E43673">
        <w:rPr>
          <w:rFonts w:ascii="Times New Roman" w:hAnsi="Times New Roman"/>
          <w:b/>
          <w:bCs/>
        </w:rPr>
        <w:t>Finding</w:t>
      </w:r>
    </w:p>
    <w:p w14:paraId="7D19B72B" w14:textId="77777777" w:rsidR="00E43673" w:rsidRDefault="003127DF" w:rsidP="00E43673">
      <w:pPr>
        <w:pStyle w:val="leftright"/>
        <w:spacing w:before="0" w:after="260" w:line="280" w:lineRule="exact"/>
        <w:ind w:right="0"/>
        <w:jc w:val="both"/>
        <w:rPr>
          <w:rFonts w:ascii="Times New Roman" w:hAnsi="Times New Roman"/>
        </w:rPr>
      </w:pPr>
      <w:r w:rsidRPr="00E43673">
        <w:rPr>
          <w:rFonts w:ascii="Times New Roman" w:hAnsi="Times New Roman"/>
        </w:rPr>
        <w:t>I find that the claimed harm is significant harm within the meaning of s36(2A) of the</w:t>
      </w:r>
      <w:r w:rsidR="00640395" w:rsidRPr="00E43673">
        <w:rPr>
          <w:rFonts w:ascii="Times New Roman" w:hAnsi="Times New Roman"/>
        </w:rPr>
        <w:t xml:space="preserve"> </w:t>
      </w:r>
      <w:r w:rsidR="0060067C" w:rsidRPr="00E43673">
        <w:rPr>
          <w:rFonts w:ascii="Times New Roman" w:hAnsi="Times New Roman"/>
        </w:rPr>
        <w:t xml:space="preserve">[Migration] </w:t>
      </w:r>
      <w:r w:rsidRPr="00E43673">
        <w:rPr>
          <w:rFonts w:ascii="Times New Roman" w:hAnsi="Times New Roman"/>
        </w:rPr>
        <w:t>Act.</w:t>
      </w:r>
      <w:r w:rsidR="00E14612" w:rsidRPr="00E43673">
        <w:rPr>
          <w:rFonts w:ascii="Times New Roman" w:hAnsi="Times New Roman"/>
        </w:rPr>
        <w:t>"</w:t>
      </w:r>
      <w:r w:rsidR="00261582" w:rsidRPr="00E43673">
        <w:rPr>
          <w:rFonts w:ascii="Times New Roman" w:hAnsi="Times New Roman"/>
        </w:rPr>
        <w:t xml:space="preserve"> (</w:t>
      </w:r>
      <w:r w:rsidR="00CE45E0" w:rsidRPr="00E43673">
        <w:rPr>
          <w:rFonts w:ascii="Times New Roman" w:hAnsi="Times New Roman"/>
        </w:rPr>
        <w:t>e</w:t>
      </w:r>
      <w:r w:rsidR="00261582" w:rsidRPr="00E43673">
        <w:rPr>
          <w:rFonts w:ascii="Times New Roman" w:hAnsi="Times New Roman"/>
        </w:rPr>
        <w:t>mphasis added)</w:t>
      </w:r>
    </w:p>
    <w:p w14:paraId="5DD8A8D1" w14:textId="1B5C328E" w:rsidR="00E14612" w:rsidRPr="00E43673" w:rsidRDefault="00D00528" w:rsidP="00E43673">
      <w:pPr>
        <w:pStyle w:val="FixListStyle"/>
        <w:spacing w:after="260" w:line="280" w:lineRule="exact"/>
        <w:ind w:right="0"/>
        <w:jc w:val="both"/>
        <w:rPr>
          <w:rFonts w:ascii="Times New Roman" w:hAnsi="Times New Roman"/>
        </w:rPr>
      </w:pPr>
      <w:r w:rsidRPr="00E43673">
        <w:rPr>
          <w:rFonts w:ascii="Times New Roman" w:hAnsi="Times New Roman"/>
        </w:rPr>
        <w:tab/>
        <w:t>The delegate then turned to consider whether the plaintiff could obtain protection from an authority in Nepal for the purposes of s 36(2</w:t>
      </w:r>
      <w:proofErr w:type="gramStart"/>
      <w:r w:rsidRPr="00E43673">
        <w:rPr>
          <w:rFonts w:ascii="Times New Roman" w:hAnsi="Times New Roman"/>
        </w:rPr>
        <w:t>B)(</w:t>
      </w:r>
      <w:proofErr w:type="gramEnd"/>
      <w:r w:rsidRPr="00E43673">
        <w:rPr>
          <w:rFonts w:ascii="Times New Roman" w:hAnsi="Times New Roman"/>
        </w:rPr>
        <w:t>b) of the</w:t>
      </w:r>
      <w:r w:rsidR="00004EE8">
        <w:rPr>
          <w:rFonts w:ascii="Times New Roman" w:hAnsi="Times New Roman"/>
        </w:rPr>
        <w:t> </w:t>
      </w:r>
      <w:r w:rsidR="0060067C" w:rsidRPr="00E43673">
        <w:rPr>
          <w:rFonts w:ascii="Times New Roman" w:hAnsi="Times New Roman"/>
          <w:i/>
          <w:iCs/>
        </w:rPr>
        <w:t xml:space="preserve">Migration Act </w:t>
      </w:r>
      <w:r w:rsidR="00101A99" w:rsidRPr="00E43673">
        <w:rPr>
          <w:rFonts w:ascii="Times New Roman" w:hAnsi="Times New Roman"/>
        </w:rPr>
        <w:t xml:space="preserve">and </w:t>
      </w:r>
      <w:proofErr w:type="gramStart"/>
      <w:r w:rsidR="00101A99" w:rsidRPr="00E43673">
        <w:rPr>
          <w:rFonts w:ascii="Times New Roman" w:hAnsi="Times New Roman"/>
        </w:rPr>
        <w:t>took into account</w:t>
      </w:r>
      <w:proofErr w:type="gramEnd"/>
      <w:r w:rsidR="00101A99" w:rsidRPr="00E43673">
        <w:rPr>
          <w:rFonts w:ascii="Times New Roman" w:hAnsi="Times New Roman"/>
        </w:rPr>
        <w:t xml:space="preserve"> country information</w:t>
      </w:r>
      <w:r w:rsidRPr="00E43673">
        <w:rPr>
          <w:rFonts w:ascii="Times New Roman" w:hAnsi="Times New Roman"/>
        </w:rPr>
        <w:t xml:space="preserve">. </w:t>
      </w:r>
      <w:r w:rsidR="00101A99" w:rsidRPr="00E43673">
        <w:rPr>
          <w:rFonts w:ascii="Times New Roman" w:hAnsi="Times New Roman"/>
        </w:rPr>
        <w:t xml:space="preserve">It is </w:t>
      </w:r>
      <w:r w:rsidR="00A34EBE" w:rsidRPr="00E43673">
        <w:rPr>
          <w:rFonts w:ascii="Times New Roman" w:hAnsi="Times New Roman"/>
        </w:rPr>
        <w:t xml:space="preserve">what country information was considered by the delegate that lies at the heart of the plaintiff's complaints. </w:t>
      </w:r>
      <w:r w:rsidRPr="00E43673">
        <w:rPr>
          <w:rFonts w:ascii="Times New Roman" w:hAnsi="Times New Roman"/>
        </w:rPr>
        <w:t xml:space="preserve">The </w:t>
      </w:r>
      <w:r w:rsidR="00FA422E" w:rsidRPr="00E43673">
        <w:rPr>
          <w:rFonts w:ascii="Times New Roman" w:hAnsi="Times New Roman"/>
        </w:rPr>
        <w:t xml:space="preserve">Visa </w:t>
      </w:r>
      <w:r w:rsidRPr="00E43673">
        <w:rPr>
          <w:rFonts w:ascii="Times New Roman" w:hAnsi="Times New Roman"/>
        </w:rPr>
        <w:t>Decision stated, among other things</w:t>
      </w:r>
      <w:r w:rsidR="00101A99" w:rsidRPr="00E43673">
        <w:rPr>
          <w:rFonts w:ascii="Times New Roman" w:hAnsi="Times New Roman"/>
        </w:rPr>
        <w:t>, that</w:t>
      </w:r>
      <w:r w:rsidRPr="00E43673">
        <w:rPr>
          <w:rFonts w:ascii="Times New Roman" w:hAnsi="Times New Roman"/>
        </w:rPr>
        <w:t>:</w:t>
      </w:r>
    </w:p>
    <w:p w14:paraId="04E46004" w14:textId="1EA44128" w:rsidR="00640395" w:rsidRPr="00E43673" w:rsidRDefault="00DB7CDD" w:rsidP="00E43673">
      <w:pPr>
        <w:pStyle w:val="leftright"/>
        <w:keepNext/>
        <w:spacing w:before="0" w:after="260" w:line="280" w:lineRule="exact"/>
        <w:ind w:right="0"/>
        <w:jc w:val="both"/>
        <w:rPr>
          <w:rFonts w:ascii="Times New Roman" w:hAnsi="Times New Roman"/>
        </w:rPr>
      </w:pPr>
      <w:r w:rsidRPr="00E43673">
        <w:rPr>
          <w:rFonts w:ascii="Times New Roman" w:hAnsi="Times New Roman"/>
        </w:rPr>
        <w:t>"</w:t>
      </w:r>
      <w:r w:rsidR="00640395" w:rsidRPr="00E43673">
        <w:rPr>
          <w:rFonts w:ascii="Times New Roman" w:hAnsi="Times New Roman"/>
          <w:b/>
          <w:bCs/>
        </w:rPr>
        <w:t>Could the applicant obtain protection from an authority in the</w:t>
      </w:r>
      <w:r w:rsidR="00004EE8">
        <w:rPr>
          <w:rFonts w:ascii="Times New Roman" w:hAnsi="Times New Roman"/>
          <w:b/>
          <w:bCs/>
        </w:rPr>
        <w:t> </w:t>
      </w:r>
      <w:r w:rsidR="00640395" w:rsidRPr="00E43673">
        <w:rPr>
          <w:rFonts w:ascii="Times New Roman" w:hAnsi="Times New Roman"/>
          <w:b/>
          <w:bCs/>
        </w:rPr>
        <w:t>receiving country? – s36(2</w:t>
      </w:r>
      <w:proofErr w:type="gramStart"/>
      <w:r w:rsidR="00640395" w:rsidRPr="00E43673">
        <w:rPr>
          <w:rFonts w:ascii="Times New Roman" w:hAnsi="Times New Roman"/>
          <w:b/>
          <w:bCs/>
        </w:rPr>
        <w:t>B)(</w:t>
      </w:r>
      <w:proofErr w:type="gramEnd"/>
      <w:r w:rsidR="00640395" w:rsidRPr="00E43673">
        <w:rPr>
          <w:rFonts w:ascii="Times New Roman" w:hAnsi="Times New Roman"/>
          <w:b/>
          <w:bCs/>
        </w:rPr>
        <w:t xml:space="preserve">b) of the </w:t>
      </w:r>
      <w:r w:rsidR="0060067C" w:rsidRPr="00E43673">
        <w:rPr>
          <w:rFonts w:ascii="Times New Roman" w:hAnsi="Times New Roman"/>
          <w:b/>
          <w:bCs/>
        </w:rPr>
        <w:t xml:space="preserve">[Migration] </w:t>
      </w:r>
      <w:r w:rsidR="00640395" w:rsidRPr="00E43673">
        <w:rPr>
          <w:rFonts w:ascii="Times New Roman" w:hAnsi="Times New Roman"/>
          <w:b/>
          <w:bCs/>
        </w:rPr>
        <w:t>Act</w:t>
      </w:r>
    </w:p>
    <w:p w14:paraId="5C64DBE6" w14:textId="6CB30CE7" w:rsidR="006D10CD" w:rsidRPr="00E43673" w:rsidRDefault="006D10CD" w:rsidP="00E43673">
      <w:pPr>
        <w:pStyle w:val="leftright"/>
        <w:spacing w:before="0" w:after="260" w:line="280" w:lineRule="exact"/>
        <w:ind w:right="0"/>
        <w:jc w:val="both"/>
        <w:rPr>
          <w:rFonts w:ascii="Times New Roman" w:hAnsi="Times New Roman"/>
        </w:rPr>
      </w:pPr>
      <w:r w:rsidRPr="00E43673">
        <w:rPr>
          <w:rFonts w:ascii="Times New Roman" w:hAnsi="Times New Roman"/>
        </w:rPr>
        <w:t xml:space="preserve">Given that the degrading treatment or punishment of the </w:t>
      </w:r>
      <w:r w:rsidR="00C4119A" w:rsidRPr="00E43673">
        <w:rPr>
          <w:rFonts w:ascii="Times New Roman" w:hAnsi="Times New Roman"/>
        </w:rPr>
        <w:t xml:space="preserve">[plaintiff] </w:t>
      </w:r>
      <w:r w:rsidRPr="00E43673">
        <w:rPr>
          <w:rFonts w:ascii="Times New Roman" w:hAnsi="Times New Roman"/>
        </w:rPr>
        <w:t>would be committed by non-state actors, it will be necessary to consider the</w:t>
      </w:r>
      <w:r w:rsidR="00D91157">
        <w:rPr>
          <w:rFonts w:ascii="Times New Roman" w:hAnsi="Times New Roman"/>
        </w:rPr>
        <w:t> </w:t>
      </w:r>
      <w:r w:rsidRPr="00E43673">
        <w:rPr>
          <w:rFonts w:ascii="Times New Roman" w:hAnsi="Times New Roman"/>
        </w:rPr>
        <w:t xml:space="preserve">capacity of the State to provide adequate protection from that harm – </w:t>
      </w:r>
      <w:r w:rsidR="008104FF" w:rsidRPr="00E43673">
        <w:rPr>
          <w:rFonts w:ascii="Times New Roman" w:hAnsi="Times New Roman"/>
        </w:rPr>
        <w:t>[s</w:t>
      </w:r>
      <w:r w:rsidR="003D0E15" w:rsidRPr="00E43673">
        <w:rPr>
          <w:rFonts w:ascii="Times New Roman" w:hAnsi="Times New Roman"/>
        </w:rPr>
        <w:t> </w:t>
      </w:r>
      <w:r w:rsidRPr="00E43673">
        <w:rPr>
          <w:rFonts w:ascii="Times New Roman" w:hAnsi="Times New Roman"/>
        </w:rPr>
        <w:t>36(2</w:t>
      </w:r>
      <w:proofErr w:type="gramStart"/>
      <w:r w:rsidRPr="00E43673">
        <w:rPr>
          <w:rFonts w:ascii="Times New Roman" w:hAnsi="Times New Roman"/>
        </w:rPr>
        <w:t>B)(</w:t>
      </w:r>
      <w:proofErr w:type="gramEnd"/>
      <w:r w:rsidRPr="00E43673">
        <w:rPr>
          <w:rFonts w:ascii="Times New Roman" w:hAnsi="Times New Roman"/>
        </w:rPr>
        <w:t>b)</w:t>
      </w:r>
      <w:r w:rsidR="00F57D96" w:rsidRPr="00E43673">
        <w:rPr>
          <w:rFonts w:ascii="Times New Roman" w:hAnsi="Times New Roman"/>
        </w:rPr>
        <w:t>]</w:t>
      </w:r>
      <w:r w:rsidRPr="00E43673">
        <w:rPr>
          <w:rFonts w:ascii="Times New Roman" w:hAnsi="Times New Roman"/>
        </w:rPr>
        <w:t xml:space="preserve">. </w:t>
      </w:r>
      <w:r w:rsidRPr="00E43673">
        <w:rPr>
          <w:rFonts w:ascii="Times New Roman" w:hAnsi="Times New Roman"/>
          <w:i/>
          <w:iCs/>
        </w:rPr>
        <w:t xml:space="preserve">In assessing this </w:t>
      </w:r>
      <w:proofErr w:type="gramStart"/>
      <w:r w:rsidRPr="00E43673">
        <w:rPr>
          <w:rFonts w:ascii="Times New Roman" w:hAnsi="Times New Roman"/>
          <w:i/>
          <w:iCs/>
        </w:rPr>
        <w:t>matter</w:t>
      </w:r>
      <w:proofErr w:type="gramEnd"/>
      <w:r w:rsidRPr="00E43673">
        <w:rPr>
          <w:rFonts w:ascii="Times New Roman" w:hAnsi="Times New Roman"/>
          <w:i/>
          <w:iCs/>
        </w:rPr>
        <w:t xml:space="preserve"> I considered the following </w:t>
      </w:r>
      <w:r w:rsidR="009F3ABB" w:rsidRPr="00E43673">
        <w:rPr>
          <w:rFonts w:ascii="Times New Roman" w:hAnsi="Times New Roman"/>
          <w:i/>
          <w:iCs/>
        </w:rPr>
        <w:t>[</w:t>
      </w:r>
      <w:r w:rsidRPr="00E43673">
        <w:rPr>
          <w:rFonts w:ascii="Times New Roman" w:hAnsi="Times New Roman"/>
          <w:i/>
          <w:iCs/>
        </w:rPr>
        <w:t>country</w:t>
      </w:r>
      <w:r w:rsidR="009F3ABB" w:rsidRPr="00E43673">
        <w:rPr>
          <w:rFonts w:ascii="Times New Roman" w:hAnsi="Times New Roman"/>
          <w:i/>
          <w:iCs/>
        </w:rPr>
        <w:t>]</w:t>
      </w:r>
      <w:r w:rsidRPr="00E43673">
        <w:rPr>
          <w:rFonts w:ascii="Times New Roman" w:hAnsi="Times New Roman"/>
          <w:i/>
          <w:iCs/>
        </w:rPr>
        <w:t xml:space="preserve"> information</w:t>
      </w:r>
      <w:r w:rsidRPr="00E43673">
        <w:rPr>
          <w:rFonts w:ascii="Times New Roman" w:hAnsi="Times New Roman"/>
        </w:rPr>
        <w:t>.</w:t>
      </w:r>
    </w:p>
    <w:p w14:paraId="37D08CAF" w14:textId="77777777" w:rsidR="00346E2C" w:rsidRPr="00E43673" w:rsidRDefault="006D10CD" w:rsidP="00C75423">
      <w:pPr>
        <w:pStyle w:val="leftright"/>
        <w:keepNext/>
        <w:spacing w:before="0" w:after="260" w:line="280" w:lineRule="exact"/>
        <w:ind w:right="0"/>
        <w:jc w:val="both"/>
        <w:rPr>
          <w:rFonts w:ascii="Times New Roman" w:hAnsi="Times New Roman"/>
          <w:i/>
        </w:rPr>
      </w:pPr>
      <w:r w:rsidRPr="00E43673">
        <w:rPr>
          <w:rFonts w:ascii="Times New Roman" w:hAnsi="Times New Roman"/>
          <w:i/>
        </w:rPr>
        <w:lastRenderedPageBreak/>
        <w:t>Police force</w:t>
      </w:r>
    </w:p>
    <w:p w14:paraId="57AEA092" w14:textId="52271C92" w:rsidR="00B50A25" w:rsidRPr="00E43673" w:rsidRDefault="003127DF" w:rsidP="00E43673">
      <w:pPr>
        <w:pStyle w:val="leftright"/>
        <w:spacing w:before="0" w:after="260" w:line="280" w:lineRule="exact"/>
        <w:ind w:right="0"/>
        <w:jc w:val="both"/>
        <w:rPr>
          <w:rFonts w:ascii="Times New Roman" w:hAnsi="Times New Roman"/>
        </w:rPr>
      </w:pPr>
      <w:r w:rsidRPr="00E43673">
        <w:rPr>
          <w:rFonts w:ascii="Times New Roman" w:hAnsi="Times New Roman"/>
        </w:rPr>
        <w:t>The effectiveness of Nepal Police is limited. The Nepal Police are hindered by a lack</w:t>
      </w:r>
      <w:r w:rsidR="00346E2C" w:rsidRPr="00E43673">
        <w:rPr>
          <w:rFonts w:ascii="Times New Roman" w:hAnsi="Times New Roman"/>
        </w:rPr>
        <w:t xml:space="preserve"> </w:t>
      </w:r>
      <w:r w:rsidRPr="00E43673">
        <w:rPr>
          <w:rFonts w:ascii="Times New Roman" w:hAnsi="Times New Roman"/>
        </w:rPr>
        <w:t>of adequate transport, training and equipment.</w:t>
      </w:r>
      <w:r w:rsidR="00A96950" w:rsidRPr="00E43673">
        <w:rPr>
          <w:rStyle w:val="FootnoteReference"/>
          <w:rFonts w:ascii="Times New Roman" w:hAnsi="Times New Roman"/>
          <w:sz w:val="24"/>
        </w:rPr>
        <w:footnoteReference w:id="4"/>
      </w:r>
      <w:r w:rsidRPr="00E43673">
        <w:rPr>
          <w:rFonts w:ascii="Times New Roman" w:hAnsi="Times New Roman"/>
        </w:rPr>
        <w:t xml:space="preserve"> </w:t>
      </w:r>
      <w:r w:rsidRPr="00E43673">
        <w:rPr>
          <w:rFonts w:ascii="Times New Roman" w:hAnsi="Times New Roman"/>
          <w:i/>
          <w:iCs/>
        </w:rPr>
        <w:t>Police are less competent at maintaining</w:t>
      </w:r>
      <w:r w:rsidR="00A96950" w:rsidRPr="00E43673">
        <w:rPr>
          <w:rFonts w:ascii="Times New Roman" w:hAnsi="Times New Roman"/>
          <w:i/>
          <w:iCs/>
        </w:rPr>
        <w:t xml:space="preserve"> </w:t>
      </w:r>
      <w:r w:rsidRPr="00E43673">
        <w:rPr>
          <w:rFonts w:ascii="Times New Roman" w:hAnsi="Times New Roman"/>
          <w:i/>
          <w:iCs/>
        </w:rPr>
        <w:t xml:space="preserve">law and order in rural Nepal in comparison to urban </w:t>
      </w:r>
      <w:r w:rsidR="00B721F3" w:rsidRPr="00E43673">
        <w:rPr>
          <w:rFonts w:ascii="Times New Roman" w:hAnsi="Times New Roman"/>
          <w:i/>
          <w:iCs/>
        </w:rPr>
        <w:t>centres</w:t>
      </w:r>
      <w:r w:rsidRPr="00E43673">
        <w:rPr>
          <w:rFonts w:ascii="Times New Roman" w:hAnsi="Times New Roman"/>
        </w:rPr>
        <w:t>.</w:t>
      </w:r>
      <w:r w:rsidR="00B50A25" w:rsidRPr="00E43673">
        <w:rPr>
          <w:rStyle w:val="FootnoteReference"/>
          <w:rFonts w:ascii="Times New Roman" w:hAnsi="Times New Roman"/>
          <w:sz w:val="24"/>
        </w:rPr>
        <w:footnoteReference w:id="5"/>
      </w:r>
      <w:r w:rsidR="00006169" w:rsidRPr="00E43673">
        <w:rPr>
          <w:rFonts w:ascii="Times New Roman" w:hAnsi="Times New Roman"/>
        </w:rPr>
        <w:t xml:space="preserve"> Police effectiveness is limited by lack of resources, corruption, nepotism and a culture of impunity, particularly among low</w:t>
      </w:r>
      <w:r w:rsidR="00587993">
        <w:rPr>
          <w:rFonts w:ascii="Times New Roman" w:hAnsi="Times New Roman"/>
        </w:rPr>
        <w:noBreakHyphen/>
      </w:r>
      <w:r w:rsidR="00006169" w:rsidRPr="00E43673">
        <w:rPr>
          <w:rFonts w:ascii="Times New Roman" w:hAnsi="Times New Roman"/>
        </w:rPr>
        <w:t>level officers.</w:t>
      </w:r>
      <w:r w:rsidR="00006169" w:rsidRPr="00E43673">
        <w:rPr>
          <w:rStyle w:val="FootnoteReference"/>
          <w:rFonts w:ascii="Times New Roman" w:hAnsi="Times New Roman"/>
          <w:sz w:val="24"/>
        </w:rPr>
        <w:footnoteReference w:id="6"/>
      </w:r>
      <w:r w:rsidR="00C4119A" w:rsidRPr="00E43673">
        <w:rPr>
          <w:rFonts w:ascii="Times New Roman" w:hAnsi="Times New Roman"/>
        </w:rPr>
        <w:t xml:space="preserve"> </w:t>
      </w:r>
      <w:r w:rsidR="00B50A25" w:rsidRPr="00E43673">
        <w:rPr>
          <w:rFonts w:ascii="Times New Roman" w:hAnsi="Times New Roman"/>
        </w:rPr>
        <w:t>...</w:t>
      </w:r>
    </w:p>
    <w:p w14:paraId="3EEED953" w14:textId="17CAEF7F" w:rsidR="00615179" w:rsidRPr="00E43673" w:rsidRDefault="00615179" w:rsidP="00E43673">
      <w:pPr>
        <w:pStyle w:val="leftright"/>
        <w:spacing w:before="0" w:after="260" w:line="280" w:lineRule="exact"/>
        <w:ind w:right="0"/>
        <w:jc w:val="both"/>
        <w:rPr>
          <w:rFonts w:ascii="Times New Roman" w:hAnsi="Times New Roman"/>
          <w:i/>
          <w:iCs/>
        </w:rPr>
      </w:pPr>
      <w:r w:rsidRPr="00E43673">
        <w:rPr>
          <w:rFonts w:ascii="Times New Roman" w:hAnsi="Times New Roman"/>
          <w:i/>
          <w:iCs/>
        </w:rPr>
        <w:t xml:space="preserve">Double </w:t>
      </w:r>
      <w:r w:rsidR="006C35E0" w:rsidRPr="00E43673">
        <w:rPr>
          <w:rFonts w:ascii="Times New Roman" w:hAnsi="Times New Roman"/>
          <w:i/>
          <w:iCs/>
        </w:rPr>
        <w:t>Jeopardy</w:t>
      </w:r>
    </w:p>
    <w:p w14:paraId="1AD940B7" w14:textId="1F40F44D" w:rsidR="00615179" w:rsidRPr="00E43673" w:rsidRDefault="008A7432" w:rsidP="00E43673">
      <w:pPr>
        <w:pStyle w:val="leftright"/>
        <w:spacing w:before="0" w:after="260" w:line="280" w:lineRule="exact"/>
        <w:ind w:right="0"/>
        <w:jc w:val="both"/>
        <w:rPr>
          <w:rFonts w:ascii="Times New Roman" w:hAnsi="Times New Roman"/>
        </w:rPr>
      </w:pPr>
      <w:r w:rsidRPr="00E43673">
        <w:rPr>
          <w:rFonts w:ascii="Times New Roman" w:hAnsi="Times New Roman"/>
        </w:rPr>
        <w:t>The law provides protection from double jeopardy</w:t>
      </w:r>
      <w:r w:rsidR="00BC15AD" w:rsidRPr="00E43673">
        <w:rPr>
          <w:rFonts w:ascii="Times New Roman" w:hAnsi="Times New Roman"/>
        </w:rPr>
        <w:t>. ... DFAT reported in March 2024 that it was 'not aware of any cases of double jeopardy, including crimes committed overseas upon return to Nepal'.</w:t>
      </w:r>
      <w:r w:rsidR="00BC15AD" w:rsidRPr="00E43673">
        <w:rPr>
          <w:rStyle w:val="FootnoteReference"/>
          <w:rFonts w:ascii="Times New Roman" w:hAnsi="Times New Roman"/>
          <w:sz w:val="24"/>
        </w:rPr>
        <w:footnoteReference w:id="7"/>
      </w:r>
    </w:p>
    <w:p w14:paraId="1EEA9AED" w14:textId="45553C30" w:rsidR="005536EB" w:rsidRPr="00E43673" w:rsidRDefault="005536EB" w:rsidP="00E43673">
      <w:pPr>
        <w:pStyle w:val="leftright"/>
        <w:spacing w:before="0" w:after="260" w:line="280" w:lineRule="exact"/>
        <w:ind w:right="0"/>
        <w:jc w:val="both"/>
        <w:rPr>
          <w:rFonts w:ascii="Times New Roman" w:hAnsi="Times New Roman"/>
          <w:i/>
          <w:iCs/>
        </w:rPr>
      </w:pPr>
      <w:r w:rsidRPr="00E43673">
        <w:rPr>
          <w:rFonts w:ascii="Times New Roman" w:hAnsi="Times New Roman"/>
          <w:i/>
          <w:iCs/>
        </w:rPr>
        <w:t>Criminal Justice Procedure</w:t>
      </w:r>
    </w:p>
    <w:p w14:paraId="36E6798C" w14:textId="526C7ADA" w:rsidR="008705B6" w:rsidRPr="00E43673" w:rsidRDefault="005536EB" w:rsidP="00E43673">
      <w:pPr>
        <w:pStyle w:val="leftright"/>
        <w:spacing w:before="0" w:after="260" w:line="280" w:lineRule="exact"/>
        <w:ind w:right="0"/>
        <w:jc w:val="both"/>
        <w:rPr>
          <w:rFonts w:ascii="Times New Roman" w:hAnsi="Times New Roman"/>
        </w:rPr>
      </w:pPr>
      <w:r w:rsidRPr="00E43673">
        <w:rPr>
          <w:rFonts w:ascii="Times New Roman" w:hAnsi="Times New Roman"/>
        </w:rPr>
        <w:t xml:space="preserve">... </w:t>
      </w:r>
      <w:r w:rsidR="002D4ADB" w:rsidRPr="00E43673">
        <w:rPr>
          <w:rFonts w:ascii="Times New Roman" w:hAnsi="Times New Roman"/>
        </w:rPr>
        <w:t>[</w:t>
      </w:r>
      <w:r w:rsidRPr="00E43673">
        <w:rPr>
          <w:rFonts w:ascii="Times New Roman" w:hAnsi="Times New Roman"/>
        </w:rPr>
        <w:t>DFAT</w:t>
      </w:r>
      <w:r w:rsidR="002D4ADB" w:rsidRPr="00E43673">
        <w:rPr>
          <w:rFonts w:ascii="Times New Roman" w:hAnsi="Times New Roman"/>
        </w:rPr>
        <w:t>]</w:t>
      </w:r>
      <w:r w:rsidRPr="00E43673">
        <w:rPr>
          <w:rFonts w:ascii="Times New Roman" w:hAnsi="Times New Roman"/>
        </w:rPr>
        <w:t xml:space="preserve"> </w:t>
      </w:r>
      <w:r w:rsidR="002D4ADB" w:rsidRPr="00E43673">
        <w:rPr>
          <w:rFonts w:ascii="Times New Roman" w:hAnsi="Times New Roman"/>
        </w:rPr>
        <w:t xml:space="preserve">reported in March 2024 that DFAT </w:t>
      </w:r>
      <w:r w:rsidRPr="00E43673">
        <w:rPr>
          <w:rFonts w:ascii="Times New Roman" w:hAnsi="Times New Roman"/>
        </w:rPr>
        <w:t xml:space="preserve">had been told by in-country sources </w:t>
      </w:r>
      <w:r w:rsidR="00FB001A" w:rsidRPr="00E43673">
        <w:rPr>
          <w:rFonts w:ascii="Times New Roman" w:hAnsi="Times New Roman"/>
        </w:rPr>
        <w:t>'</w:t>
      </w:r>
      <w:r w:rsidRPr="00E43673">
        <w:rPr>
          <w:rFonts w:ascii="Times New Roman" w:hAnsi="Times New Roman"/>
        </w:rPr>
        <w:t xml:space="preserve">that Dalits and Madhesi </w:t>
      </w:r>
      <w:proofErr w:type="gramStart"/>
      <w:r w:rsidRPr="00E43673">
        <w:rPr>
          <w:rFonts w:ascii="Times New Roman" w:hAnsi="Times New Roman"/>
        </w:rPr>
        <w:t>in particular were</w:t>
      </w:r>
      <w:proofErr w:type="gramEnd"/>
      <w:r w:rsidRPr="00E43673">
        <w:rPr>
          <w:rFonts w:ascii="Times New Roman" w:hAnsi="Times New Roman"/>
        </w:rPr>
        <w:t xml:space="preserve"> sometimes arrested or detained on flimsy evidence by </w:t>
      </w:r>
      <w:r w:rsidR="006C35E0" w:rsidRPr="00E43673">
        <w:rPr>
          <w:rFonts w:ascii="Times New Roman" w:hAnsi="Times New Roman"/>
        </w:rPr>
        <w:t xml:space="preserve">"racist" </w:t>
      </w:r>
      <w:r w:rsidRPr="00E43673">
        <w:rPr>
          <w:rFonts w:ascii="Times New Roman" w:hAnsi="Times New Roman"/>
        </w:rPr>
        <w:t>police from other cas</w:t>
      </w:r>
      <w:r w:rsidR="007209BD" w:rsidRPr="00E43673">
        <w:rPr>
          <w:rFonts w:ascii="Times New Roman" w:hAnsi="Times New Roman"/>
        </w:rPr>
        <w:t>t</w:t>
      </w:r>
      <w:r w:rsidRPr="00E43673">
        <w:rPr>
          <w:rFonts w:ascii="Times New Roman" w:hAnsi="Times New Roman"/>
        </w:rPr>
        <w:t>e and ethnic groups'</w:t>
      </w:r>
      <w:r w:rsidR="002D4ADB" w:rsidRPr="00E43673">
        <w:rPr>
          <w:rFonts w:ascii="Times New Roman" w:hAnsi="Times New Roman"/>
        </w:rPr>
        <w:t>.</w:t>
      </w:r>
      <w:r w:rsidRPr="00E43673">
        <w:rPr>
          <w:rStyle w:val="FootnoteReference"/>
          <w:rFonts w:ascii="Times New Roman" w:hAnsi="Times New Roman"/>
          <w:sz w:val="24"/>
        </w:rPr>
        <w:footnoteReference w:id="8"/>
      </w:r>
      <w:r w:rsidR="002D4ADB" w:rsidRPr="00E43673">
        <w:rPr>
          <w:rFonts w:ascii="Times New Roman" w:hAnsi="Times New Roman"/>
        </w:rPr>
        <w:t xml:space="preserve"> Police '[c]</w:t>
      </w:r>
      <w:proofErr w:type="spellStart"/>
      <w:r w:rsidR="002D4ADB" w:rsidRPr="00E43673">
        <w:rPr>
          <w:rFonts w:ascii="Times New Roman" w:hAnsi="Times New Roman"/>
        </w:rPr>
        <w:t>orruption</w:t>
      </w:r>
      <w:proofErr w:type="spellEnd"/>
      <w:r w:rsidR="002D4ADB" w:rsidRPr="00E43673">
        <w:rPr>
          <w:rFonts w:ascii="Times New Roman" w:hAnsi="Times New Roman"/>
        </w:rPr>
        <w:t xml:space="preserve"> and misconduct are reportedly common' in</w:t>
      </w:r>
      <w:r w:rsidR="0005413E">
        <w:rPr>
          <w:rFonts w:ascii="Times New Roman" w:hAnsi="Times New Roman"/>
        </w:rPr>
        <w:t> </w:t>
      </w:r>
      <w:r w:rsidR="002D4ADB" w:rsidRPr="00E43673">
        <w:rPr>
          <w:rFonts w:ascii="Times New Roman" w:hAnsi="Times New Roman"/>
        </w:rPr>
        <w:t>Nepal</w:t>
      </w:r>
      <w:r w:rsidR="007E5BAF" w:rsidRPr="00E43673">
        <w:rPr>
          <w:rFonts w:ascii="Times New Roman" w:hAnsi="Times New Roman"/>
        </w:rPr>
        <w:t>.</w:t>
      </w:r>
      <w:r w:rsidR="002D4ADB" w:rsidRPr="00E43673">
        <w:rPr>
          <w:rStyle w:val="FootnoteReference"/>
          <w:rFonts w:ascii="Times New Roman" w:hAnsi="Times New Roman"/>
          <w:sz w:val="24"/>
        </w:rPr>
        <w:footnoteReference w:id="9"/>
      </w:r>
      <w:r w:rsidR="0009264A" w:rsidRPr="00E43673">
        <w:rPr>
          <w:rFonts w:ascii="Times New Roman" w:hAnsi="Times New Roman"/>
        </w:rPr>
        <w:t xml:space="preserve"> </w:t>
      </w:r>
    </w:p>
    <w:p w14:paraId="0B3C9BD9" w14:textId="623C1B0C" w:rsidR="005536EB" w:rsidRPr="00E43673" w:rsidRDefault="0009264A" w:rsidP="00E43673">
      <w:pPr>
        <w:pStyle w:val="leftright"/>
        <w:spacing w:before="0" w:after="260" w:line="280" w:lineRule="exact"/>
        <w:ind w:right="0"/>
        <w:jc w:val="both"/>
        <w:rPr>
          <w:rFonts w:ascii="Times New Roman" w:hAnsi="Times New Roman"/>
        </w:rPr>
      </w:pPr>
      <w:r w:rsidRPr="00E43673">
        <w:rPr>
          <w:rFonts w:ascii="Times New Roman" w:hAnsi="Times New Roman"/>
        </w:rPr>
        <w:t>...</w:t>
      </w:r>
    </w:p>
    <w:p w14:paraId="577BE3FB" w14:textId="2CA85C33" w:rsidR="00D76555" w:rsidRPr="00E43673" w:rsidRDefault="003B2949" w:rsidP="00E43673">
      <w:pPr>
        <w:pStyle w:val="leftright"/>
        <w:spacing w:before="0" w:after="260" w:line="280" w:lineRule="exact"/>
        <w:ind w:right="0"/>
        <w:jc w:val="both"/>
        <w:rPr>
          <w:rFonts w:ascii="Times New Roman" w:hAnsi="Times New Roman"/>
        </w:rPr>
      </w:pPr>
      <w:r w:rsidRPr="00E43673">
        <w:rPr>
          <w:rFonts w:ascii="Times New Roman" w:hAnsi="Times New Roman"/>
        </w:rPr>
        <w:t>The DFAT March 2024 country information report on Nepal repo</w:t>
      </w:r>
      <w:r w:rsidR="00771CCF" w:rsidRPr="00E43673">
        <w:rPr>
          <w:rFonts w:ascii="Times New Roman" w:hAnsi="Times New Roman"/>
        </w:rPr>
        <w:t xml:space="preserve">rts that </w:t>
      </w:r>
      <w:r w:rsidR="00152446" w:rsidRPr="00E43673">
        <w:rPr>
          <w:rFonts w:ascii="Times New Roman" w:hAnsi="Times New Roman"/>
        </w:rPr>
        <w:t>'</w:t>
      </w:r>
      <w:r w:rsidR="00771CCF" w:rsidRPr="00E43673">
        <w:rPr>
          <w:rFonts w:ascii="Times New Roman" w:hAnsi="Times New Roman"/>
        </w:rPr>
        <w:t>[</w:t>
      </w:r>
      <w:proofErr w:type="spellStart"/>
      <w:r w:rsidR="00771CCF" w:rsidRPr="00E43673">
        <w:rPr>
          <w:rFonts w:ascii="Times New Roman" w:hAnsi="Times New Roman"/>
        </w:rPr>
        <w:t>i</w:t>
      </w:r>
      <w:proofErr w:type="spellEnd"/>
      <w:r w:rsidR="00771CCF" w:rsidRPr="00E43673">
        <w:rPr>
          <w:rFonts w:ascii="Times New Roman" w:hAnsi="Times New Roman"/>
        </w:rPr>
        <w:t>]n</w:t>
      </w:r>
      <w:r w:rsidR="00152446" w:rsidRPr="00E43673">
        <w:rPr>
          <w:rFonts w:ascii="Times New Roman" w:hAnsi="Times New Roman"/>
        </w:rPr>
        <w:noBreakHyphen/>
      </w:r>
      <w:r w:rsidR="00771CCF" w:rsidRPr="00E43673">
        <w:rPr>
          <w:rFonts w:ascii="Times New Roman" w:hAnsi="Times New Roman"/>
        </w:rPr>
        <w:t xml:space="preserve">country sources told DFAT </w:t>
      </w:r>
      <w:r w:rsidR="00F63BFE" w:rsidRPr="00E43673">
        <w:rPr>
          <w:rFonts w:ascii="Times New Roman" w:hAnsi="Times New Roman"/>
        </w:rPr>
        <w:t>pro</w:t>
      </w:r>
      <w:r w:rsidR="004467EA" w:rsidRPr="00E43673">
        <w:rPr>
          <w:rFonts w:ascii="Times New Roman" w:hAnsi="Times New Roman"/>
        </w:rPr>
        <w:t xml:space="preserve"> </w:t>
      </w:r>
      <w:r w:rsidR="00F63BFE" w:rsidRPr="00E43673">
        <w:rPr>
          <w:rFonts w:ascii="Times New Roman" w:hAnsi="Times New Roman"/>
        </w:rPr>
        <w:t xml:space="preserve">bono lawyers were generally effective </w:t>
      </w:r>
      <w:r w:rsidR="00F63BFE" w:rsidRPr="00E43673">
        <w:rPr>
          <w:rFonts w:ascii="Times New Roman" w:hAnsi="Times New Roman"/>
        </w:rPr>
        <w:lastRenderedPageBreak/>
        <w:t>and competent</w:t>
      </w:r>
      <w:r w:rsidR="00152446" w:rsidRPr="00E43673">
        <w:rPr>
          <w:rFonts w:ascii="Times New Roman" w:hAnsi="Times New Roman"/>
        </w:rPr>
        <w:t>'</w:t>
      </w:r>
      <w:r w:rsidR="00EA7756" w:rsidRPr="00E43673">
        <w:rPr>
          <w:rFonts w:ascii="Times New Roman" w:hAnsi="Times New Roman"/>
        </w:rPr>
        <w:t>.</w:t>
      </w:r>
      <w:r w:rsidR="00F63BFE" w:rsidRPr="00E43673">
        <w:rPr>
          <w:rStyle w:val="FootnoteReference"/>
          <w:rFonts w:ascii="Times New Roman" w:hAnsi="Times New Roman"/>
          <w:sz w:val="24"/>
        </w:rPr>
        <w:footnoteReference w:id="10"/>
      </w:r>
      <w:r w:rsidR="00F63BFE" w:rsidRPr="00E43673">
        <w:rPr>
          <w:rFonts w:ascii="Times New Roman" w:hAnsi="Times New Roman"/>
        </w:rPr>
        <w:t xml:space="preserve"> </w:t>
      </w:r>
      <w:r w:rsidR="00EA7756" w:rsidRPr="00E43673">
        <w:rPr>
          <w:rFonts w:ascii="Times New Roman" w:hAnsi="Times New Roman"/>
        </w:rPr>
        <w:t xml:space="preserve">Court cases sometimes took years to go </w:t>
      </w:r>
      <w:r w:rsidR="00D76555" w:rsidRPr="00E43673">
        <w:rPr>
          <w:rFonts w:ascii="Times New Roman" w:hAnsi="Times New Roman"/>
        </w:rPr>
        <w:t>through</w:t>
      </w:r>
      <w:r w:rsidR="00EA7756" w:rsidRPr="00E43673">
        <w:rPr>
          <w:rFonts w:ascii="Times New Roman" w:hAnsi="Times New Roman"/>
        </w:rPr>
        <w:t xml:space="preserve"> the courts, althoug</w:t>
      </w:r>
      <w:r w:rsidR="00D76555" w:rsidRPr="00E43673">
        <w:rPr>
          <w:rFonts w:ascii="Times New Roman" w:hAnsi="Times New Roman"/>
        </w:rPr>
        <w:t>h others were resolved more quickly.</w:t>
      </w:r>
      <w:r w:rsidR="00D76555" w:rsidRPr="00E43673">
        <w:rPr>
          <w:rStyle w:val="FootnoteReference"/>
          <w:rFonts w:ascii="Times New Roman" w:hAnsi="Times New Roman"/>
          <w:sz w:val="24"/>
        </w:rPr>
        <w:footnoteReference w:id="11"/>
      </w:r>
      <w:r w:rsidR="00D76555" w:rsidRPr="00E43673">
        <w:rPr>
          <w:rFonts w:ascii="Times New Roman" w:hAnsi="Times New Roman"/>
        </w:rPr>
        <w:t xml:space="preserve"> </w:t>
      </w:r>
    </w:p>
    <w:p w14:paraId="4656806B" w14:textId="3B551C96" w:rsidR="0009264A" w:rsidRPr="00E43673" w:rsidRDefault="00C508B1" w:rsidP="00E43673">
      <w:pPr>
        <w:pStyle w:val="leftright"/>
        <w:spacing w:before="0" w:after="260" w:line="280" w:lineRule="exact"/>
        <w:ind w:right="0"/>
        <w:jc w:val="both"/>
        <w:rPr>
          <w:rFonts w:ascii="Times New Roman" w:hAnsi="Times New Roman"/>
        </w:rPr>
      </w:pPr>
      <w:r w:rsidRPr="00E43673">
        <w:rPr>
          <w:rFonts w:ascii="Times New Roman" w:hAnsi="Times New Roman"/>
        </w:rPr>
        <w:t>... DFAT was told by in-country sources 'that bribes and threats are sometimes used against litigants or their lawyers to procure preferred outcomes. DFAT assesses that, while prevalent at all levels, the</w:t>
      </w:r>
      <w:r w:rsidR="009252AD">
        <w:rPr>
          <w:rFonts w:ascii="Times New Roman" w:hAnsi="Times New Roman"/>
        </w:rPr>
        <w:t> </w:t>
      </w:r>
      <w:r w:rsidRPr="00E43673">
        <w:rPr>
          <w:rFonts w:ascii="Times New Roman" w:hAnsi="Times New Roman"/>
        </w:rPr>
        <w:t>vulnerability of courts</w:t>
      </w:r>
      <w:r w:rsidR="00E6095B" w:rsidRPr="00E43673">
        <w:rPr>
          <w:rFonts w:ascii="Times New Roman" w:hAnsi="Times New Roman"/>
        </w:rPr>
        <w:t xml:space="preserve"> </w:t>
      </w:r>
      <w:r w:rsidRPr="00E43673">
        <w:rPr>
          <w:rFonts w:ascii="Times New Roman" w:hAnsi="Times New Roman"/>
        </w:rPr>
        <w:t xml:space="preserve">to political pressure, bribery and intimidation is more pronounced in lower-level </w:t>
      </w:r>
      <w:proofErr w:type="gramStart"/>
      <w:r w:rsidRPr="00E43673">
        <w:rPr>
          <w:rFonts w:ascii="Times New Roman" w:hAnsi="Times New Roman"/>
        </w:rPr>
        <w:t>courts</w:t>
      </w:r>
      <w:r w:rsidR="00E6095B" w:rsidRPr="00E43673">
        <w:rPr>
          <w:rFonts w:ascii="Times New Roman" w:hAnsi="Times New Roman"/>
        </w:rPr>
        <w:t>'</w:t>
      </w:r>
      <w:proofErr w:type="gramEnd"/>
      <w:r w:rsidRPr="00E43673">
        <w:rPr>
          <w:rFonts w:ascii="Times New Roman" w:hAnsi="Times New Roman"/>
        </w:rPr>
        <w:t>. Court rulings</w:t>
      </w:r>
      <w:r w:rsidR="00E6095B" w:rsidRPr="00E43673">
        <w:rPr>
          <w:rFonts w:ascii="Times New Roman" w:hAnsi="Times New Roman"/>
        </w:rPr>
        <w:t xml:space="preserve"> </w:t>
      </w:r>
      <w:r w:rsidRPr="00E43673">
        <w:rPr>
          <w:rFonts w:ascii="Times New Roman" w:hAnsi="Times New Roman"/>
        </w:rPr>
        <w:t xml:space="preserve">were </w:t>
      </w:r>
      <w:r w:rsidR="00E6095B" w:rsidRPr="00E43673">
        <w:rPr>
          <w:rFonts w:ascii="Times New Roman" w:hAnsi="Times New Roman"/>
        </w:rPr>
        <w:t>'</w:t>
      </w:r>
      <w:r w:rsidRPr="00E43673">
        <w:rPr>
          <w:rFonts w:ascii="Times New Roman" w:hAnsi="Times New Roman"/>
        </w:rPr>
        <w:t>not always implemented… Still, in-country sources told DFAT that court rulings are widely</w:t>
      </w:r>
      <w:r w:rsidR="00E6095B" w:rsidRPr="00E43673">
        <w:rPr>
          <w:rFonts w:ascii="Times New Roman" w:hAnsi="Times New Roman"/>
        </w:rPr>
        <w:t xml:space="preserve"> </w:t>
      </w:r>
      <w:r w:rsidRPr="00E43673">
        <w:rPr>
          <w:rFonts w:ascii="Times New Roman" w:hAnsi="Times New Roman"/>
        </w:rPr>
        <w:t xml:space="preserve">reported in the local media and that most Nepalis have at least some </w:t>
      </w:r>
      <w:proofErr w:type="gramStart"/>
      <w:r w:rsidRPr="00E43673">
        <w:rPr>
          <w:rFonts w:ascii="Times New Roman" w:hAnsi="Times New Roman"/>
        </w:rPr>
        <w:t>faith</w:t>
      </w:r>
      <w:proofErr w:type="gramEnd"/>
      <w:r w:rsidRPr="00E43673">
        <w:rPr>
          <w:rFonts w:ascii="Times New Roman" w:hAnsi="Times New Roman"/>
        </w:rPr>
        <w:t xml:space="preserve"> in the justice system</w:t>
      </w:r>
      <w:r w:rsidR="00E6095B" w:rsidRPr="00E43673">
        <w:rPr>
          <w:rFonts w:ascii="Times New Roman" w:hAnsi="Times New Roman"/>
        </w:rPr>
        <w:t>'.</w:t>
      </w:r>
      <w:r w:rsidR="00F63BFE" w:rsidRPr="00E43673">
        <w:rPr>
          <w:rStyle w:val="FootnoteReference"/>
          <w:rFonts w:ascii="Times New Roman" w:hAnsi="Times New Roman"/>
          <w:sz w:val="24"/>
        </w:rPr>
        <w:footnoteReference w:id="12"/>
      </w:r>
      <w:r w:rsidR="005630E4" w:rsidRPr="00E43673">
        <w:rPr>
          <w:rFonts w:ascii="Times New Roman" w:hAnsi="Times New Roman"/>
        </w:rPr>
        <w:t xml:space="preserve"> ...</w:t>
      </w:r>
    </w:p>
    <w:p w14:paraId="2C28782D" w14:textId="0B8652DC" w:rsidR="00B50A25" w:rsidRPr="00E43673" w:rsidRDefault="00B50A25" w:rsidP="00E43673">
      <w:pPr>
        <w:pStyle w:val="leftright"/>
        <w:spacing w:before="0" w:after="260" w:line="280" w:lineRule="exact"/>
        <w:ind w:right="0"/>
        <w:jc w:val="both"/>
        <w:rPr>
          <w:rFonts w:ascii="Times New Roman" w:hAnsi="Times New Roman"/>
          <w:b/>
          <w:bCs/>
          <w:i/>
          <w:iCs/>
        </w:rPr>
      </w:pPr>
      <w:r w:rsidRPr="00E43673">
        <w:rPr>
          <w:rFonts w:ascii="Times New Roman" w:hAnsi="Times New Roman"/>
          <w:b/>
          <w:bCs/>
          <w:i/>
          <w:iCs/>
        </w:rPr>
        <w:t>Analysis</w:t>
      </w:r>
    </w:p>
    <w:p w14:paraId="7D58F746" w14:textId="63DF4030" w:rsidR="006A57CC" w:rsidRPr="00E43673" w:rsidRDefault="003127DF" w:rsidP="00E43673">
      <w:pPr>
        <w:pStyle w:val="leftright"/>
        <w:spacing w:before="0" w:after="260" w:line="280" w:lineRule="exact"/>
        <w:ind w:right="0"/>
        <w:jc w:val="both"/>
        <w:rPr>
          <w:rFonts w:ascii="Times New Roman" w:hAnsi="Times New Roman"/>
        </w:rPr>
      </w:pPr>
      <w:r w:rsidRPr="00E43673">
        <w:rPr>
          <w:rFonts w:ascii="Times New Roman" w:hAnsi="Times New Roman"/>
          <w:i/>
          <w:iCs/>
        </w:rPr>
        <w:t>While I acknowledge that many issues affect the effectiveness of the Nepali police,</w:t>
      </w:r>
      <w:r w:rsidR="003E782D" w:rsidRPr="00E43673">
        <w:rPr>
          <w:rFonts w:ascii="Times New Roman" w:hAnsi="Times New Roman"/>
          <w:i/>
          <w:iCs/>
        </w:rPr>
        <w:t xml:space="preserve"> </w:t>
      </w:r>
      <w:r w:rsidRPr="00E43673">
        <w:rPr>
          <w:rFonts w:ascii="Times New Roman" w:hAnsi="Times New Roman"/>
          <w:i/>
          <w:iCs/>
        </w:rPr>
        <w:t xml:space="preserve">the situation is significantly better in urban areas like </w:t>
      </w:r>
      <w:proofErr w:type="spellStart"/>
      <w:r w:rsidRPr="00E43673">
        <w:rPr>
          <w:rFonts w:ascii="Times New Roman" w:hAnsi="Times New Roman"/>
          <w:i/>
          <w:iCs/>
        </w:rPr>
        <w:t>Birtamod</w:t>
      </w:r>
      <w:proofErr w:type="spellEnd"/>
      <w:r w:rsidRPr="00E43673">
        <w:rPr>
          <w:rFonts w:ascii="Times New Roman" w:hAnsi="Times New Roman"/>
          <w:i/>
          <w:iCs/>
        </w:rPr>
        <w:t xml:space="preserve">, where the </w:t>
      </w:r>
      <w:r w:rsidR="003E782D" w:rsidRPr="00E43673">
        <w:rPr>
          <w:rFonts w:ascii="Times New Roman" w:hAnsi="Times New Roman"/>
          <w:i/>
          <w:iCs/>
        </w:rPr>
        <w:t xml:space="preserve">[plaintiff] </w:t>
      </w:r>
      <w:r w:rsidRPr="00E43673">
        <w:rPr>
          <w:rFonts w:ascii="Times New Roman" w:hAnsi="Times New Roman"/>
          <w:i/>
          <w:iCs/>
        </w:rPr>
        <w:t>lives</w:t>
      </w:r>
      <w:r w:rsidRPr="00E43673">
        <w:rPr>
          <w:rFonts w:ascii="Times New Roman" w:hAnsi="Times New Roman"/>
        </w:rPr>
        <w:t>.</w:t>
      </w:r>
      <w:r w:rsidR="006A57CC" w:rsidRPr="00E43673">
        <w:rPr>
          <w:rFonts w:ascii="Times New Roman" w:hAnsi="Times New Roman"/>
        </w:rPr>
        <w:t xml:space="preserve"> ...</w:t>
      </w:r>
    </w:p>
    <w:p w14:paraId="173CC186" w14:textId="77777777" w:rsidR="005506BD" w:rsidRPr="00E43673" w:rsidRDefault="00CA36F2" w:rsidP="00E43673">
      <w:pPr>
        <w:pStyle w:val="leftright"/>
        <w:spacing w:before="0" w:after="260" w:line="280" w:lineRule="exact"/>
        <w:ind w:right="0"/>
        <w:jc w:val="both"/>
        <w:rPr>
          <w:rFonts w:ascii="Times New Roman" w:hAnsi="Times New Roman"/>
        </w:rPr>
      </w:pPr>
      <w:r w:rsidRPr="00E43673">
        <w:rPr>
          <w:rFonts w:ascii="Times New Roman" w:hAnsi="Times New Roman"/>
        </w:rPr>
        <w:t xml:space="preserve">As indicated above, the threat to the [plaintiff] depends on his ability to pay the money he owes. The [plaintiff] repeatedly stated he is willing to pay. His family runs a successful business in Nepal, and there is no evidence before me suggesting that they would not help the [plaintiff] fulfil his commitments. There is no information before me to indicate that the Nepali authorities would withhold their protection obligations to the [plaintiff] if he were in any </w:t>
      </w:r>
      <w:proofErr w:type="gramStart"/>
      <w:r w:rsidRPr="00E43673">
        <w:rPr>
          <w:rFonts w:ascii="Times New Roman" w:hAnsi="Times New Roman"/>
        </w:rPr>
        <w:t>serious danger</w:t>
      </w:r>
      <w:proofErr w:type="gramEnd"/>
      <w:r w:rsidRPr="00E43673">
        <w:rPr>
          <w:rFonts w:ascii="Times New Roman" w:hAnsi="Times New Roman"/>
        </w:rPr>
        <w:t>, or that they would not investigate and prosecute any potential perpetrator if he were seriously harmed or injured</w:t>
      </w:r>
      <w:r w:rsidR="005506BD" w:rsidRPr="00E43673">
        <w:rPr>
          <w:rFonts w:ascii="Times New Roman" w:hAnsi="Times New Roman"/>
        </w:rPr>
        <w:t>.</w:t>
      </w:r>
    </w:p>
    <w:p w14:paraId="45B35A6D" w14:textId="361C5731" w:rsidR="00CC041F" w:rsidRPr="00E43673" w:rsidRDefault="00CC041F" w:rsidP="00E43673">
      <w:pPr>
        <w:pStyle w:val="leftright"/>
        <w:spacing w:before="0" w:after="260" w:line="280" w:lineRule="exact"/>
        <w:ind w:right="0"/>
        <w:jc w:val="both"/>
        <w:rPr>
          <w:rFonts w:ascii="Times New Roman" w:hAnsi="Times New Roman"/>
        </w:rPr>
      </w:pPr>
      <w:r w:rsidRPr="00E43673">
        <w:rPr>
          <w:rFonts w:ascii="Times New Roman" w:hAnsi="Times New Roman"/>
        </w:rPr>
        <w:t xml:space="preserve">As such, I find that should the </w:t>
      </w:r>
      <w:r w:rsidR="005506BD" w:rsidRPr="00E43673">
        <w:rPr>
          <w:rFonts w:ascii="Times New Roman" w:hAnsi="Times New Roman"/>
        </w:rPr>
        <w:t>[plaintiff]</w:t>
      </w:r>
      <w:r w:rsidRPr="00E43673">
        <w:rPr>
          <w:rFonts w:ascii="Times New Roman" w:hAnsi="Times New Roman"/>
        </w:rPr>
        <w:t xml:space="preserve"> return to Nepal, he could reasonably expect to obtain protection</w:t>
      </w:r>
      <w:r w:rsidR="005506BD" w:rsidRPr="00E43673">
        <w:rPr>
          <w:rFonts w:ascii="Times New Roman" w:hAnsi="Times New Roman"/>
        </w:rPr>
        <w:t xml:space="preserve"> </w:t>
      </w:r>
      <w:r w:rsidRPr="00E43673">
        <w:rPr>
          <w:rFonts w:ascii="Times New Roman" w:hAnsi="Times New Roman"/>
        </w:rPr>
        <w:t>from the Nepali authorities such that there would not be a real risk of suffering significant harm.</w:t>
      </w:r>
    </w:p>
    <w:p w14:paraId="0CA0DFA4" w14:textId="77777777" w:rsidR="00CC041F" w:rsidRPr="00E43673" w:rsidRDefault="00CC041F" w:rsidP="00E43673">
      <w:pPr>
        <w:pStyle w:val="leftright"/>
        <w:spacing w:before="0" w:after="260" w:line="280" w:lineRule="exact"/>
        <w:ind w:right="0"/>
        <w:jc w:val="both"/>
        <w:rPr>
          <w:rFonts w:ascii="Times New Roman" w:hAnsi="Times New Roman"/>
          <w:b/>
          <w:bCs/>
        </w:rPr>
      </w:pPr>
      <w:r w:rsidRPr="00E43673">
        <w:rPr>
          <w:rFonts w:ascii="Times New Roman" w:hAnsi="Times New Roman"/>
          <w:b/>
          <w:bCs/>
        </w:rPr>
        <w:t>Finding</w:t>
      </w:r>
    </w:p>
    <w:p w14:paraId="05999DED" w14:textId="361E24F2" w:rsidR="00CC041F" w:rsidRPr="00E43673" w:rsidRDefault="00CC041F" w:rsidP="00E43673">
      <w:pPr>
        <w:pStyle w:val="leftright"/>
        <w:spacing w:before="0" w:after="260" w:line="280" w:lineRule="exact"/>
        <w:ind w:right="0"/>
        <w:jc w:val="both"/>
        <w:rPr>
          <w:rFonts w:ascii="Times New Roman" w:hAnsi="Times New Roman"/>
          <w:i/>
          <w:iCs/>
        </w:rPr>
      </w:pPr>
      <w:r w:rsidRPr="00E43673">
        <w:rPr>
          <w:rFonts w:ascii="Times New Roman" w:hAnsi="Times New Roman"/>
        </w:rPr>
        <w:t xml:space="preserve">I have considered whether the </w:t>
      </w:r>
      <w:r w:rsidR="005506BD" w:rsidRPr="00E43673">
        <w:rPr>
          <w:rFonts w:ascii="Times New Roman" w:hAnsi="Times New Roman"/>
        </w:rPr>
        <w:t>[plaintiff]</w:t>
      </w:r>
      <w:r w:rsidR="006567DF" w:rsidRPr="00E43673">
        <w:rPr>
          <w:rFonts w:ascii="Times New Roman" w:hAnsi="Times New Roman"/>
        </w:rPr>
        <w:t xml:space="preserve"> </w:t>
      </w:r>
      <w:r w:rsidRPr="00E43673">
        <w:rPr>
          <w:rFonts w:ascii="Times New Roman" w:hAnsi="Times New Roman"/>
        </w:rPr>
        <w:t>will face a real risk of suffering significant harm, as defined in</w:t>
      </w:r>
      <w:r w:rsidR="005506BD" w:rsidRPr="00E43673">
        <w:rPr>
          <w:rFonts w:ascii="Times New Roman" w:hAnsi="Times New Roman"/>
        </w:rPr>
        <w:t xml:space="preserve"> </w:t>
      </w:r>
      <w:r w:rsidRPr="00E43673">
        <w:rPr>
          <w:rFonts w:ascii="Times New Roman" w:hAnsi="Times New Roman"/>
        </w:rPr>
        <w:t xml:space="preserve">s36(2A) of the </w:t>
      </w:r>
      <w:r w:rsidR="0060067C" w:rsidRPr="00E43673">
        <w:rPr>
          <w:rFonts w:ascii="Times New Roman" w:hAnsi="Times New Roman"/>
        </w:rPr>
        <w:t xml:space="preserve">[Migration] </w:t>
      </w:r>
      <w:r w:rsidRPr="00E43673">
        <w:rPr>
          <w:rFonts w:ascii="Times New Roman" w:hAnsi="Times New Roman"/>
        </w:rPr>
        <w:t xml:space="preserve">Act, if he returns to Nepal. </w:t>
      </w:r>
      <w:r w:rsidRPr="00E43673">
        <w:rPr>
          <w:rFonts w:ascii="Times New Roman" w:hAnsi="Times New Roman"/>
          <w:i/>
          <w:iCs/>
        </w:rPr>
        <w:t xml:space="preserve">In considering this criterion, I have </w:t>
      </w:r>
      <w:proofErr w:type="gramStart"/>
      <w:r w:rsidRPr="00E43673">
        <w:rPr>
          <w:rFonts w:ascii="Times New Roman" w:hAnsi="Times New Roman"/>
          <w:i/>
          <w:iCs/>
        </w:rPr>
        <w:t>taken into account</w:t>
      </w:r>
      <w:proofErr w:type="gramEnd"/>
      <w:r w:rsidRPr="00E43673">
        <w:rPr>
          <w:rFonts w:ascii="Times New Roman" w:hAnsi="Times New Roman"/>
          <w:i/>
          <w:iCs/>
        </w:rPr>
        <w:t xml:space="preserve"> </w:t>
      </w:r>
      <w:r w:rsidRPr="00E43673">
        <w:rPr>
          <w:rFonts w:ascii="Times New Roman" w:hAnsi="Times New Roman"/>
          <w:i/>
          <w:iCs/>
        </w:rPr>
        <w:lastRenderedPageBreak/>
        <w:t>the</w:t>
      </w:r>
      <w:r w:rsidR="00FC5C22">
        <w:rPr>
          <w:rFonts w:ascii="Times New Roman" w:hAnsi="Times New Roman"/>
          <w:i/>
          <w:iCs/>
        </w:rPr>
        <w:t> </w:t>
      </w:r>
      <w:r w:rsidRPr="00E43673">
        <w:rPr>
          <w:rFonts w:ascii="Times New Roman" w:hAnsi="Times New Roman"/>
          <w:i/>
          <w:iCs/>
        </w:rPr>
        <w:t xml:space="preserve">personal circumstances of the </w:t>
      </w:r>
      <w:r w:rsidR="005506BD" w:rsidRPr="00E43673">
        <w:rPr>
          <w:rFonts w:ascii="Times New Roman" w:hAnsi="Times New Roman"/>
          <w:i/>
          <w:iCs/>
        </w:rPr>
        <w:t>[plaintiff]</w:t>
      </w:r>
      <w:r w:rsidRPr="00E43673">
        <w:rPr>
          <w:rFonts w:ascii="Times New Roman" w:hAnsi="Times New Roman"/>
          <w:i/>
          <w:iCs/>
        </w:rPr>
        <w:t xml:space="preserve"> as well as the country information above.</w:t>
      </w:r>
    </w:p>
    <w:p w14:paraId="73F208A0" w14:textId="4DD4127F" w:rsidR="00CC041F" w:rsidRPr="00E43673" w:rsidRDefault="00CC041F" w:rsidP="00E43673">
      <w:pPr>
        <w:pStyle w:val="leftright"/>
        <w:spacing w:before="0" w:after="260" w:line="280" w:lineRule="exact"/>
        <w:ind w:right="0"/>
        <w:jc w:val="both"/>
        <w:rPr>
          <w:rFonts w:ascii="Times New Roman" w:hAnsi="Times New Roman"/>
        </w:rPr>
      </w:pPr>
      <w:r w:rsidRPr="00E43673">
        <w:rPr>
          <w:rFonts w:ascii="Times New Roman" w:hAnsi="Times New Roman"/>
        </w:rPr>
        <w:t xml:space="preserve">I find that the </w:t>
      </w:r>
      <w:r w:rsidR="005506BD" w:rsidRPr="00E43673">
        <w:rPr>
          <w:rFonts w:ascii="Times New Roman" w:hAnsi="Times New Roman"/>
        </w:rPr>
        <w:t>[plaintiff]</w:t>
      </w:r>
      <w:r w:rsidRPr="00E43673">
        <w:rPr>
          <w:rFonts w:ascii="Times New Roman" w:hAnsi="Times New Roman"/>
        </w:rPr>
        <w:t xml:space="preserve"> can obtain, from an authority of the country, protection such that there would</w:t>
      </w:r>
      <w:r w:rsidR="006E01AA" w:rsidRPr="00E43673">
        <w:rPr>
          <w:rFonts w:ascii="Times New Roman" w:hAnsi="Times New Roman"/>
        </w:rPr>
        <w:t xml:space="preserve"> </w:t>
      </w:r>
      <w:r w:rsidRPr="00E43673">
        <w:rPr>
          <w:rFonts w:ascii="Times New Roman" w:hAnsi="Times New Roman"/>
        </w:rPr>
        <w:t xml:space="preserve">not be a real risk that the </w:t>
      </w:r>
      <w:r w:rsidR="006E01AA" w:rsidRPr="00E43673">
        <w:rPr>
          <w:rFonts w:ascii="Times New Roman" w:hAnsi="Times New Roman"/>
        </w:rPr>
        <w:t>[plaintiff]</w:t>
      </w:r>
      <w:r w:rsidRPr="00E43673">
        <w:rPr>
          <w:rFonts w:ascii="Times New Roman" w:hAnsi="Times New Roman"/>
        </w:rPr>
        <w:t xml:space="preserve"> will suffer significant harm as provided for in paragraph 36(2</w:t>
      </w:r>
      <w:proofErr w:type="gramStart"/>
      <w:r w:rsidRPr="00E43673">
        <w:rPr>
          <w:rFonts w:ascii="Times New Roman" w:hAnsi="Times New Roman"/>
        </w:rPr>
        <w:t>B)(</w:t>
      </w:r>
      <w:proofErr w:type="gramEnd"/>
      <w:r w:rsidRPr="00E43673">
        <w:rPr>
          <w:rFonts w:ascii="Times New Roman" w:hAnsi="Times New Roman"/>
        </w:rPr>
        <w:t>b)</w:t>
      </w:r>
      <w:r w:rsidR="006E01AA" w:rsidRPr="00E43673">
        <w:rPr>
          <w:rFonts w:ascii="Times New Roman" w:hAnsi="Times New Roman"/>
        </w:rPr>
        <w:t xml:space="preserve"> </w:t>
      </w:r>
      <w:r w:rsidRPr="00E43673">
        <w:rPr>
          <w:rFonts w:ascii="Times New Roman" w:hAnsi="Times New Roman"/>
        </w:rPr>
        <w:t>of</w:t>
      </w:r>
      <w:r w:rsidR="00B82B99">
        <w:rPr>
          <w:rFonts w:ascii="Times New Roman" w:hAnsi="Times New Roman"/>
        </w:rPr>
        <w:t> </w:t>
      </w:r>
      <w:r w:rsidRPr="00E43673">
        <w:rPr>
          <w:rFonts w:ascii="Times New Roman" w:hAnsi="Times New Roman"/>
        </w:rPr>
        <w:t>the</w:t>
      </w:r>
      <w:r w:rsidR="00EF77FC">
        <w:rPr>
          <w:rFonts w:ascii="Times New Roman" w:hAnsi="Times New Roman"/>
        </w:rPr>
        <w:t> </w:t>
      </w:r>
      <w:r w:rsidR="0060067C" w:rsidRPr="00E43673">
        <w:rPr>
          <w:rFonts w:ascii="Times New Roman" w:hAnsi="Times New Roman"/>
        </w:rPr>
        <w:t xml:space="preserve">[Migration] </w:t>
      </w:r>
      <w:r w:rsidRPr="00E43673">
        <w:rPr>
          <w:rFonts w:ascii="Times New Roman" w:hAnsi="Times New Roman"/>
        </w:rPr>
        <w:t>Act.</w:t>
      </w:r>
    </w:p>
    <w:p w14:paraId="5016ED2A" w14:textId="77777777" w:rsidR="00E43673" w:rsidRDefault="00CC041F" w:rsidP="00E43673">
      <w:pPr>
        <w:pStyle w:val="leftright"/>
        <w:spacing w:before="0" w:after="260" w:line="280" w:lineRule="exact"/>
        <w:ind w:right="0"/>
        <w:jc w:val="both"/>
        <w:rPr>
          <w:rFonts w:ascii="Times New Roman" w:hAnsi="Times New Roman"/>
        </w:rPr>
      </w:pPr>
      <w:r w:rsidRPr="00E43673">
        <w:rPr>
          <w:rFonts w:ascii="Times New Roman" w:hAnsi="Times New Roman"/>
        </w:rPr>
        <w:t>I am not satisfied that there are substantial grounds for believing that, as a necessary and foreseeable</w:t>
      </w:r>
      <w:r w:rsidR="00D00528" w:rsidRPr="00E43673">
        <w:rPr>
          <w:rFonts w:ascii="Times New Roman" w:hAnsi="Times New Roman"/>
        </w:rPr>
        <w:t xml:space="preserve"> </w:t>
      </w:r>
      <w:r w:rsidRPr="00E43673">
        <w:rPr>
          <w:rFonts w:ascii="Times New Roman" w:hAnsi="Times New Roman"/>
        </w:rPr>
        <w:t xml:space="preserve">consequence of being removed to Nepal there is a real risk </w:t>
      </w:r>
      <w:r w:rsidR="006E01AA" w:rsidRPr="00E43673">
        <w:rPr>
          <w:rFonts w:ascii="Times New Roman" w:hAnsi="Times New Roman"/>
        </w:rPr>
        <w:t>[the plaintiff]</w:t>
      </w:r>
      <w:r w:rsidRPr="00E43673">
        <w:rPr>
          <w:rFonts w:ascii="Times New Roman" w:hAnsi="Times New Roman"/>
        </w:rPr>
        <w:t xml:space="preserve"> will suffer significant harm as</w:t>
      </w:r>
      <w:r w:rsidR="006E01AA" w:rsidRPr="00E43673">
        <w:rPr>
          <w:rFonts w:ascii="Times New Roman" w:hAnsi="Times New Roman"/>
        </w:rPr>
        <w:t xml:space="preserve"> </w:t>
      </w:r>
      <w:r w:rsidRPr="00E43673">
        <w:rPr>
          <w:rFonts w:ascii="Times New Roman" w:hAnsi="Times New Roman"/>
        </w:rPr>
        <w:t xml:space="preserve">defined in s36(2A) of the </w:t>
      </w:r>
      <w:r w:rsidR="0060067C" w:rsidRPr="00E43673">
        <w:rPr>
          <w:rFonts w:ascii="Times New Roman" w:hAnsi="Times New Roman"/>
        </w:rPr>
        <w:t xml:space="preserve">[Migration] </w:t>
      </w:r>
      <w:r w:rsidRPr="00E43673">
        <w:rPr>
          <w:rFonts w:ascii="Times New Roman" w:hAnsi="Times New Roman"/>
        </w:rPr>
        <w:t xml:space="preserve">Act. Therefore, I am also not satisfied that </w:t>
      </w:r>
      <w:r w:rsidR="006E01AA" w:rsidRPr="00E43673">
        <w:rPr>
          <w:rFonts w:ascii="Times New Roman" w:hAnsi="Times New Roman"/>
        </w:rPr>
        <w:t>[the plaintiff]</w:t>
      </w:r>
      <w:r w:rsidRPr="00E43673">
        <w:rPr>
          <w:rFonts w:ascii="Times New Roman" w:hAnsi="Times New Roman"/>
        </w:rPr>
        <w:t xml:space="preserve"> is a person in respect</w:t>
      </w:r>
      <w:r w:rsidR="006E01AA" w:rsidRPr="00E43673">
        <w:rPr>
          <w:rFonts w:ascii="Times New Roman" w:hAnsi="Times New Roman"/>
        </w:rPr>
        <w:t xml:space="preserve"> </w:t>
      </w:r>
      <w:r w:rsidRPr="00E43673">
        <w:rPr>
          <w:rFonts w:ascii="Times New Roman" w:hAnsi="Times New Roman"/>
        </w:rPr>
        <w:t>of whom Australia has protection obligations as provided for in s36(</w:t>
      </w:r>
      <w:proofErr w:type="gramStart"/>
      <w:r w:rsidRPr="00E43673">
        <w:rPr>
          <w:rFonts w:ascii="Times New Roman" w:hAnsi="Times New Roman"/>
        </w:rPr>
        <w:t>2)(</w:t>
      </w:r>
      <w:proofErr w:type="gramEnd"/>
      <w:r w:rsidRPr="00E43673">
        <w:rPr>
          <w:rFonts w:ascii="Times New Roman" w:hAnsi="Times New Roman"/>
        </w:rPr>
        <w:t xml:space="preserve">aa) of the </w:t>
      </w:r>
      <w:r w:rsidR="0060067C" w:rsidRPr="00E43673">
        <w:rPr>
          <w:rFonts w:ascii="Times New Roman" w:hAnsi="Times New Roman"/>
        </w:rPr>
        <w:t xml:space="preserve">[Migration] </w:t>
      </w:r>
      <w:r w:rsidRPr="00E43673">
        <w:rPr>
          <w:rFonts w:ascii="Times New Roman" w:hAnsi="Times New Roman"/>
        </w:rPr>
        <w:t>Act.</w:t>
      </w:r>
      <w:r w:rsidR="00D81851" w:rsidRPr="00E43673">
        <w:rPr>
          <w:rFonts w:ascii="Times New Roman" w:hAnsi="Times New Roman"/>
        </w:rPr>
        <w:t>"</w:t>
      </w:r>
      <w:r w:rsidR="00D01667" w:rsidRPr="00E43673">
        <w:rPr>
          <w:rFonts w:ascii="Times New Roman" w:hAnsi="Times New Roman"/>
        </w:rPr>
        <w:t xml:space="preserve"> (emphasis added) </w:t>
      </w:r>
    </w:p>
    <w:p w14:paraId="6E6BB918" w14:textId="310C23AC" w:rsidR="00615179" w:rsidRPr="00E43673" w:rsidRDefault="00FB038D" w:rsidP="000D5B32">
      <w:pPr>
        <w:pStyle w:val="NormalBody"/>
        <w:spacing w:after="260" w:line="280" w:lineRule="exact"/>
        <w:ind w:right="0"/>
        <w:jc w:val="both"/>
        <w:rPr>
          <w:rFonts w:ascii="Times New Roman" w:hAnsi="Times New Roman"/>
        </w:rPr>
      </w:pPr>
      <w:r w:rsidRPr="00E43673">
        <w:rPr>
          <w:rFonts w:ascii="Times New Roman" w:hAnsi="Times New Roman"/>
        </w:rPr>
        <w:t>Th</w:t>
      </w:r>
      <w:r w:rsidR="00734CA5" w:rsidRPr="00E43673">
        <w:rPr>
          <w:rFonts w:ascii="Times New Roman" w:hAnsi="Times New Roman"/>
        </w:rPr>
        <w:t>e final</w:t>
      </w:r>
      <w:r w:rsidR="004A761D" w:rsidRPr="00E43673">
        <w:rPr>
          <w:rFonts w:ascii="Times New Roman" w:hAnsi="Times New Roman"/>
        </w:rPr>
        <w:t xml:space="preserve"> section of the </w:t>
      </w:r>
      <w:r w:rsidR="00CF7B3B" w:rsidRPr="00E43673">
        <w:rPr>
          <w:rFonts w:ascii="Times New Roman" w:hAnsi="Times New Roman"/>
        </w:rPr>
        <w:t>delegate</w:t>
      </w:r>
      <w:r w:rsidR="004A761D" w:rsidRPr="00E43673">
        <w:rPr>
          <w:rFonts w:ascii="Times New Roman" w:hAnsi="Times New Roman"/>
        </w:rPr>
        <w:t xml:space="preserve">'s reasons </w:t>
      </w:r>
      <w:r w:rsidR="00E801E4" w:rsidRPr="00E43673">
        <w:rPr>
          <w:rFonts w:ascii="Times New Roman" w:hAnsi="Times New Roman"/>
        </w:rPr>
        <w:t>states</w:t>
      </w:r>
      <w:r w:rsidR="00141BF1" w:rsidRPr="00E43673">
        <w:rPr>
          <w:rFonts w:ascii="Times New Roman" w:hAnsi="Times New Roman"/>
        </w:rPr>
        <w:t xml:space="preserve"> that </w:t>
      </w:r>
      <w:r w:rsidR="003A40ED" w:rsidRPr="00E43673">
        <w:rPr>
          <w:rFonts w:ascii="Times New Roman" w:hAnsi="Times New Roman"/>
        </w:rPr>
        <w:t>t</w:t>
      </w:r>
      <w:r w:rsidR="00574285" w:rsidRPr="00E43673">
        <w:rPr>
          <w:rFonts w:ascii="Times New Roman" w:hAnsi="Times New Roman"/>
        </w:rPr>
        <w:t>he</w:t>
      </w:r>
      <w:r w:rsidR="003A40ED" w:rsidRPr="00E43673">
        <w:rPr>
          <w:rFonts w:ascii="Times New Roman" w:hAnsi="Times New Roman"/>
        </w:rPr>
        <w:t>y</w:t>
      </w:r>
      <w:r w:rsidR="00574285" w:rsidRPr="00E43673">
        <w:rPr>
          <w:rFonts w:ascii="Times New Roman" w:hAnsi="Times New Roman"/>
        </w:rPr>
        <w:t xml:space="preserve"> </w:t>
      </w:r>
      <w:proofErr w:type="gramStart"/>
      <w:r w:rsidR="00574285" w:rsidRPr="00E43673">
        <w:rPr>
          <w:rFonts w:ascii="Times New Roman" w:hAnsi="Times New Roman"/>
        </w:rPr>
        <w:t>took into account</w:t>
      </w:r>
      <w:proofErr w:type="gramEnd"/>
      <w:r w:rsidR="00574285" w:rsidRPr="00E43673">
        <w:rPr>
          <w:rFonts w:ascii="Times New Roman" w:hAnsi="Times New Roman"/>
        </w:rPr>
        <w:t xml:space="preserve"> "</w:t>
      </w:r>
      <w:r w:rsidR="00141BF1" w:rsidRPr="00E43673">
        <w:rPr>
          <w:rFonts w:ascii="Times New Roman" w:hAnsi="Times New Roman"/>
        </w:rPr>
        <w:t>the</w:t>
      </w:r>
      <w:r w:rsidR="003E0AA1">
        <w:rPr>
          <w:rFonts w:ascii="Times New Roman" w:hAnsi="Times New Roman"/>
        </w:rPr>
        <w:t> </w:t>
      </w:r>
      <w:r w:rsidR="00141BF1" w:rsidRPr="00E43673">
        <w:rPr>
          <w:rFonts w:ascii="Times New Roman" w:hAnsi="Times New Roman"/>
        </w:rPr>
        <w:t xml:space="preserve">country information </w:t>
      </w:r>
      <w:r w:rsidR="00574285" w:rsidRPr="00E43673">
        <w:rPr>
          <w:rFonts w:ascii="Times New Roman" w:hAnsi="Times New Roman"/>
        </w:rPr>
        <w:t>above</w:t>
      </w:r>
      <w:r w:rsidR="004C1B88" w:rsidRPr="00E43673">
        <w:rPr>
          <w:rFonts w:ascii="Times New Roman" w:hAnsi="Times New Roman"/>
        </w:rPr>
        <w:t>"</w:t>
      </w:r>
      <w:r w:rsidR="004A761D" w:rsidRPr="00E43673">
        <w:rPr>
          <w:rFonts w:ascii="Times New Roman" w:hAnsi="Times New Roman"/>
        </w:rPr>
        <w:t xml:space="preserve">. </w:t>
      </w:r>
      <w:r w:rsidR="00615179" w:rsidRPr="00E43673">
        <w:rPr>
          <w:rFonts w:ascii="Times New Roman" w:hAnsi="Times New Roman"/>
        </w:rPr>
        <w:t>As the extract records, both t</w:t>
      </w:r>
      <w:r w:rsidR="00374E9A" w:rsidRPr="00E43673">
        <w:rPr>
          <w:rFonts w:ascii="Times New Roman" w:hAnsi="Times New Roman"/>
        </w:rPr>
        <w:t xml:space="preserve">he </w:t>
      </w:r>
      <w:r w:rsidR="00374E9A" w:rsidRPr="00E43673">
        <w:rPr>
          <w:rFonts w:ascii="Times New Roman" w:hAnsi="Times New Roman"/>
          <w:i/>
          <w:iCs/>
        </w:rPr>
        <w:t xml:space="preserve">DFAT </w:t>
      </w:r>
      <w:r w:rsidR="00374E9A" w:rsidRPr="00E43673">
        <w:rPr>
          <w:rFonts w:ascii="Times New Roman" w:hAnsi="Times New Roman"/>
          <w:i/>
          <w:iCs/>
          <w:szCs w:val="16"/>
        </w:rPr>
        <w:t>Country Information Report: Nepal</w:t>
      </w:r>
      <w:r w:rsidR="000629A8" w:rsidRPr="00E43673">
        <w:rPr>
          <w:rFonts w:ascii="Times New Roman" w:hAnsi="Times New Roman"/>
          <w:szCs w:val="16"/>
        </w:rPr>
        <w:t xml:space="preserve"> dated</w:t>
      </w:r>
      <w:r w:rsidR="00374E9A" w:rsidRPr="00E43673">
        <w:rPr>
          <w:rFonts w:ascii="Times New Roman" w:hAnsi="Times New Roman"/>
          <w:szCs w:val="16"/>
        </w:rPr>
        <w:t xml:space="preserve"> 1 March 2019 ("the 2019 </w:t>
      </w:r>
      <w:r w:rsidR="007F4B9B" w:rsidRPr="00E43673">
        <w:rPr>
          <w:rFonts w:ascii="Times New Roman" w:hAnsi="Times New Roman"/>
          <w:szCs w:val="16"/>
        </w:rPr>
        <w:t xml:space="preserve">DFAT </w:t>
      </w:r>
      <w:r w:rsidR="00374E9A" w:rsidRPr="00E43673">
        <w:rPr>
          <w:rFonts w:ascii="Times New Roman" w:hAnsi="Times New Roman"/>
          <w:szCs w:val="16"/>
        </w:rPr>
        <w:t>Report")</w:t>
      </w:r>
      <w:r w:rsidR="004A761D" w:rsidRPr="00E43673">
        <w:rPr>
          <w:rFonts w:ascii="Times New Roman" w:hAnsi="Times New Roman"/>
          <w:szCs w:val="16"/>
        </w:rPr>
        <w:t xml:space="preserve"> </w:t>
      </w:r>
      <w:r w:rsidR="00615179" w:rsidRPr="00E43673">
        <w:rPr>
          <w:rFonts w:ascii="Times New Roman" w:hAnsi="Times New Roman"/>
          <w:szCs w:val="16"/>
        </w:rPr>
        <w:t>and</w:t>
      </w:r>
      <w:r w:rsidR="00C74E9D">
        <w:rPr>
          <w:rFonts w:ascii="Times New Roman" w:hAnsi="Times New Roman"/>
          <w:szCs w:val="16"/>
        </w:rPr>
        <w:t> </w:t>
      </w:r>
      <w:r w:rsidR="00615179" w:rsidRPr="00E43673">
        <w:rPr>
          <w:rFonts w:ascii="Times New Roman" w:hAnsi="Times New Roman"/>
          <w:szCs w:val="16"/>
        </w:rPr>
        <w:t>the</w:t>
      </w:r>
      <w:r w:rsidR="00110197">
        <w:rPr>
          <w:rFonts w:ascii="Times New Roman" w:hAnsi="Times New Roman"/>
          <w:szCs w:val="16"/>
        </w:rPr>
        <w:t> </w:t>
      </w:r>
      <w:r w:rsidR="00615179" w:rsidRPr="00E43673">
        <w:rPr>
          <w:rFonts w:ascii="Times New Roman" w:hAnsi="Times New Roman"/>
        </w:rPr>
        <w:t xml:space="preserve">2024 DFAT Report are </w:t>
      </w:r>
      <w:r w:rsidR="004A761D" w:rsidRPr="00E43673">
        <w:rPr>
          <w:rFonts w:ascii="Times New Roman" w:hAnsi="Times New Roman"/>
          <w:szCs w:val="16"/>
        </w:rPr>
        <w:t>footnoted</w:t>
      </w:r>
      <w:r w:rsidR="00374E9A" w:rsidRPr="00E43673">
        <w:rPr>
          <w:rFonts w:ascii="Times New Roman" w:hAnsi="Times New Roman"/>
          <w:szCs w:val="16"/>
        </w:rPr>
        <w:t>.</w:t>
      </w:r>
      <w:r w:rsidR="008A4659" w:rsidRPr="00E43673">
        <w:rPr>
          <w:rStyle w:val="FootnoteReference"/>
          <w:rFonts w:ascii="Times New Roman" w:hAnsi="Times New Roman"/>
          <w:sz w:val="24"/>
          <w:szCs w:val="16"/>
        </w:rPr>
        <w:footnoteReference w:id="13"/>
      </w:r>
    </w:p>
    <w:p w14:paraId="2AF82AB2" w14:textId="31703E96" w:rsidR="00DE73F5" w:rsidRPr="00E43673" w:rsidRDefault="00DE73F5" w:rsidP="00E43673">
      <w:pPr>
        <w:pStyle w:val="HeadingL2"/>
        <w:spacing w:after="260" w:line="280" w:lineRule="exact"/>
        <w:ind w:right="0"/>
        <w:jc w:val="both"/>
        <w:rPr>
          <w:rFonts w:ascii="Times New Roman" w:hAnsi="Times New Roman"/>
        </w:rPr>
      </w:pPr>
      <w:r w:rsidRPr="00E43673">
        <w:rPr>
          <w:rFonts w:ascii="Times New Roman" w:hAnsi="Times New Roman"/>
        </w:rPr>
        <w:t>The Dismissal Decision</w:t>
      </w:r>
    </w:p>
    <w:p w14:paraId="3BECBE57" w14:textId="45A9740A" w:rsidR="001274B6" w:rsidRPr="00E43673" w:rsidRDefault="0056555B"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3756F3" w:rsidRPr="00E43673">
        <w:rPr>
          <w:rFonts w:ascii="Times New Roman" w:hAnsi="Times New Roman"/>
        </w:rPr>
        <w:t>S</w:t>
      </w:r>
      <w:r w:rsidR="003127DF" w:rsidRPr="00E43673">
        <w:rPr>
          <w:rFonts w:ascii="Times New Roman" w:hAnsi="Times New Roman"/>
        </w:rPr>
        <w:t xml:space="preserve">hortly after being notified of the </w:t>
      </w:r>
      <w:r w:rsidR="00FA422E" w:rsidRPr="00E43673">
        <w:rPr>
          <w:rFonts w:ascii="Times New Roman" w:hAnsi="Times New Roman"/>
        </w:rPr>
        <w:t xml:space="preserve">Visa </w:t>
      </w:r>
      <w:r w:rsidR="003127DF" w:rsidRPr="00E43673">
        <w:rPr>
          <w:rFonts w:ascii="Times New Roman" w:hAnsi="Times New Roman"/>
        </w:rPr>
        <w:t>Decision</w:t>
      </w:r>
      <w:r w:rsidR="003756F3" w:rsidRPr="00E43673">
        <w:rPr>
          <w:rFonts w:ascii="Times New Roman" w:hAnsi="Times New Roman"/>
        </w:rPr>
        <w:t xml:space="preserve"> </w:t>
      </w:r>
      <w:r w:rsidR="007D44C9" w:rsidRPr="00E43673">
        <w:rPr>
          <w:rFonts w:ascii="Times New Roman" w:hAnsi="Times New Roman"/>
        </w:rPr>
        <w:t xml:space="preserve">that had been </w:t>
      </w:r>
      <w:r w:rsidR="0095079D" w:rsidRPr="00E43673">
        <w:rPr>
          <w:rFonts w:ascii="Times New Roman" w:hAnsi="Times New Roman"/>
        </w:rPr>
        <w:t xml:space="preserve">made </w:t>
      </w:r>
      <w:r w:rsidR="003756F3" w:rsidRPr="00E43673">
        <w:rPr>
          <w:rFonts w:ascii="Times New Roman" w:hAnsi="Times New Roman"/>
        </w:rPr>
        <w:t>on 24</w:t>
      </w:r>
      <w:r w:rsidR="004942C7" w:rsidRPr="00E43673">
        <w:rPr>
          <w:rFonts w:ascii="Times New Roman" w:hAnsi="Times New Roman"/>
        </w:rPr>
        <w:t> </w:t>
      </w:r>
      <w:r w:rsidR="003756F3" w:rsidRPr="00E43673">
        <w:rPr>
          <w:rFonts w:ascii="Times New Roman" w:hAnsi="Times New Roman"/>
        </w:rPr>
        <w:t>November 2025</w:t>
      </w:r>
      <w:r w:rsidR="003127DF" w:rsidRPr="00E43673">
        <w:rPr>
          <w:rFonts w:ascii="Times New Roman" w:hAnsi="Times New Roman"/>
        </w:rPr>
        <w:t xml:space="preserve">, the plaintiff applied to the </w:t>
      </w:r>
      <w:r w:rsidR="001D64A1" w:rsidRPr="00E43673">
        <w:rPr>
          <w:rFonts w:ascii="Times New Roman" w:hAnsi="Times New Roman"/>
        </w:rPr>
        <w:t xml:space="preserve">Tribunal </w:t>
      </w:r>
      <w:r w:rsidR="003127DF" w:rsidRPr="00E43673">
        <w:rPr>
          <w:rFonts w:ascii="Times New Roman" w:hAnsi="Times New Roman"/>
        </w:rPr>
        <w:t>for merits</w:t>
      </w:r>
      <w:r w:rsidR="004F4E4C" w:rsidRPr="00E43673">
        <w:rPr>
          <w:rFonts w:ascii="Times New Roman" w:hAnsi="Times New Roman"/>
        </w:rPr>
        <w:t xml:space="preserve"> </w:t>
      </w:r>
      <w:r w:rsidR="003127DF" w:rsidRPr="00E43673">
        <w:rPr>
          <w:rFonts w:ascii="Times New Roman" w:hAnsi="Times New Roman"/>
        </w:rPr>
        <w:t>review.</w:t>
      </w:r>
      <w:r w:rsidR="002A5600" w:rsidRPr="00E43673">
        <w:rPr>
          <w:rFonts w:ascii="Times New Roman" w:hAnsi="Times New Roman"/>
        </w:rPr>
        <w:t xml:space="preserve"> </w:t>
      </w:r>
      <w:r w:rsidR="001274B6" w:rsidRPr="00E43673">
        <w:rPr>
          <w:rFonts w:ascii="Times New Roman" w:hAnsi="Times New Roman"/>
        </w:rPr>
        <w:t>The</w:t>
      </w:r>
      <w:r w:rsidR="00C7189B">
        <w:rPr>
          <w:rFonts w:ascii="Times New Roman" w:hAnsi="Times New Roman"/>
        </w:rPr>
        <w:t> </w:t>
      </w:r>
      <w:r w:rsidR="001274B6" w:rsidRPr="00E43673">
        <w:rPr>
          <w:rFonts w:ascii="Times New Roman" w:hAnsi="Times New Roman"/>
        </w:rPr>
        <w:t>plaintiff's review application was listed for hearing on 5 February 2026.</w:t>
      </w:r>
    </w:p>
    <w:p w14:paraId="64D2C04C" w14:textId="785A7217" w:rsidR="00DE73F5" w:rsidRPr="00E43673" w:rsidRDefault="001274B6"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AB0596" w:rsidRPr="00E43673">
        <w:rPr>
          <w:rFonts w:ascii="Times New Roman" w:hAnsi="Times New Roman"/>
        </w:rPr>
        <w:t>On 24 December 2025, the detention centre where the plaintiff was detained informed the Tribunal that hearing documentation had been hand-delivered to the</w:t>
      </w:r>
      <w:r w:rsidR="003D2AFE">
        <w:rPr>
          <w:rFonts w:ascii="Times New Roman" w:hAnsi="Times New Roman"/>
        </w:rPr>
        <w:t> </w:t>
      </w:r>
      <w:r w:rsidR="00AB0596" w:rsidRPr="00E43673">
        <w:rPr>
          <w:rFonts w:ascii="Times New Roman" w:hAnsi="Times New Roman"/>
        </w:rPr>
        <w:t xml:space="preserve">plaintiff </w:t>
      </w:r>
      <w:r w:rsidR="00167F2D" w:rsidRPr="00E43673">
        <w:rPr>
          <w:rFonts w:ascii="Times New Roman" w:hAnsi="Times New Roman"/>
        </w:rPr>
        <w:t>and they had arrangements in place to escort the plaintiff to attend the</w:t>
      </w:r>
      <w:r w:rsidR="003D2AFE">
        <w:rPr>
          <w:rFonts w:ascii="Times New Roman" w:hAnsi="Times New Roman"/>
        </w:rPr>
        <w:t> </w:t>
      </w:r>
      <w:r w:rsidR="00167F2D" w:rsidRPr="00E43673">
        <w:rPr>
          <w:rFonts w:ascii="Times New Roman" w:hAnsi="Times New Roman"/>
        </w:rPr>
        <w:t>Tribunal hearing in person</w:t>
      </w:r>
      <w:r w:rsidR="00C3282D" w:rsidRPr="00E43673">
        <w:rPr>
          <w:rFonts w:ascii="Times New Roman" w:hAnsi="Times New Roman"/>
        </w:rPr>
        <w:t>.</w:t>
      </w:r>
      <w:r w:rsidR="00167F2D" w:rsidRPr="00E43673">
        <w:rPr>
          <w:rFonts w:ascii="Times New Roman" w:hAnsi="Times New Roman"/>
        </w:rPr>
        <w:t xml:space="preserve"> </w:t>
      </w:r>
      <w:r w:rsidR="00466AE6" w:rsidRPr="00E43673">
        <w:rPr>
          <w:rFonts w:ascii="Times New Roman" w:hAnsi="Times New Roman"/>
        </w:rPr>
        <w:t>On 4</w:t>
      </w:r>
      <w:r w:rsidR="00A42FD0" w:rsidRPr="00E43673">
        <w:rPr>
          <w:rFonts w:ascii="Times New Roman" w:hAnsi="Times New Roman"/>
        </w:rPr>
        <w:t> </w:t>
      </w:r>
      <w:r w:rsidR="00466AE6" w:rsidRPr="00E43673">
        <w:rPr>
          <w:rFonts w:ascii="Times New Roman" w:hAnsi="Times New Roman"/>
        </w:rPr>
        <w:t>February</w:t>
      </w:r>
      <w:r w:rsidR="00226CF2" w:rsidRPr="00E43673">
        <w:rPr>
          <w:rFonts w:ascii="Times New Roman" w:hAnsi="Times New Roman"/>
        </w:rPr>
        <w:t xml:space="preserve"> 2026</w:t>
      </w:r>
      <w:r w:rsidR="00466AE6" w:rsidRPr="00E43673">
        <w:rPr>
          <w:rFonts w:ascii="Times New Roman" w:hAnsi="Times New Roman"/>
        </w:rPr>
        <w:t xml:space="preserve">, </w:t>
      </w:r>
      <w:r w:rsidR="00541901" w:rsidRPr="00E43673">
        <w:rPr>
          <w:rFonts w:ascii="Times New Roman" w:hAnsi="Times New Roman"/>
        </w:rPr>
        <w:t>the day before the hearing, the plaintiff informed the Tribunal that he had appointed a new lawyer and requested an adjournment</w:t>
      </w:r>
      <w:r w:rsidR="00C3282D" w:rsidRPr="00E43673">
        <w:rPr>
          <w:rFonts w:ascii="Times New Roman" w:hAnsi="Times New Roman"/>
        </w:rPr>
        <w:t>.</w:t>
      </w:r>
      <w:r w:rsidR="00550B11" w:rsidRPr="00E43673">
        <w:rPr>
          <w:rFonts w:ascii="Times New Roman" w:hAnsi="Times New Roman"/>
        </w:rPr>
        <w:t xml:space="preserve"> The Tribunal </w:t>
      </w:r>
      <w:r w:rsidR="00C20187" w:rsidRPr="00E43673">
        <w:rPr>
          <w:rFonts w:ascii="Times New Roman" w:hAnsi="Times New Roman"/>
        </w:rPr>
        <w:t xml:space="preserve">advised the plaintiff that, if he had appointed a lawyer, he should have his lawyer </w:t>
      </w:r>
      <w:r w:rsidR="00F01F8B" w:rsidRPr="00E43673">
        <w:rPr>
          <w:rFonts w:ascii="Times New Roman" w:hAnsi="Times New Roman"/>
        </w:rPr>
        <w:t>contact the Tribunal on his behalf and request an adjournment. No lawyer contacted the Tribunal.</w:t>
      </w:r>
      <w:r w:rsidR="00541901" w:rsidRPr="00E43673">
        <w:rPr>
          <w:rFonts w:ascii="Times New Roman" w:hAnsi="Times New Roman"/>
        </w:rPr>
        <w:t xml:space="preserve"> </w:t>
      </w:r>
      <w:r w:rsidR="00C7066E" w:rsidRPr="00E43673">
        <w:rPr>
          <w:rFonts w:ascii="Times New Roman" w:hAnsi="Times New Roman"/>
        </w:rPr>
        <w:t>On the day of the</w:t>
      </w:r>
      <w:r w:rsidR="006832CA">
        <w:rPr>
          <w:rFonts w:ascii="Times New Roman" w:hAnsi="Times New Roman"/>
        </w:rPr>
        <w:t> </w:t>
      </w:r>
      <w:r w:rsidR="00C7066E" w:rsidRPr="00E43673">
        <w:rPr>
          <w:rFonts w:ascii="Times New Roman" w:hAnsi="Times New Roman"/>
        </w:rPr>
        <w:t xml:space="preserve">hearing, </w:t>
      </w:r>
      <w:r w:rsidR="00CA3825" w:rsidRPr="00E43673">
        <w:rPr>
          <w:rFonts w:ascii="Times New Roman" w:hAnsi="Times New Roman"/>
        </w:rPr>
        <w:t>the plaintiff failed to appear. T</w:t>
      </w:r>
      <w:r w:rsidR="00C7066E" w:rsidRPr="00E43673">
        <w:rPr>
          <w:rFonts w:ascii="Times New Roman" w:hAnsi="Times New Roman"/>
        </w:rPr>
        <w:t xml:space="preserve">he Tribunal contacted the </w:t>
      </w:r>
      <w:r w:rsidR="00A009E0" w:rsidRPr="00E43673">
        <w:rPr>
          <w:rFonts w:ascii="Times New Roman" w:hAnsi="Times New Roman"/>
        </w:rPr>
        <w:t xml:space="preserve">detention </w:t>
      </w:r>
      <w:r w:rsidR="00A009E0" w:rsidRPr="00E43673">
        <w:rPr>
          <w:rFonts w:ascii="Times New Roman" w:hAnsi="Times New Roman"/>
        </w:rPr>
        <w:lastRenderedPageBreak/>
        <w:t xml:space="preserve">centre and was told that the plaintiff had refused transport because he was feeling unwell. </w:t>
      </w:r>
      <w:r w:rsidR="00FA1D39" w:rsidRPr="00E43673">
        <w:rPr>
          <w:rFonts w:ascii="Times New Roman" w:hAnsi="Times New Roman"/>
        </w:rPr>
        <w:t>The same day, the plaintiff sent an email to the Tribunal indicating that he needed an adjournment</w:t>
      </w:r>
      <w:r w:rsidR="00BA3F0F" w:rsidRPr="00E43673">
        <w:rPr>
          <w:rFonts w:ascii="Times New Roman" w:hAnsi="Times New Roman"/>
        </w:rPr>
        <w:t xml:space="preserve"> as he was unwell</w:t>
      </w:r>
      <w:r w:rsidR="00BC4C27" w:rsidRPr="00E43673">
        <w:rPr>
          <w:rFonts w:ascii="Times New Roman" w:hAnsi="Times New Roman"/>
        </w:rPr>
        <w:t>. He also confirmed he</w:t>
      </w:r>
      <w:r w:rsidR="00BA3F0F" w:rsidRPr="00E43673">
        <w:rPr>
          <w:rFonts w:ascii="Times New Roman" w:hAnsi="Times New Roman"/>
        </w:rPr>
        <w:t xml:space="preserve"> did not have a</w:t>
      </w:r>
      <w:r w:rsidR="006074AB">
        <w:rPr>
          <w:rFonts w:ascii="Times New Roman" w:hAnsi="Times New Roman"/>
        </w:rPr>
        <w:t> </w:t>
      </w:r>
      <w:r w:rsidR="00BA3F0F" w:rsidRPr="00E43673">
        <w:rPr>
          <w:rFonts w:ascii="Times New Roman" w:hAnsi="Times New Roman"/>
        </w:rPr>
        <w:t>legal representative</w:t>
      </w:r>
      <w:r w:rsidR="005A6AE0" w:rsidRPr="00E43673">
        <w:rPr>
          <w:rFonts w:ascii="Times New Roman" w:hAnsi="Times New Roman"/>
        </w:rPr>
        <w:t>.</w:t>
      </w:r>
      <w:r w:rsidR="0048397C" w:rsidRPr="00E43673">
        <w:rPr>
          <w:rFonts w:ascii="Times New Roman" w:hAnsi="Times New Roman"/>
        </w:rPr>
        <w:t xml:space="preserve"> He</w:t>
      </w:r>
      <w:r w:rsidR="0037638F" w:rsidRPr="00E43673">
        <w:rPr>
          <w:rFonts w:ascii="Times New Roman" w:hAnsi="Times New Roman"/>
        </w:rPr>
        <w:t xml:space="preserve"> said he had a medical appointment on that </w:t>
      </w:r>
      <w:r w:rsidR="00B9728C" w:rsidRPr="00E43673">
        <w:rPr>
          <w:rFonts w:ascii="Times New Roman" w:hAnsi="Times New Roman"/>
        </w:rPr>
        <w:t xml:space="preserve">same day </w:t>
      </w:r>
      <w:r w:rsidR="0037638F" w:rsidRPr="00E43673">
        <w:rPr>
          <w:rFonts w:ascii="Times New Roman" w:hAnsi="Times New Roman"/>
        </w:rPr>
        <w:t>and</w:t>
      </w:r>
      <w:r w:rsidR="0048397C" w:rsidRPr="00E43673">
        <w:rPr>
          <w:rFonts w:ascii="Times New Roman" w:hAnsi="Times New Roman"/>
        </w:rPr>
        <w:t xml:space="preserve"> </w:t>
      </w:r>
      <w:r w:rsidR="00F12B2A" w:rsidRPr="00E43673">
        <w:rPr>
          <w:rFonts w:ascii="Times New Roman" w:hAnsi="Times New Roman"/>
        </w:rPr>
        <w:t xml:space="preserve">indicated that he would provide a </w:t>
      </w:r>
      <w:r w:rsidR="00D90598" w:rsidRPr="00E43673">
        <w:rPr>
          <w:rFonts w:ascii="Times New Roman" w:hAnsi="Times New Roman"/>
        </w:rPr>
        <w:t>medical certificate</w:t>
      </w:r>
      <w:r w:rsidR="00A61200" w:rsidRPr="00E43673">
        <w:rPr>
          <w:rFonts w:ascii="Times New Roman" w:hAnsi="Times New Roman"/>
        </w:rPr>
        <w:t xml:space="preserve"> but</w:t>
      </w:r>
      <w:r w:rsidR="00D90598" w:rsidRPr="00E43673">
        <w:rPr>
          <w:rFonts w:ascii="Times New Roman" w:hAnsi="Times New Roman"/>
        </w:rPr>
        <w:t xml:space="preserve"> failed to do so.</w:t>
      </w:r>
      <w:r w:rsidR="00F12B2A" w:rsidRPr="00E43673">
        <w:rPr>
          <w:rFonts w:ascii="Times New Roman" w:hAnsi="Times New Roman"/>
        </w:rPr>
        <w:t xml:space="preserve"> </w:t>
      </w:r>
    </w:p>
    <w:p w14:paraId="606CCEAC" w14:textId="552F9FFE" w:rsidR="00B260EA" w:rsidRPr="00E43673" w:rsidRDefault="001B33F2"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3127DF" w:rsidRPr="00E43673">
        <w:rPr>
          <w:rFonts w:ascii="Times New Roman" w:hAnsi="Times New Roman"/>
        </w:rPr>
        <w:t>On</w:t>
      </w:r>
      <w:r w:rsidR="001D64A1" w:rsidRPr="00E43673">
        <w:rPr>
          <w:rFonts w:ascii="Times New Roman" w:hAnsi="Times New Roman"/>
        </w:rPr>
        <w:t> </w:t>
      </w:r>
      <w:r w:rsidR="003127DF" w:rsidRPr="00E43673">
        <w:rPr>
          <w:rFonts w:ascii="Times New Roman" w:hAnsi="Times New Roman"/>
        </w:rPr>
        <w:t>9</w:t>
      </w:r>
      <w:r w:rsidR="001D64A1" w:rsidRPr="00E43673">
        <w:rPr>
          <w:rFonts w:ascii="Times New Roman" w:hAnsi="Times New Roman"/>
        </w:rPr>
        <w:t> </w:t>
      </w:r>
      <w:r w:rsidR="003127DF" w:rsidRPr="00E43673">
        <w:rPr>
          <w:rFonts w:ascii="Times New Roman" w:hAnsi="Times New Roman"/>
        </w:rPr>
        <w:t>February 2026, the Tribunal</w:t>
      </w:r>
      <w:r w:rsidR="001D64A1" w:rsidRPr="00E43673">
        <w:rPr>
          <w:rFonts w:ascii="Times New Roman" w:hAnsi="Times New Roman"/>
        </w:rPr>
        <w:t xml:space="preserve"> </w:t>
      </w:r>
      <w:r w:rsidR="00CF6050" w:rsidRPr="00E43673">
        <w:rPr>
          <w:rFonts w:ascii="Times New Roman" w:hAnsi="Times New Roman"/>
        </w:rPr>
        <w:t xml:space="preserve">made the Dismissal Decision, </w:t>
      </w:r>
      <w:r w:rsidR="0003501F" w:rsidRPr="00E43673">
        <w:rPr>
          <w:rFonts w:ascii="Times New Roman" w:hAnsi="Times New Roman"/>
        </w:rPr>
        <w:t>dismiss</w:t>
      </w:r>
      <w:r w:rsidR="00CF6050" w:rsidRPr="00E43673">
        <w:rPr>
          <w:rFonts w:ascii="Times New Roman" w:hAnsi="Times New Roman"/>
        </w:rPr>
        <w:t>ing</w:t>
      </w:r>
      <w:r w:rsidR="00360FC7">
        <w:rPr>
          <w:rFonts w:ascii="Times New Roman" w:hAnsi="Times New Roman"/>
        </w:rPr>
        <w:t> </w:t>
      </w:r>
      <w:r w:rsidR="0003501F" w:rsidRPr="00E43673">
        <w:rPr>
          <w:rFonts w:ascii="Times New Roman" w:hAnsi="Times New Roman"/>
        </w:rPr>
        <w:t xml:space="preserve">the plaintiff's application for review of the </w:t>
      </w:r>
      <w:r w:rsidR="00CF6050" w:rsidRPr="00E43673">
        <w:rPr>
          <w:rFonts w:ascii="Times New Roman" w:hAnsi="Times New Roman"/>
        </w:rPr>
        <w:t>Visa </w:t>
      </w:r>
      <w:r w:rsidR="0003501F" w:rsidRPr="00E43673">
        <w:rPr>
          <w:rFonts w:ascii="Times New Roman" w:hAnsi="Times New Roman"/>
        </w:rPr>
        <w:t xml:space="preserve">Decision </w:t>
      </w:r>
      <w:proofErr w:type="gramStart"/>
      <w:r w:rsidR="00056B06" w:rsidRPr="00E43673">
        <w:rPr>
          <w:rFonts w:ascii="Times New Roman" w:hAnsi="Times New Roman"/>
        </w:rPr>
        <w:t>on the basis of</w:t>
      </w:r>
      <w:proofErr w:type="gramEnd"/>
      <w:r w:rsidR="00056B06" w:rsidRPr="00E43673">
        <w:rPr>
          <w:rFonts w:ascii="Times New Roman" w:hAnsi="Times New Roman"/>
        </w:rPr>
        <w:t xml:space="preserve"> the</w:t>
      </w:r>
      <w:r w:rsidR="00CF6050" w:rsidRPr="00E43673">
        <w:rPr>
          <w:rFonts w:ascii="Times New Roman" w:hAnsi="Times New Roman"/>
        </w:rPr>
        <w:t xml:space="preserve"> plaintiff's</w:t>
      </w:r>
      <w:r w:rsidR="00056B06" w:rsidRPr="00E43673">
        <w:rPr>
          <w:rFonts w:ascii="Times New Roman" w:hAnsi="Times New Roman"/>
        </w:rPr>
        <w:t xml:space="preserve"> non-appearance</w:t>
      </w:r>
      <w:r w:rsidR="00641915" w:rsidRPr="00E43673">
        <w:rPr>
          <w:rFonts w:ascii="Times New Roman" w:hAnsi="Times New Roman"/>
        </w:rPr>
        <w:t>.</w:t>
      </w:r>
      <w:r w:rsidR="00635B46" w:rsidRPr="00E43673">
        <w:rPr>
          <w:rFonts w:ascii="Times New Roman" w:hAnsi="Times New Roman"/>
        </w:rPr>
        <w:t xml:space="preserve"> </w:t>
      </w:r>
      <w:r w:rsidR="00B260EA" w:rsidRPr="00E43673">
        <w:rPr>
          <w:rFonts w:ascii="Times New Roman" w:hAnsi="Times New Roman"/>
        </w:rPr>
        <w:t>The Tribunal published reasons for that decision. In sum, the Tribunal was satisfied that the plaintiff had received appropriate notice of the listing</w:t>
      </w:r>
      <w:r w:rsidR="00CF21C2" w:rsidRPr="00E43673">
        <w:rPr>
          <w:rFonts w:ascii="Times New Roman" w:hAnsi="Times New Roman"/>
        </w:rPr>
        <w:t>; had provided inconsistent information about his legal representation and sickness; and</w:t>
      </w:r>
      <w:r w:rsidR="00C16B65" w:rsidRPr="00E43673">
        <w:rPr>
          <w:rFonts w:ascii="Times New Roman" w:hAnsi="Times New Roman"/>
        </w:rPr>
        <w:t xml:space="preserve"> had</w:t>
      </w:r>
      <w:r w:rsidR="00CF21C2" w:rsidRPr="00E43673">
        <w:rPr>
          <w:rFonts w:ascii="Times New Roman" w:hAnsi="Times New Roman"/>
        </w:rPr>
        <w:t xml:space="preserve"> provided insufficient information about </w:t>
      </w:r>
      <w:r w:rsidR="00101DB8" w:rsidRPr="00E43673">
        <w:rPr>
          <w:rFonts w:ascii="Times New Roman" w:hAnsi="Times New Roman"/>
        </w:rPr>
        <w:t>his</w:t>
      </w:r>
      <w:r w:rsidR="00101DB8" w:rsidRPr="00E43673" w:rsidDel="004D31FA">
        <w:rPr>
          <w:rFonts w:ascii="Times New Roman" w:hAnsi="Times New Roman"/>
        </w:rPr>
        <w:t xml:space="preserve"> </w:t>
      </w:r>
      <w:r w:rsidR="00CF21C2" w:rsidRPr="00E43673">
        <w:rPr>
          <w:rFonts w:ascii="Times New Roman" w:hAnsi="Times New Roman"/>
        </w:rPr>
        <w:t>medical condition</w:t>
      </w:r>
      <w:r w:rsidR="005610DC" w:rsidRPr="00E43673">
        <w:rPr>
          <w:rFonts w:ascii="Times New Roman" w:hAnsi="Times New Roman"/>
        </w:rPr>
        <w:t xml:space="preserve">, </w:t>
      </w:r>
      <w:r w:rsidR="00373DEA" w:rsidRPr="00E43673">
        <w:rPr>
          <w:rFonts w:ascii="Times New Roman" w:hAnsi="Times New Roman"/>
        </w:rPr>
        <w:t xml:space="preserve">including </w:t>
      </w:r>
      <w:r w:rsidR="005610DC" w:rsidRPr="00E43673">
        <w:rPr>
          <w:rFonts w:ascii="Times New Roman" w:hAnsi="Times New Roman"/>
        </w:rPr>
        <w:t xml:space="preserve">how that condition prevented </w:t>
      </w:r>
      <w:r w:rsidR="00C96CED" w:rsidRPr="00E43673">
        <w:rPr>
          <w:rFonts w:ascii="Times New Roman" w:hAnsi="Times New Roman"/>
        </w:rPr>
        <w:t>him</w:t>
      </w:r>
      <w:r w:rsidR="00C96CED" w:rsidRPr="00E43673" w:rsidDel="004D31FA">
        <w:rPr>
          <w:rFonts w:ascii="Times New Roman" w:hAnsi="Times New Roman"/>
        </w:rPr>
        <w:t xml:space="preserve"> </w:t>
      </w:r>
      <w:r w:rsidR="005610DC" w:rsidRPr="00E43673">
        <w:rPr>
          <w:rFonts w:ascii="Times New Roman" w:hAnsi="Times New Roman"/>
        </w:rPr>
        <w:t>from participating in the</w:t>
      </w:r>
      <w:r w:rsidR="0016286F">
        <w:rPr>
          <w:rFonts w:ascii="Times New Roman" w:hAnsi="Times New Roman"/>
        </w:rPr>
        <w:t> </w:t>
      </w:r>
      <w:r w:rsidR="005610DC" w:rsidRPr="00E43673">
        <w:rPr>
          <w:rFonts w:ascii="Times New Roman" w:hAnsi="Times New Roman"/>
        </w:rPr>
        <w:t xml:space="preserve">hearing, when </w:t>
      </w:r>
      <w:r w:rsidR="00CD64E7" w:rsidRPr="00E43673">
        <w:rPr>
          <w:rFonts w:ascii="Times New Roman" w:hAnsi="Times New Roman"/>
        </w:rPr>
        <w:t>he</w:t>
      </w:r>
      <w:r w:rsidR="00CD64E7" w:rsidRPr="00E43673" w:rsidDel="00ED23AC">
        <w:rPr>
          <w:rFonts w:ascii="Times New Roman" w:hAnsi="Times New Roman"/>
        </w:rPr>
        <w:t xml:space="preserve"> </w:t>
      </w:r>
      <w:r w:rsidR="005610DC" w:rsidRPr="00E43673">
        <w:rPr>
          <w:rFonts w:ascii="Times New Roman" w:hAnsi="Times New Roman"/>
        </w:rPr>
        <w:t xml:space="preserve">became aware that </w:t>
      </w:r>
      <w:r w:rsidR="00CD64E7" w:rsidRPr="00E43673">
        <w:rPr>
          <w:rFonts w:ascii="Times New Roman" w:hAnsi="Times New Roman"/>
        </w:rPr>
        <w:t>he was</w:t>
      </w:r>
      <w:r w:rsidR="005610DC" w:rsidRPr="00E43673">
        <w:rPr>
          <w:rFonts w:ascii="Times New Roman" w:hAnsi="Times New Roman"/>
        </w:rPr>
        <w:t xml:space="preserve"> unfit to attend the hearing and when </w:t>
      </w:r>
      <w:r w:rsidR="00CD64E7" w:rsidRPr="00E43673">
        <w:rPr>
          <w:rFonts w:ascii="Times New Roman" w:hAnsi="Times New Roman"/>
        </w:rPr>
        <w:t>he</w:t>
      </w:r>
      <w:r w:rsidR="00CD64E7" w:rsidRPr="00E43673" w:rsidDel="00ED23AC">
        <w:rPr>
          <w:rFonts w:ascii="Times New Roman" w:hAnsi="Times New Roman"/>
        </w:rPr>
        <w:t xml:space="preserve"> </w:t>
      </w:r>
      <w:r w:rsidR="005610DC" w:rsidRPr="00E43673">
        <w:rPr>
          <w:rFonts w:ascii="Times New Roman" w:hAnsi="Times New Roman"/>
        </w:rPr>
        <w:t>would be fit to attend a hearing.</w:t>
      </w:r>
    </w:p>
    <w:p w14:paraId="40FFD11A" w14:textId="00E17E73" w:rsidR="00766B3B" w:rsidRPr="00E43673" w:rsidRDefault="00766B3B" w:rsidP="00E43673">
      <w:pPr>
        <w:pStyle w:val="HeadingL2"/>
        <w:spacing w:after="260" w:line="280" w:lineRule="exact"/>
        <w:ind w:right="0"/>
        <w:jc w:val="both"/>
        <w:rPr>
          <w:rFonts w:ascii="Times New Roman" w:hAnsi="Times New Roman"/>
        </w:rPr>
      </w:pPr>
      <w:r w:rsidRPr="00E43673">
        <w:rPr>
          <w:rFonts w:ascii="Times New Roman" w:hAnsi="Times New Roman"/>
        </w:rPr>
        <w:t>The Confirmation Decision</w:t>
      </w:r>
    </w:p>
    <w:p w14:paraId="3A2FF888" w14:textId="60C7D8DC" w:rsidR="00443167" w:rsidRPr="00E43673" w:rsidRDefault="00D03CEE" w:rsidP="00E43673">
      <w:pPr>
        <w:pStyle w:val="FixListStyle"/>
        <w:spacing w:after="260" w:line="280" w:lineRule="exact"/>
        <w:ind w:right="0"/>
        <w:jc w:val="both"/>
        <w:rPr>
          <w:rFonts w:ascii="Times New Roman" w:hAnsi="Times New Roman"/>
        </w:rPr>
      </w:pPr>
      <w:r w:rsidRPr="00E43673">
        <w:rPr>
          <w:rFonts w:ascii="Times New Roman" w:hAnsi="Times New Roman"/>
        </w:rPr>
        <w:tab/>
        <w:t xml:space="preserve">On 9 March 2026, the plaintiff applied to the Tribunal to reinstate </w:t>
      </w:r>
      <w:r w:rsidR="00101DB8" w:rsidRPr="00E43673">
        <w:rPr>
          <w:rFonts w:ascii="Times New Roman" w:hAnsi="Times New Roman"/>
        </w:rPr>
        <w:t>his</w:t>
      </w:r>
      <w:r w:rsidR="00101DB8" w:rsidRPr="00E43673" w:rsidDel="00ED23AC">
        <w:rPr>
          <w:rFonts w:ascii="Times New Roman" w:hAnsi="Times New Roman"/>
        </w:rPr>
        <w:t xml:space="preserve"> </w:t>
      </w:r>
      <w:r w:rsidRPr="00E43673">
        <w:rPr>
          <w:rFonts w:ascii="Times New Roman" w:hAnsi="Times New Roman"/>
        </w:rPr>
        <w:t>review applica</w:t>
      </w:r>
      <w:r w:rsidR="00C17229" w:rsidRPr="00E43673">
        <w:rPr>
          <w:rFonts w:ascii="Times New Roman" w:hAnsi="Times New Roman"/>
        </w:rPr>
        <w:t xml:space="preserve">tion under s 102 of the ART Act. </w:t>
      </w:r>
      <w:r w:rsidR="003127DF" w:rsidRPr="00E43673">
        <w:rPr>
          <w:rFonts w:ascii="Times New Roman" w:hAnsi="Times New Roman"/>
        </w:rPr>
        <w:t>On</w:t>
      </w:r>
      <w:r w:rsidR="005116F3" w:rsidRPr="00E43673">
        <w:rPr>
          <w:rFonts w:ascii="Times New Roman" w:hAnsi="Times New Roman"/>
        </w:rPr>
        <w:t> </w:t>
      </w:r>
      <w:r w:rsidR="003127DF" w:rsidRPr="00E43673">
        <w:rPr>
          <w:rFonts w:ascii="Times New Roman" w:hAnsi="Times New Roman"/>
        </w:rPr>
        <w:t>1</w:t>
      </w:r>
      <w:r w:rsidR="00C17229" w:rsidRPr="00E43673">
        <w:rPr>
          <w:rFonts w:ascii="Times New Roman" w:hAnsi="Times New Roman"/>
        </w:rPr>
        <w:t>1</w:t>
      </w:r>
      <w:r w:rsidR="005116F3" w:rsidRPr="00E43673">
        <w:rPr>
          <w:rFonts w:ascii="Times New Roman" w:hAnsi="Times New Roman"/>
        </w:rPr>
        <w:t> </w:t>
      </w:r>
      <w:r w:rsidR="003127DF" w:rsidRPr="00E43673">
        <w:rPr>
          <w:rFonts w:ascii="Times New Roman" w:hAnsi="Times New Roman"/>
        </w:rPr>
        <w:t xml:space="preserve">March 2026, the Tribunal </w:t>
      </w:r>
      <w:r w:rsidR="00A838FD" w:rsidRPr="00E43673">
        <w:rPr>
          <w:rFonts w:ascii="Times New Roman" w:hAnsi="Times New Roman"/>
        </w:rPr>
        <w:t xml:space="preserve">published </w:t>
      </w:r>
      <w:r w:rsidR="00D5761D" w:rsidRPr="00E43673">
        <w:rPr>
          <w:rFonts w:ascii="Times New Roman" w:hAnsi="Times New Roman"/>
        </w:rPr>
        <w:t>the Confirmation Decision</w:t>
      </w:r>
      <w:r w:rsidR="0026497D" w:rsidRPr="00E43673">
        <w:rPr>
          <w:rFonts w:ascii="Times New Roman" w:hAnsi="Times New Roman"/>
        </w:rPr>
        <w:t xml:space="preserve">. </w:t>
      </w:r>
      <w:proofErr w:type="gramStart"/>
      <w:r w:rsidR="0026497D" w:rsidRPr="00E43673">
        <w:rPr>
          <w:rFonts w:ascii="Times New Roman" w:hAnsi="Times New Roman"/>
        </w:rPr>
        <w:t>In the course of</w:t>
      </w:r>
      <w:proofErr w:type="gramEnd"/>
      <w:r w:rsidR="0026497D" w:rsidRPr="00E43673">
        <w:rPr>
          <w:rFonts w:ascii="Times New Roman" w:hAnsi="Times New Roman"/>
        </w:rPr>
        <w:t xml:space="preserve"> those reasons, the Tribunal </w:t>
      </w:r>
      <w:r w:rsidR="0084602E" w:rsidRPr="00E43673">
        <w:rPr>
          <w:rFonts w:ascii="Times New Roman" w:hAnsi="Times New Roman"/>
        </w:rPr>
        <w:t xml:space="preserve">found that the </w:t>
      </w:r>
      <w:r w:rsidR="001D109F" w:rsidRPr="00E43673">
        <w:rPr>
          <w:rFonts w:ascii="Times New Roman" w:hAnsi="Times New Roman"/>
        </w:rPr>
        <w:t>plaintiff h</w:t>
      </w:r>
      <w:r w:rsidR="00A67E27" w:rsidRPr="00E43673">
        <w:rPr>
          <w:rFonts w:ascii="Times New Roman" w:hAnsi="Times New Roman"/>
        </w:rPr>
        <w:t>a</w:t>
      </w:r>
      <w:r w:rsidR="001D109F" w:rsidRPr="00E43673">
        <w:rPr>
          <w:rFonts w:ascii="Times New Roman" w:hAnsi="Times New Roman"/>
        </w:rPr>
        <w:t xml:space="preserve">d </w:t>
      </w:r>
      <w:r w:rsidR="00ED47EA" w:rsidRPr="00E43673">
        <w:rPr>
          <w:rFonts w:ascii="Times New Roman" w:hAnsi="Times New Roman"/>
        </w:rPr>
        <w:t>misled it and was seeking to delay his hearing without a valid reason</w:t>
      </w:r>
      <w:r w:rsidR="00F201F8" w:rsidRPr="00E43673">
        <w:rPr>
          <w:rFonts w:ascii="Times New Roman" w:hAnsi="Times New Roman"/>
        </w:rPr>
        <w:t>.</w:t>
      </w:r>
      <w:r w:rsidR="00ED47EA" w:rsidRPr="00E43673">
        <w:rPr>
          <w:rFonts w:ascii="Times New Roman" w:hAnsi="Times New Roman"/>
        </w:rPr>
        <w:t xml:space="preserve"> </w:t>
      </w:r>
      <w:r w:rsidR="00446473" w:rsidRPr="00E43673">
        <w:rPr>
          <w:rFonts w:ascii="Times New Roman" w:hAnsi="Times New Roman"/>
        </w:rPr>
        <w:t>The plaintiff was notifie</w:t>
      </w:r>
      <w:r w:rsidR="003E7E45" w:rsidRPr="00E43673">
        <w:rPr>
          <w:rFonts w:ascii="Times New Roman" w:hAnsi="Times New Roman"/>
        </w:rPr>
        <w:t>d</w:t>
      </w:r>
      <w:r w:rsidR="0084602E" w:rsidRPr="00E43673">
        <w:rPr>
          <w:rFonts w:ascii="Times New Roman" w:hAnsi="Times New Roman"/>
        </w:rPr>
        <w:t xml:space="preserve"> </w:t>
      </w:r>
      <w:r w:rsidR="003E7E45" w:rsidRPr="00E43673">
        <w:rPr>
          <w:rFonts w:ascii="Times New Roman" w:hAnsi="Times New Roman"/>
        </w:rPr>
        <w:t>of the Confirmation Decision on 12</w:t>
      </w:r>
      <w:r w:rsidR="00A664B3">
        <w:rPr>
          <w:rFonts w:ascii="Times New Roman" w:hAnsi="Times New Roman"/>
        </w:rPr>
        <w:t> </w:t>
      </w:r>
      <w:r w:rsidR="003E7E45" w:rsidRPr="00E43673">
        <w:rPr>
          <w:rFonts w:ascii="Times New Roman" w:hAnsi="Times New Roman"/>
        </w:rPr>
        <w:t xml:space="preserve">March 2026. </w:t>
      </w:r>
      <w:r w:rsidR="003127DF" w:rsidRPr="00E43673">
        <w:rPr>
          <w:rFonts w:ascii="Times New Roman" w:hAnsi="Times New Roman"/>
        </w:rPr>
        <w:t xml:space="preserve">On 14 April 2026, the plaintiff was issued with a </w:t>
      </w:r>
      <w:r w:rsidR="00EA7D26" w:rsidRPr="00E43673">
        <w:rPr>
          <w:rFonts w:ascii="Times New Roman" w:hAnsi="Times New Roman"/>
        </w:rPr>
        <w:t>n</w:t>
      </w:r>
      <w:r w:rsidR="003127DF" w:rsidRPr="00E43673">
        <w:rPr>
          <w:rFonts w:ascii="Times New Roman" w:hAnsi="Times New Roman"/>
        </w:rPr>
        <w:t xml:space="preserve">otice of </w:t>
      </w:r>
      <w:r w:rsidR="00EA7D26" w:rsidRPr="00E43673">
        <w:rPr>
          <w:rFonts w:ascii="Times New Roman" w:hAnsi="Times New Roman"/>
        </w:rPr>
        <w:t>i</w:t>
      </w:r>
      <w:r w:rsidR="003127DF" w:rsidRPr="00E43673">
        <w:rPr>
          <w:rFonts w:ascii="Times New Roman" w:hAnsi="Times New Roman"/>
        </w:rPr>
        <w:t xml:space="preserve">ntention to </w:t>
      </w:r>
      <w:r w:rsidR="00EA7D26" w:rsidRPr="00E43673">
        <w:rPr>
          <w:rFonts w:ascii="Times New Roman" w:hAnsi="Times New Roman"/>
        </w:rPr>
        <w:t>r</w:t>
      </w:r>
      <w:r w:rsidR="003127DF" w:rsidRPr="00E43673">
        <w:rPr>
          <w:rFonts w:ascii="Times New Roman" w:hAnsi="Times New Roman"/>
        </w:rPr>
        <w:t>emove from</w:t>
      </w:r>
      <w:r w:rsidR="009E1860" w:rsidRPr="00E43673">
        <w:rPr>
          <w:rFonts w:ascii="Times New Roman" w:hAnsi="Times New Roman"/>
        </w:rPr>
        <w:t xml:space="preserve"> </w:t>
      </w:r>
      <w:r w:rsidR="003127DF" w:rsidRPr="00E43673">
        <w:rPr>
          <w:rFonts w:ascii="Times New Roman" w:hAnsi="Times New Roman"/>
        </w:rPr>
        <w:t>Australia, specifying a</w:t>
      </w:r>
      <w:r w:rsidR="00024564" w:rsidRPr="00E43673">
        <w:rPr>
          <w:rFonts w:ascii="Times New Roman" w:hAnsi="Times New Roman"/>
        </w:rPr>
        <w:t>n anticipated</w:t>
      </w:r>
      <w:r w:rsidR="003127DF" w:rsidRPr="00E43673">
        <w:rPr>
          <w:rFonts w:ascii="Times New Roman" w:hAnsi="Times New Roman"/>
        </w:rPr>
        <w:t xml:space="preserve"> removal date of 21</w:t>
      </w:r>
      <w:r w:rsidR="00D53570">
        <w:rPr>
          <w:rFonts w:ascii="Times New Roman" w:hAnsi="Times New Roman"/>
        </w:rPr>
        <w:t> </w:t>
      </w:r>
      <w:r w:rsidR="003127DF" w:rsidRPr="00E43673">
        <w:rPr>
          <w:rFonts w:ascii="Times New Roman" w:hAnsi="Times New Roman"/>
        </w:rPr>
        <w:t>April 2026.</w:t>
      </w:r>
      <w:r w:rsidR="00157201" w:rsidRPr="00E43673">
        <w:rPr>
          <w:rFonts w:ascii="Times New Roman" w:hAnsi="Times New Roman"/>
        </w:rPr>
        <w:t xml:space="preserve"> </w:t>
      </w:r>
      <w:r w:rsidR="0054556B" w:rsidRPr="00E43673">
        <w:rPr>
          <w:rFonts w:ascii="Times New Roman" w:hAnsi="Times New Roman"/>
        </w:rPr>
        <w:t xml:space="preserve"> </w:t>
      </w:r>
    </w:p>
    <w:p w14:paraId="20908CB6" w14:textId="1D972964" w:rsidR="00321626" w:rsidRPr="00E43673" w:rsidRDefault="00395F41" w:rsidP="00E43673">
      <w:pPr>
        <w:pStyle w:val="HeadingL1"/>
        <w:spacing w:after="260" w:line="280" w:lineRule="exact"/>
        <w:ind w:right="0"/>
        <w:jc w:val="both"/>
        <w:rPr>
          <w:rFonts w:ascii="Times New Roman" w:hAnsi="Times New Roman"/>
        </w:rPr>
      </w:pPr>
      <w:r w:rsidRPr="00E43673">
        <w:rPr>
          <w:rFonts w:ascii="Times New Roman" w:hAnsi="Times New Roman"/>
        </w:rPr>
        <w:t xml:space="preserve">Application for constitutional </w:t>
      </w:r>
      <w:r w:rsidR="00C260D9" w:rsidRPr="00E43673">
        <w:rPr>
          <w:rFonts w:ascii="Times New Roman" w:hAnsi="Times New Roman"/>
        </w:rPr>
        <w:t xml:space="preserve">or other </w:t>
      </w:r>
      <w:r w:rsidRPr="00E43673">
        <w:rPr>
          <w:rFonts w:ascii="Times New Roman" w:hAnsi="Times New Roman"/>
        </w:rPr>
        <w:t xml:space="preserve">writ in this Court </w:t>
      </w:r>
    </w:p>
    <w:p w14:paraId="60F3D375" w14:textId="5A211F6D" w:rsidR="00F60621" w:rsidRPr="00E43673" w:rsidRDefault="00443167"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54556B" w:rsidRPr="00E43673">
        <w:rPr>
          <w:rFonts w:ascii="Times New Roman" w:hAnsi="Times New Roman"/>
        </w:rPr>
        <w:t xml:space="preserve">On 19 April 2026, the plaintiff </w:t>
      </w:r>
      <w:r w:rsidR="00154F3B" w:rsidRPr="00E43673">
        <w:rPr>
          <w:rFonts w:ascii="Times New Roman" w:hAnsi="Times New Roman"/>
        </w:rPr>
        <w:t xml:space="preserve">served </w:t>
      </w:r>
      <w:r w:rsidR="00344E08" w:rsidRPr="00E43673">
        <w:rPr>
          <w:rFonts w:ascii="Times New Roman" w:hAnsi="Times New Roman"/>
        </w:rPr>
        <w:t xml:space="preserve">on the defendant </w:t>
      </w:r>
      <w:r w:rsidR="00154F3B" w:rsidRPr="00E43673">
        <w:rPr>
          <w:rFonts w:ascii="Times New Roman" w:hAnsi="Times New Roman"/>
        </w:rPr>
        <w:t xml:space="preserve">an </w:t>
      </w:r>
      <w:r w:rsidR="00AA4A6E" w:rsidRPr="00E43673">
        <w:rPr>
          <w:rFonts w:ascii="Times New Roman" w:hAnsi="Times New Roman"/>
        </w:rPr>
        <w:t xml:space="preserve">unsealed </w:t>
      </w:r>
      <w:r w:rsidR="00154F3B" w:rsidRPr="00E43673">
        <w:rPr>
          <w:rFonts w:ascii="Times New Roman" w:hAnsi="Times New Roman"/>
        </w:rPr>
        <w:t>application for a constitutional or other writ</w:t>
      </w:r>
      <w:r w:rsidR="00344E08" w:rsidRPr="00E43673">
        <w:rPr>
          <w:rFonts w:ascii="Times New Roman" w:hAnsi="Times New Roman"/>
        </w:rPr>
        <w:t>,</w:t>
      </w:r>
      <w:r w:rsidR="00154F3B" w:rsidRPr="00E43673">
        <w:rPr>
          <w:rFonts w:ascii="Times New Roman" w:hAnsi="Times New Roman"/>
        </w:rPr>
        <w:t xml:space="preserve"> which </w:t>
      </w:r>
      <w:r w:rsidR="00344E08" w:rsidRPr="00E43673">
        <w:rPr>
          <w:rFonts w:ascii="Times New Roman" w:hAnsi="Times New Roman"/>
        </w:rPr>
        <w:t xml:space="preserve">was </w:t>
      </w:r>
      <w:r w:rsidR="00154F3B" w:rsidRPr="00E43673">
        <w:rPr>
          <w:rFonts w:ascii="Times New Roman" w:hAnsi="Times New Roman"/>
        </w:rPr>
        <w:t>filed in this Court</w:t>
      </w:r>
      <w:r w:rsidR="00344E08" w:rsidRPr="00E43673">
        <w:rPr>
          <w:rFonts w:ascii="Times New Roman" w:hAnsi="Times New Roman"/>
        </w:rPr>
        <w:t xml:space="preserve"> on 20</w:t>
      </w:r>
      <w:r w:rsidR="00FA4545">
        <w:rPr>
          <w:rFonts w:ascii="Times New Roman" w:hAnsi="Times New Roman"/>
        </w:rPr>
        <w:t> </w:t>
      </w:r>
      <w:r w:rsidR="00344E08" w:rsidRPr="00E43673">
        <w:rPr>
          <w:rFonts w:ascii="Times New Roman" w:hAnsi="Times New Roman"/>
        </w:rPr>
        <w:t>April</w:t>
      </w:r>
      <w:r w:rsidR="00A21A89" w:rsidRPr="00E43673">
        <w:rPr>
          <w:rFonts w:ascii="Times New Roman" w:hAnsi="Times New Roman"/>
        </w:rPr>
        <w:t xml:space="preserve"> 2026</w:t>
      </w:r>
      <w:r w:rsidR="00154F3B" w:rsidRPr="00E43673">
        <w:rPr>
          <w:rFonts w:ascii="Times New Roman" w:hAnsi="Times New Roman"/>
        </w:rPr>
        <w:t xml:space="preserve">. </w:t>
      </w:r>
      <w:r w:rsidR="00BB1C9B" w:rsidRPr="00E43673">
        <w:rPr>
          <w:rFonts w:ascii="Times New Roman" w:hAnsi="Times New Roman"/>
        </w:rPr>
        <w:t xml:space="preserve">On 20 April 2026, following an urgent hearing, this Court </w:t>
      </w:r>
      <w:r w:rsidR="00430564" w:rsidRPr="00E43673">
        <w:rPr>
          <w:rFonts w:ascii="Times New Roman" w:hAnsi="Times New Roman"/>
        </w:rPr>
        <w:t xml:space="preserve">made </w:t>
      </w:r>
      <w:r w:rsidR="00B52660" w:rsidRPr="00E43673">
        <w:rPr>
          <w:rFonts w:ascii="Times New Roman" w:hAnsi="Times New Roman"/>
        </w:rPr>
        <w:t xml:space="preserve">interim </w:t>
      </w:r>
      <w:r w:rsidR="00430564" w:rsidRPr="00E43673">
        <w:rPr>
          <w:rFonts w:ascii="Times New Roman" w:hAnsi="Times New Roman"/>
        </w:rPr>
        <w:t xml:space="preserve">orders </w:t>
      </w:r>
      <w:r w:rsidR="00F60621" w:rsidRPr="00E43673">
        <w:rPr>
          <w:rFonts w:ascii="Times New Roman" w:hAnsi="Times New Roman"/>
        </w:rPr>
        <w:t>restraining</w:t>
      </w:r>
      <w:r w:rsidR="00633BE9" w:rsidRPr="00E43673">
        <w:rPr>
          <w:rFonts w:ascii="Times New Roman" w:hAnsi="Times New Roman"/>
        </w:rPr>
        <w:t xml:space="preserve"> the defendant from removing the plaintiff from Australia </w:t>
      </w:r>
      <w:r w:rsidR="00430564" w:rsidRPr="00E43673">
        <w:rPr>
          <w:rFonts w:ascii="Times New Roman" w:hAnsi="Times New Roman"/>
        </w:rPr>
        <w:t>until 27 April 2026.</w:t>
      </w:r>
      <w:r w:rsidR="00BB1C9B" w:rsidRPr="00E43673">
        <w:rPr>
          <w:rFonts w:ascii="Times New Roman" w:hAnsi="Times New Roman"/>
        </w:rPr>
        <w:t xml:space="preserve"> </w:t>
      </w:r>
      <w:r w:rsidR="00154F3B" w:rsidRPr="00E43673">
        <w:rPr>
          <w:rFonts w:ascii="Times New Roman" w:hAnsi="Times New Roman"/>
        </w:rPr>
        <w:t>On 2</w:t>
      </w:r>
      <w:r w:rsidR="00FF6759" w:rsidRPr="00E43673">
        <w:rPr>
          <w:rFonts w:ascii="Times New Roman" w:hAnsi="Times New Roman"/>
        </w:rPr>
        <w:t>3</w:t>
      </w:r>
      <w:r w:rsidR="00662D1E" w:rsidRPr="00E43673">
        <w:rPr>
          <w:rFonts w:ascii="Times New Roman" w:hAnsi="Times New Roman"/>
        </w:rPr>
        <w:t> </w:t>
      </w:r>
      <w:r w:rsidR="00154F3B" w:rsidRPr="00E43673">
        <w:rPr>
          <w:rFonts w:ascii="Times New Roman" w:hAnsi="Times New Roman"/>
        </w:rPr>
        <w:t>April</w:t>
      </w:r>
      <w:r w:rsidR="009459EC" w:rsidRPr="00E43673">
        <w:rPr>
          <w:rFonts w:ascii="Times New Roman" w:hAnsi="Times New Roman"/>
        </w:rPr>
        <w:t xml:space="preserve"> 2026</w:t>
      </w:r>
      <w:r w:rsidR="00154F3B" w:rsidRPr="00E43673">
        <w:rPr>
          <w:rFonts w:ascii="Times New Roman" w:hAnsi="Times New Roman"/>
        </w:rPr>
        <w:t xml:space="preserve">, </w:t>
      </w:r>
      <w:r w:rsidR="00FF6759" w:rsidRPr="00E43673">
        <w:rPr>
          <w:rFonts w:ascii="Times New Roman" w:hAnsi="Times New Roman"/>
        </w:rPr>
        <w:t xml:space="preserve">by consent, </w:t>
      </w:r>
      <w:r w:rsidR="002E1A45" w:rsidRPr="00E43673">
        <w:rPr>
          <w:rFonts w:ascii="Times New Roman" w:hAnsi="Times New Roman"/>
        </w:rPr>
        <w:t xml:space="preserve">the order made on </w:t>
      </w:r>
      <w:r w:rsidR="00951F9B" w:rsidRPr="00E43673">
        <w:rPr>
          <w:rFonts w:ascii="Times New Roman" w:hAnsi="Times New Roman"/>
        </w:rPr>
        <w:t xml:space="preserve">20 April 2026 </w:t>
      </w:r>
      <w:r w:rsidR="008A165D" w:rsidRPr="00E43673">
        <w:rPr>
          <w:rFonts w:ascii="Times New Roman" w:hAnsi="Times New Roman"/>
        </w:rPr>
        <w:t>restraining</w:t>
      </w:r>
      <w:r w:rsidR="00951F9B" w:rsidRPr="00E43673">
        <w:rPr>
          <w:rFonts w:ascii="Times New Roman" w:hAnsi="Times New Roman"/>
        </w:rPr>
        <w:t xml:space="preserve"> </w:t>
      </w:r>
      <w:r w:rsidR="002134EB" w:rsidRPr="00E43673">
        <w:rPr>
          <w:rFonts w:ascii="Times New Roman" w:hAnsi="Times New Roman"/>
        </w:rPr>
        <w:t>the defendant</w:t>
      </w:r>
      <w:r w:rsidR="00455B94" w:rsidRPr="00E43673">
        <w:rPr>
          <w:rFonts w:ascii="Times New Roman" w:hAnsi="Times New Roman"/>
        </w:rPr>
        <w:t xml:space="preserve"> </w:t>
      </w:r>
      <w:r w:rsidR="002134EB" w:rsidRPr="00E43673">
        <w:rPr>
          <w:rFonts w:ascii="Times New Roman" w:hAnsi="Times New Roman"/>
        </w:rPr>
        <w:t xml:space="preserve">from </w:t>
      </w:r>
      <w:r w:rsidR="00455B94" w:rsidRPr="00E43673">
        <w:rPr>
          <w:rFonts w:ascii="Times New Roman" w:hAnsi="Times New Roman"/>
        </w:rPr>
        <w:t xml:space="preserve">removing the plaintiff from Australia </w:t>
      </w:r>
      <w:r w:rsidR="00394E7E" w:rsidRPr="00E43673">
        <w:rPr>
          <w:rFonts w:ascii="Times New Roman" w:hAnsi="Times New Roman"/>
        </w:rPr>
        <w:t xml:space="preserve">was extended </w:t>
      </w:r>
      <w:r w:rsidR="00321626" w:rsidRPr="00E43673">
        <w:rPr>
          <w:rFonts w:ascii="Times New Roman" w:hAnsi="Times New Roman"/>
        </w:rPr>
        <w:t>"</w:t>
      </w:r>
      <w:r w:rsidR="00455B94" w:rsidRPr="00E43673">
        <w:rPr>
          <w:rFonts w:ascii="Times New Roman" w:hAnsi="Times New Roman"/>
        </w:rPr>
        <w:t>un</w:t>
      </w:r>
      <w:r w:rsidR="002E1A45" w:rsidRPr="00E43673">
        <w:rPr>
          <w:rFonts w:ascii="Times New Roman" w:hAnsi="Times New Roman"/>
        </w:rPr>
        <w:t>til this proceeding has been substantially determined, or otherwise finalised or further order</w:t>
      </w:r>
      <w:r w:rsidR="00321626" w:rsidRPr="00E43673">
        <w:rPr>
          <w:rFonts w:ascii="Times New Roman" w:hAnsi="Times New Roman"/>
        </w:rPr>
        <w:t>"</w:t>
      </w:r>
      <w:r w:rsidR="00FA1465" w:rsidRPr="00E43673">
        <w:rPr>
          <w:rFonts w:ascii="Times New Roman" w:hAnsi="Times New Roman"/>
        </w:rPr>
        <w:t>.</w:t>
      </w:r>
      <w:r w:rsidR="002E1A45" w:rsidRPr="00E43673">
        <w:rPr>
          <w:rFonts w:ascii="Times New Roman" w:hAnsi="Times New Roman"/>
        </w:rPr>
        <w:t xml:space="preserve"> </w:t>
      </w:r>
      <w:r w:rsidR="00F60621" w:rsidRPr="00E43673">
        <w:rPr>
          <w:rFonts w:ascii="Times New Roman" w:hAnsi="Times New Roman"/>
        </w:rPr>
        <w:t xml:space="preserve"> </w:t>
      </w:r>
    </w:p>
    <w:p w14:paraId="5D460CC5" w14:textId="74151010" w:rsidR="00C722BB" w:rsidRPr="00E43673" w:rsidRDefault="000C0B48"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DF2C01" w:rsidRPr="00E43673">
        <w:rPr>
          <w:rFonts w:ascii="Times New Roman" w:hAnsi="Times New Roman"/>
        </w:rPr>
        <w:t xml:space="preserve">The plaintiff filed an affidavit in support of </w:t>
      </w:r>
      <w:r w:rsidR="004D31FA" w:rsidRPr="00E43673">
        <w:rPr>
          <w:rFonts w:ascii="Times New Roman" w:hAnsi="Times New Roman"/>
        </w:rPr>
        <w:t xml:space="preserve">his </w:t>
      </w:r>
      <w:r w:rsidR="00DF2C01" w:rsidRPr="00E43673">
        <w:rPr>
          <w:rFonts w:ascii="Times New Roman" w:hAnsi="Times New Roman"/>
        </w:rPr>
        <w:t>application</w:t>
      </w:r>
      <w:r w:rsidR="004C72C8" w:rsidRPr="00E43673">
        <w:rPr>
          <w:rFonts w:ascii="Times New Roman" w:hAnsi="Times New Roman"/>
        </w:rPr>
        <w:t xml:space="preserve"> for a constitutional or other writ</w:t>
      </w:r>
      <w:r w:rsidR="008E39B2" w:rsidRPr="00E43673">
        <w:rPr>
          <w:rFonts w:ascii="Times New Roman" w:hAnsi="Times New Roman"/>
        </w:rPr>
        <w:t>.</w:t>
      </w:r>
      <w:r w:rsidR="00206500" w:rsidRPr="00E43673">
        <w:rPr>
          <w:rFonts w:ascii="Times New Roman" w:hAnsi="Times New Roman"/>
        </w:rPr>
        <w:t xml:space="preserve"> </w:t>
      </w:r>
      <w:r w:rsidR="00DF2C01" w:rsidRPr="00E43673">
        <w:rPr>
          <w:rFonts w:ascii="Times New Roman" w:hAnsi="Times New Roman"/>
        </w:rPr>
        <w:t xml:space="preserve">In that affidavit, the plaintiff described what occurred </w:t>
      </w:r>
      <w:r w:rsidR="0058317F" w:rsidRPr="00E43673">
        <w:rPr>
          <w:rFonts w:ascii="Times New Roman" w:hAnsi="Times New Roman"/>
        </w:rPr>
        <w:t>at the time of the Dismissal Decision. The</w:t>
      </w:r>
      <w:r w:rsidR="006F1500" w:rsidRPr="00E43673">
        <w:rPr>
          <w:rFonts w:ascii="Times New Roman" w:hAnsi="Times New Roman"/>
        </w:rPr>
        <w:t> </w:t>
      </w:r>
      <w:r w:rsidR="0058317F" w:rsidRPr="00E43673">
        <w:rPr>
          <w:rFonts w:ascii="Times New Roman" w:hAnsi="Times New Roman"/>
        </w:rPr>
        <w:t xml:space="preserve">plaintiff states that in mid-January 2026, </w:t>
      </w:r>
      <w:r w:rsidR="00F32A48" w:rsidRPr="00E43673">
        <w:rPr>
          <w:rFonts w:ascii="Times New Roman" w:hAnsi="Times New Roman"/>
        </w:rPr>
        <w:t xml:space="preserve">his </w:t>
      </w:r>
      <w:r w:rsidR="0058317F" w:rsidRPr="00E43673">
        <w:rPr>
          <w:rFonts w:ascii="Times New Roman" w:hAnsi="Times New Roman"/>
        </w:rPr>
        <w:t xml:space="preserve">phone was stolen while </w:t>
      </w:r>
      <w:r w:rsidR="00F32A48" w:rsidRPr="00E43673">
        <w:rPr>
          <w:rFonts w:ascii="Times New Roman" w:hAnsi="Times New Roman"/>
        </w:rPr>
        <w:t>he was</w:t>
      </w:r>
      <w:r w:rsidR="0058317F" w:rsidRPr="00E43673">
        <w:rPr>
          <w:rFonts w:ascii="Times New Roman" w:hAnsi="Times New Roman"/>
        </w:rPr>
        <w:t xml:space="preserve"> in immigration detention</w:t>
      </w:r>
      <w:r w:rsidR="002B6D04" w:rsidRPr="00E43673">
        <w:rPr>
          <w:rFonts w:ascii="Times New Roman" w:hAnsi="Times New Roman"/>
        </w:rPr>
        <w:t xml:space="preserve"> and that</w:t>
      </w:r>
      <w:r w:rsidR="0050384E" w:rsidRPr="00E43673">
        <w:rPr>
          <w:rFonts w:ascii="Times New Roman" w:hAnsi="Times New Roman"/>
        </w:rPr>
        <w:t>,</w:t>
      </w:r>
      <w:r w:rsidR="002B6D04" w:rsidRPr="00E43673">
        <w:rPr>
          <w:rFonts w:ascii="Times New Roman" w:hAnsi="Times New Roman"/>
        </w:rPr>
        <w:t xml:space="preserve"> </w:t>
      </w:r>
      <w:r w:rsidR="00C27EAB" w:rsidRPr="00E43673">
        <w:rPr>
          <w:rFonts w:ascii="Times New Roman" w:hAnsi="Times New Roman"/>
        </w:rPr>
        <w:t xml:space="preserve">although </w:t>
      </w:r>
      <w:r w:rsidR="00F32A48" w:rsidRPr="00E43673">
        <w:rPr>
          <w:rFonts w:ascii="Times New Roman" w:hAnsi="Times New Roman"/>
        </w:rPr>
        <w:t>he was</w:t>
      </w:r>
      <w:r w:rsidR="00C27EAB" w:rsidRPr="00E43673">
        <w:rPr>
          <w:rFonts w:ascii="Times New Roman" w:hAnsi="Times New Roman"/>
        </w:rPr>
        <w:t xml:space="preserve"> </w:t>
      </w:r>
      <w:r w:rsidR="00352CBD" w:rsidRPr="00E43673">
        <w:rPr>
          <w:rFonts w:ascii="Times New Roman" w:hAnsi="Times New Roman"/>
        </w:rPr>
        <w:t xml:space="preserve">able to </w:t>
      </w:r>
      <w:r w:rsidR="002B6D04" w:rsidRPr="00E43673">
        <w:rPr>
          <w:rFonts w:ascii="Times New Roman" w:hAnsi="Times New Roman"/>
        </w:rPr>
        <w:t xml:space="preserve">use </w:t>
      </w:r>
      <w:r w:rsidR="00F32A48" w:rsidRPr="00E43673">
        <w:rPr>
          <w:rFonts w:ascii="Times New Roman" w:hAnsi="Times New Roman"/>
        </w:rPr>
        <w:t xml:space="preserve">his </w:t>
      </w:r>
      <w:r w:rsidR="002B6D04" w:rsidRPr="00E43673">
        <w:rPr>
          <w:rFonts w:ascii="Times New Roman" w:hAnsi="Times New Roman"/>
        </w:rPr>
        <w:t>friend's phone to make call</w:t>
      </w:r>
      <w:r w:rsidR="00352CBD" w:rsidRPr="00E43673">
        <w:rPr>
          <w:rFonts w:ascii="Times New Roman" w:hAnsi="Times New Roman"/>
        </w:rPr>
        <w:t>s</w:t>
      </w:r>
      <w:r w:rsidR="002B6D04" w:rsidRPr="00E43673">
        <w:rPr>
          <w:rFonts w:ascii="Times New Roman" w:hAnsi="Times New Roman"/>
        </w:rPr>
        <w:t xml:space="preserve"> and </w:t>
      </w:r>
      <w:r w:rsidR="00352CBD" w:rsidRPr="00E43673">
        <w:rPr>
          <w:rFonts w:ascii="Times New Roman" w:hAnsi="Times New Roman"/>
        </w:rPr>
        <w:t xml:space="preserve">send emails </w:t>
      </w:r>
      <w:r w:rsidR="002A4F35" w:rsidRPr="00E43673">
        <w:rPr>
          <w:rFonts w:ascii="Times New Roman" w:hAnsi="Times New Roman"/>
        </w:rPr>
        <w:t xml:space="preserve">for numbers </w:t>
      </w:r>
      <w:r w:rsidR="00F32A48" w:rsidRPr="00E43673">
        <w:rPr>
          <w:rFonts w:ascii="Times New Roman" w:hAnsi="Times New Roman"/>
        </w:rPr>
        <w:t xml:space="preserve">he </w:t>
      </w:r>
      <w:r w:rsidR="002A4F35" w:rsidRPr="00E43673">
        <w:rPr>
          <w:rFonts w:ascii="Times New Roman" w:hAnsi="Times New Roman"/>
        </w:rPr>
        <w:t>could remember</w:t>
      </w:r>
      <w:r w:rsidR="00C27EAB" w:rsidRPr="00E43673">
        <w:rPr>
          <w:rFonts w:ascii="Times New Roman" w:hAnsi="Times New Roman"/>
        </w:rPr>
        <w:t xml:space="preserve">, </w:t>
      </w:r>
      <w:r w:rsidR="00F32A48" w:rsidRPr="00E43673">
        <w:rPr>
          <w:rFonts w:ascii="Times New Roman" w:hAnsi="Times New Roman"/>
        </w:rPr>
        <w:t xml:space="preserve">he </w:t>
      </w:r>
      <w:r w:rsidR="002A4F35" w:rsidRPr="00E43673">
        <w:rPr>
          <w:rFonts w:ascii="Times New Roman" w:hAnsi="Times New Roman"/>
        </w:rPr>
        <w:t xml:space="preserve">could not </w:t>
      </w:r>
      <w:r w:rsidR="00CC0EE1" w:rsidRPr="00E43673">
        <w:rPr>
          <w:rFonts w:ascii="Times New Roman" w:hAnsi="Times New Roman"/>
        </w:rPr>
        <w:t xml:space="preserve">access </w:t>
      </w:r>
      <w:r w:rsidR="00F32A48" w:rsidRPr="00E43673">
        <w:rPr>
          <w:rFonts w:ascii="Times New Roman" w:hAnsi="Times New Roman"/>
        </w:rPr>
        <w:t xml:space="preserve">his </w:t>
      </w:r>
      <w:r w:rsidR="00CC0EE1" w:rsidRPr="00E43673">
        <w:rPr>
          <w:rFonts w:ascii="Times New Roman" w:hAnsi="Times New Roman"/>
        </w:rPr>
        <w:t xml:space="preserve">emails or text messages as </w:t>
      </w:r>
      <w:r w:rsidR="00CC0EE1" w:rsidRPr="00E43673">
        <w:rPr>
          <w:rFonts w:ascii="Times New Roman" w:hAnsi="Times New Roman"/>
        </w:rPr>
        <w:lastRenderedPageBreak/>
        <w:t>the</w:t>
      </w:r>
      <w:r w:rsidR="00FA4545">
        <w:rPr>
          <w:rFonts w:ascii="Times New Roman" w:hAnsi="Times New Roman"/>
        </w:rPr>
        <w:t> </w:t>
      </w:r>
      <w:r w:rsidR="00CC0EE1" w:rsidRPr="00E43673">
        <w:rPr>
          <w:rFonts w:ascii="Times New Roman" w:hAnsi="Times New Roman"/>
        </w:rPr>
        <w:t>authentication code needed to access these accounts was being sent to the</w:t>
      </w:r>
      <w:r w:rsidR="009B387B">
        <w:rPr>
          <w:rFonts w:ascii="Times New Roman" w:hAnsi="Times New Roman"/>
        </w:rPr>
        <w:t> </w:t>
      </w:r>
      <w:r w:rsidR="00CC0EE1" w:rsidRPr="00E43673">
        <w:rPr>
          <w:rFonts w:ascii="Times New Roman" w:hAnsi="Times New Roman"/>
        </w:rPr>
        <w:t xml:space="preserve">number of </w:t>
      </w:r>
      <w:r w:rsidR="00F32A48" w:rsidRPr="00E43673">
        <w:rPr>
          <w:rFonts w:ascii="Times New Roman" w:hAnsi="Times New Roman"/>
        </w:rPr>
        <w:t xml:space="preserve">his </w:t>
      </w:r>
      <w:r w:rsidR="00CC0EE1" w:rsidRPr="00E43673">
        <w:rPr>
          <w:rFonts w:ascii="Times New Roman" w:hAnsi="Times New Roman"/>
        </w:rPr>
        <w:t>stolen phone</w:t>
      </w:r>
      <w:r w:rsidR="00F56729" w:rsidRPr="00E43673">
        <w:rPr>
          <w:rFonts w:ascii="Times New Roman" w:hAnsi="Times New Roman"/>
        </w:rPr>
        <w:t>,</w:t>
      </w:r>
      <w:r w:rsidR="00CD7E3F" w:rsidRPr="00E43673">
        <w:rPr>
          <w:rFonts w:ascii="Times New Roman" w:hAnsi="Times New Roman"/>
        </w:rPr>
        <w:t xml:space="preserve"> which </w:t>
      </w:r>
      <w:r w:rsidR="00F32A48" w:rsidRPr="00E43673">
        <w:rPr>
          <w:rFonts w:ascii="Times New Roman" w:hAnsi="Times New Roman"/>
        </w:rPr>
        <w:t xml:space="preserve">he </w:t>
      </w:r>
      <w:r w:rsidR="00CD7E3F" w:rsidRPr="00E43673">
        <w:rPr>
          <w:rFonts w:ascii="Times New Roman" w:hAnsi="Times New Roman"/>
        </w:rPr>
        <w:t>never got back</w:t>
      </w:r>
      <w:r w:rsidR="0050384E" w:rsidRPr="00E43673">
        <w:rPr>
          <w:rFonts w:ascii="Times New Roman" w:hAnsi="Times New Roman"/>
        </w:rPr>
        <w:t>.</w:t>
      </w:r>
      <w:r w:rsidR="00CD7E3F" w:rsidRPr="00E43673">
        <w:rPr>
          <w:rFonts w:ascii="Times New Roman" w:hAnsi="Times New Roman"/>
        </w:rPr>
        <w:t xml:space="preserve"> </w:t>
      </w:r>
      <w:r w:rsidR="00F32A48" w:rsidRPr="00E43673">
        <w:rPr>
          <w:rFonts w:ascii="Times New Roman" w:hAnsi="Times New Roman"/>
        </w:rPr>
        <w:t>He was</w:t>
      </w:r>
      <w:r w:rsidR="00D930CA" w:rsidRPr="00E43673">
        <w:rPr>
          <w:rFonts w:ascii="Times New Roman" w:hAnsi="Times New Roman"/>
        </w:rPr>
        <w:t xml:space="preserve"> able to get a new phone at the end of January 2026 and</w:t>
      </w:r>
      <w:r w:rsidR="007358C5" w:rsidRPr="00E43673">
        <w:rPr>
          <w:rFonts w:ascii="Times New Roman" w:hAnsi="Times New Roman"/>
        </w:rPr>
        <w:t xml:space="preserve">, when </w:t>
      </w:r>
      <w:r w:rsidR="00F32A48" w:rsidRPr="00E43673">
        <w:rPr>
          <w:rFonts w:ascii="Times New Roman" w:hAnsi="Times New Roman"/>
        </w:rPr>
        <w:t xml:space="preserve">he </w:t>
      </w:r>
      <w:r w:rsidR="007358C5" w:rsidRPr="00E43673">
        <w:rPr>
          <w:rFonts w:ascii="Times New Roman" w:hAnsi="Times New Roman"/>
        </w:rPr>
        <w:t xml:space="preserve">obtained that phone, </w:t>
      </w:r>
      <w:r w:rsidR="00F32A48" w:rsidRPr="00E43673">
        <w:rPr>
          <w:rFonts w:ascii="Times New Roman" w:hAnsi="Times New Roman"/>
        </w:rPr>
        <w:t xml:space="preserve">he </w:t>
      </w:r>
      <w:r w:rsidR="007358C5" w:rsidRPr="00E43673">
        <w:rPr>
          <w:rFonts w:ascii="Times New Roman" w:hAnsi="Times New Roman"/>
        </w:rPr>
        <w:t xml:space="preserve">could see that </w:t>
      </w:r>
      <w:r w:rsidR="00F32A48" w:rsidRPr="00E43673">
        <w:rPr>
          <w:rFonts w:ascii="Times New Roman" w:hAnsi="Times New Roman"/>
        </w:rPr>
        <w:t xml:space="preserve">his </w:t>
      </w:r>
      <w:r w:rsidR="00183A98" w:rsidRPr="00E43673">
        <w:rPr>
          <w:rFonts w:ascii="Times New Roman" w:hAnsi="Times New Roman"/>
        </w:rPr>
        <w:t>then legal representatives had atte</w:t>
      </w:r>
      <w:r w:rsidR="007231A8" w:rsidRPr="00E43673">
        <w:rPr>
          <w:rFonts w:ascii="Times New Roman" w:hAnsi="Times New Roman"/>
        </w:rPr>
        <w:t xml:space="preserve">mpted to contact </w:t>
      </w:r>
      <w:r w:rsidR="00F32A48" w:rsidRPr="00E43673">
        <w:rPr>
          <w:rFonts w:ascii="Times New Roman" w:hAnsi="Times New Roman"/>
        </w:rPr>
        <w:t xml:space="preserve">him </w:t>
      </w:r>
      <w:r w:rsidR="007231A8" w:rsidRPr="00E43673">
        <w:rPr>
          <w:rFonts w:ascii="Times New Roman" w:hAnsi="Times New Roman"/>
        </w:rPr>
        <w:t xml:space="preserve">to get more information for </w:t>
      </w:r>
      <w:r w:rsidR="00F32A48" w:rsidRPr="00E43673">
        <w:rPr>
          <w:rFonts w:ascii="Times New Roman" w:hAnsi="Times New Roman"/>
        </w:rPr>
        <w:t xml:space="preserve">his </w:t>
      </w:r>
      <w:r w:rsidR="007E0CBE" w:rsidRPr="00E43673">
        <w:rPr>
          <w:rFonts w:ascii="Times New Roman" w:hAnsi="Times New Roman"/>
        </w:rPr>
        <w:t xml:space="preserve">review application in the </w:t>
      </w:r>
      <w:r w:rsidR="007231A8" w:rsidRPr="00E43673">
        <w:rPr>
          <w:rFonts w:ascii="Times New Roman" w:hAnsi="Times New Roman"/>
        </w:rPr>
        <w:t>Tribunal</w:t>
      </w:r>
      <w:r w:rsidR="007E0CBE" w:rsidRPr="00E43673">
        <w:rPr>
          <w:rFonts w:ascii="Times New Roman" w:hAnsi="Times New Roman"/>
        </w:rPr>
        <w:t>. When the plaintiff</w:t>
      </w:r>
      <w:r w:rsidR="0043734C" w:rsidRPr="00E43673">
        <w:rPr>
          <w:rFonts w:ascii="Times New Roman" w:hAnsi="Times New Roman"/>
        </w:rPr>
        <w:t xml:space="preserve"> then responded</w:t>
      </w:r>
      <w:r w:rsidR="007E0CBE" w:rsidRPr="00E43673">
        <w:rPr>
          <w:rFonts w:ascii="Times New Roman" w:hAnsi="Times New Roman"/>
        </w:rPr>
        <w:t xml:space="preserve">, the lawyers </w:t>
      </w:r>
      <w:r w:rsidR="0043734C" w:rsidRPr="00E43673">
        <w:rPr>
          <w:rFonts w:ascii="Times New Roman" w:hAnsi="Times New Roman"/>
        </w:rPr>
        <w:t xml:space="preserve">told the plaintiff that </w:t>
      </w:r>
      <w:r w:rsidR="007E0CBE" w:rsidRPr="00E43673">
        <w:rPr>
          <w:rFonts w:ascii="Times New Roman" w:hAnsi="Times New Roman"/>
        </w:rPr>
        <w:t>they were no longer acting for the</w:t>
      </w:r>
      <w:r w:rsidR="0032253E">
        <w:rPr>
          <w:rFonts w:ascii="Times New Roman" w:hAnsi="Times New Roman"/>
        </w:rPr>
        <w:t> </w:t>
      </w:r>
      <w:r w:rsidR="007E0CBE" w:rsidRPr="00E43673">
        <w:rPr>
          <w:rFonts w:ascii="Times New Roman" w:hAnsi="Times New Roman"/>
        </w:rPr>
        <w:t>plaintiff as the</w:t>
      </w:r>
      <w:r w:rsidR="00B32A1B" w:rsidRPr="00E43673">
        <w:rPr>
          <w:rFonts w:ascii="Times New Roman" w:hAnsi="Times New Roman"/>
        </w:rPr>
        <w:t xml:space="preserve"> plaintiff </w:t>
      </w:r>
      <w:r w:rsidR="007E0CBE" w:rsidRPr="00E43673">
        <w:rPr>
          <w:rFonts w:ascii="Times New Roman" w:hAnsi="Times New Roman"/>
        </w:rPr>
        <w:t xml:space="preserve">had not responded and the file </w:t>
      </w:r>
      <w:r w:rsidR="00881FDA" w:rsidRPr="00E43673">
        <w:rPr>
          <w:rFonts w:ascii="Times New Roman" w:hAnsi="Times New Roman"/>
        </w:rPr>
        <w:t xml:space="preserve">had been </w:t>
      </w:r>
      <w:r w:rsidR="007E0CBE" w:rsidRPr="00E43673">
        <w:rPr>
          <w:rFonts w:ascii="Times New Roman" w:hAnsi="Times New Roman"/>
        </w:rPr>
        <w:t>closed.</w:t>
      </w:r>
      <w:r w:rsidR="007231A8" w:rsidRPr="00E43673">
        <w:rPr>
          <w:rFonts w:ascii="Times New Roman" w:hAnsi="Times New Roman"/>
        </w:rPr>
        <w:t xml:space="preserve"> </w:t>
      </w:r>
      <w:r w:rsidR="00B32A1B" w:rsidRPr="00E43673">
        <w:rPr>
          <w:rFonts w:ascii="Times New Roman" w:hAnsi="Times New Roman"/>
        </w:rPr>
        <w:t>The</w:t>
      </w:r>
      <w:r w:rsidR="0032253E">
        <w:rPr>
          <w:rFonts w:ascii="Times New Roman" w:hAnsi="Times New Roman"/>
        </w:rPr>
        <w:t> </w:t>
      </w:r>
      <w:r w:rsidR="00B32A1B" w:rsidRPr="00E43673">
        <w:rPr>
          <w:rFonts w:ascii="Times New Roman" w:hAnsi="Times New Roman"/>
        </w:rPr>
        <w:t xml:space="preserve">plaintiff then </w:t>
      </w:r>
      <w:r w:rsidR="006A55D3" w:rsidRPr="00E43673">
        <w:rPr>
          <w:rFonts w:ascii="Times New Roman" w:hAnsi="Times New Roman"/>
        </w:rPr>
        <w:t>attempted to engage new lawyers.</w:t>
      </w:r>
      <w:r w:rsidR="00D4335A" w:rsidRPr="00E43673">
        <w:rPr>
          <w:rFonts w:ascii="Times New Roman" w:hAnsi="Times New Roman"/>
        </w:rPr>
        <w:t xml:space="preserve"> On</w:t>
      </w:r>
      <w:r w:rsidR="006F1500" w:rsidRPr="00E43673">
        <w:rPr>
          <w:rFonts w:ascii="Times New Roman" w:hAnsi="Times New Roman"/>
        </w:rPr>
        <w:t> </w:t>
      </w:r>
      <w:r w:rsidR="00D4335A" w:rsidRPr="00E43673">
        <w:rPr>
          <w:rFonts w:ascii="Times New Roman" w:hAnsi="Times New Roman"/>
        </w:rPr>
        <w:t>4 February 2026, the</w:t>
      </w:r>
      <w:r w:rsidR="0032253E">
        <w:rPr>
          <w:rFonts w:ascii="Times New Roman" w:hAnsi="Times New Roman"/>
        </w:rPr>
        <w:t> </w:t>
      </w:r>
      <w:r w:rsidR="00D4335A" w:rsidRPr="00E43673">
        <w:rPr>
          <w:rFonts w:ascii="Times New Roman" w:hAnsi="Times New Roman"/>
        </w:rPr>
        <w:t xml:space="preserve">plaintiff contacted </w:t>
      </w:r>
      <w:r w:rsidR="00F32A48" w:rsidRPr="00E43673">
        <w:rPr>
          <w:rFonts w:ascii="Times New Roman" w:hAnsi="Times New Roman"/>
        </w:rPr>
        <w:t xml:space="preserve">his </w:t>
      </w:r>
      <w:r w:rsidR="00D4335A" w:rsidRPr="00E43673">
        <w:rPr>
          <w:rFonts w:ascii="Times New Roman" w:hAnsi="Times New Roman"/>
        </w:rPr>
        <w:t>current solicitor</w:t>
      </w:r>
      <w:r w:rsidR="004219D1" w:rsidRPr="00E43673">
        <w:rPr>
          <w:rFonts w:ascii="Times New Roman" w:hAnsi="Times New Roman"/>
        </w:rPr>
        <w:t xml:space="preserve">, who told the plaintiff that she was unable to assist </w:t>
      </w:r>
      <w:r w:rsidR="00453039" w:rsidRPr="00E43673">
        <w:rPr>
          <w:rFonts w:ascii="Times New Roman" w:hAnsi="Times New Roman"/>
        </w:rPr>
        <w:t>and that the plaintiff should turn up at the Tribunal hearing the next day and ask for more time</w:t>
      </w:r>
      <w:r w:rsidR="005705C5" w:rsidRPr="00E43673">
        <w:rPr>
          <w:rFonts w:ascii="Times New Roman" w:hAnsi="Times New Roman"/>
        </w:rPr>
        <w:t>.</w:t>
      </w:r>
    </w:p>
    <w:p w14:paraId="116454D2" w14:textId="30EEB821" w:rsidR="00E67916" w:rsidRPr="00E43673" w:rsidRDefault="00E67916" w:rsidP="00E43673">
      <w:pPr>
        <w:pStyle w:val="FixListStyle"/>
        <w:spacing w:after="260" w:line="280" w:lineRule="exact"/>
        <w:ind w:right="0"/>
        <w:jc w:val="both"/>
        <w:rPr>
          <w:rFonts w:ascii="Times New Roman" w:hAnsi="Times New Roman"/>
        </w:rPr>
      </w:pPr>
      <w:r w:rsidRPr="00E43673">
        <w:rPr>
          <w:rFonts w:ascii="Times New Roman" w:hAnsi="Times New Roman"/>
        </w:rPr>
        <w:tab/>
        <w:t xml:space="preserve">The plaintiff states that </w:t>
      </w:r>
      <w:r w:rsidR="00873C83" w:rsidRPr="00E43673">
        <w:rPr>
          <w:rFonts w:ascii="Times New Roman" w:hAnsi="Times New Roman"/>
        </w:rPr>
        <w:t xml:space="preserve">on the day of the hearing, </w:t>
      </w:r>
      <w:r w:rsidR="00F32A48" w:rsidRPr="00E43673">
        <w:rPr>
          <w:rFonts w:ascii="Times New Roman" w:hAnsi="Times New Roman"/>
        </w:rPr>
        <w:t>he was</w:t>
      </w:r>
      <w:r w:rsidR="00873C83" w:rsidRPr="00E43673">
        <w:rPr>
          <w:rFonts w:ascii="Times New Roman" w:hAnsi="Times New Roman"/>
        </w:rPr>
        <w:t xml:space="preserve"> a "mental wreck", </w:t>
      </w:r>
      <w:r w:rsidR="00F32A48" w:rsidRPr="00E43673">
        <w:rPr>
          <w:rFonts w:ascii="Times New Roman" w:hAnsi="Times New Roman"/>
        </w:rPr>
        <w:t xml:space="preserve">was </w:t>
      </w:r>
      <w:r w:rsidR="00873C83" w:rsidRPr="00E43673">
        <w:rPr>
          <w:rFonts w:ascii="Times New Roman" w:hAnsi="Times New Roman"/>
        </w:rPr>
        <w:t xml:space="preserve">vomiting and had stomach cramps. </w:t>
      </w:r>
      <w:r w:rsidR="00253F8B" w:rsidRPr="00E43673">
        <w:rPr>
          <w:rFonts w:ascii="Times New Roman" w:hAnsi="Times New Roman"/>
        </w:rPr>
        <w:t>The</w:t>
      </w:r>
      <w:r w:rsidR="006F1500" w:rsidRPr="00E43673">
        <w:rPr>
          <w:rFonts w:ascii="Times New Roman" w:hAnsi="Times New Roman"/>
        </w:rPr>
        <w:t> </w:t>
      </w:r>
      <w:r w:rsidR="00253F8B" w:rsidRPr="00E43673">
        <w:rPr>
          <w:rFonts w:ascii="Times New Roman" w:hAnsi="Times New Roman"/>
        </w:rPr>
        <w:t xml:space="preserve">plaintiff </w:t>
      </w:r>
      <w:r w:rsidR="00EA5424" w:rsidRPr="00E43673">
        <w:rPr>
          <w:rFonts w:ascii="Times New Roman" w:hAnsi="Times New Roman"/>
        </w:rPr>
        <w:t xml:space="preserve">also </w:t>
      </w:r>
      <w:r w:rsidR="00253F8B" w:rsidRPr="00E43673">
        <w:rPr>
          <w:rFonts w:ascii="Times New Roman" w:hAnsi="Times New Roman"/>
        </w:rPr>
        <w:t xml:space="preserve">states that </w:t>
      </w:r>
      <w:r w:rsidR="00F32A48" w:rsidRPr="00E43673">
        <w:rPr>
          <w:rFonts w:ascii="Times New Roman" w:hAnsi="Times New Roman"/>
        </w:rPr>
        <w:t xml:space="preserve">he </w:t>
      </w:r>
      <w:r w:rsidR="00253F8B" w:rsidRPr="00E43673">
        <w:rPr>
          <w:rFonts w:ascii="Times New Roman" w:hAnsi="Times New Roman"/>
        </w:rPr>
        <w:t>had booked a medical appointment for that week</w:t>
      </w:r>
      <w:r w:rsidR="006A061A" w:rsidRPr="00E43673">
        <w:rPr>
          <w:rFonts w:ascii="Times New Roman" w:hAnsi="Times New Roman"/>
        </w:rPr>
        <w:t xml:space="preserve"> and that detainees do not get told the date and time of the appointment until the afternoon of the day before</w:t>
      </w:r>
      <w:r w:rsidR="001C7E52" w:rsidRPr="00E43673">
        <w:rPr>
          <w:rFonts w:ascii="Times New Roman" w:hAnsi="Times New Roman"/>
        </w:rPr>
        <w:t>. On the evening of 4</w:t>
      </w:r>
      <w:r w:rsidR="00766E60">
        <w:rPr>
          <w:rFonts w:ascii="Times New Roman" w:hAnsi="Times New Roman"/>
        </w:rPr>
        <w:t> </w:t>
      </w:r>
      <w:r w:rsidR="001C7E52" w:rsidRPr="00E43673">
        <w:rPr>
          <w:rFonts w:ascii="Times New Roman" w:hAnsi="Times New Roman"/>
        </w:rPr>
        <w:t>February 2026, the plaintiff states</w:t>
      </w:r>
      <w:r w:rsidR="000F5E56" w:rsidRPr="00E43673">
        <w:rPr>
          <w:rFonts w:ascii="Times New Roman" w:hAnsi="Times New Roman"/>
        </w:rPr>
        <w:t>,</w:t>
      </w:r>
      <w:r w:rsidR="001C7E52" w:rsidRPr="00E43673">
        <w:rPr>
          <w:rFonts w:ascii="Times New Roman" w:hAnsi="Times New Roman"/>
        </w:rPr>
        <w:t xml:space="preserve"> </w:t>
      </w:r>
      <w:r w:rsidR="00F32A48" w:rsidRPr="00E43673">
        <w:rPr>
          <w:rFonts w:ascii="Times New Roman" w:hAnsi="Times New Roman"/>
        </w:rPr>
        <w:t>he was</w:t>
      </w:r>
      <w:r w:rsidR="00174FEA" w:rsidRPr="00E43673">
        <w:rPr>
          <w:rFonts w:ascii="Times New Roman" w:hAnsi="Times New Roman"/>
        </w:rPr>
        <w:t xml:space="preserve"> </w:t>
      </w:r>
      <w:r w:rsidR="001C7E52" w:rsidRPr="00E43673">
        <w:rPr>
          <w:rFonts w:ascii="Times New Roman" w:hAnsi="Times New Roman"/>
        </w:rPr>
        <w:t>told</w:t>
      </w:r>
      <w:r w:rsidR="00A02360" w:rsidRPr="00E43673">
        <w:rPr>
          <w:rFonts w:ascii="Times New Roman" w:hAnsi="Times New Roman"/>
        </w:rPr>
        <w:t xml:space="preserve"> </w:t>
      </w:r>
      <w:r w:rsidR="00F32A48" w:rsidRPr="00E43673">
        <w:rPr>
          <w:rFonts w:ascii="Times New Roman" w:hAnsi="Times New Roman"/>
        </w:rPr>
        <w:t xml:space="preserve">he </w:t>
      </w:r>
      <w:r w:rsidR="00A02360" w:rsidRPr="00E43673">
        <w:rPr>
          <w:rFonts w:ascii="Times New Roman" w:hAnsi="Times New Roman"/>
        </w:rPr>
        <w:t>had a medical appointment on 5 February 2026</w:t>
      </w:r>
      <w:r w:rsidR="00174FEA" w:rsidRPr="00E43673">
        <w:rPr>
          <w:rFonts w:ascii="Times New Roman" w:hAnsi="Times New Roman"/>
        </w:rPr>
        <w:t xml:space="preserve">. The plaintiff states that </w:t>
      </w:r>
      <w:r w:rsidR="00F32A48" w:rsidRPr="00E43673">
        <w:rPr>
          <w:rFonts w:ascii="Times New Roman" w:hAnsi="Times New Roman"/>
        </w:rPr>
        <w:t xml:space="preserve">he </w:t>
      </w:r>
      <w:r w:rsidR="00724144" w:rsidRPr="00E43673">
        <w:rPr>
          <w:rFonts w:ascii="Times New Roman" w:hAnsi="Times New Roman"/>
        </w:rPr>
        <w:t>f</w:t>
      </w:r>
      <w:r w:rsidR="000E567F" w:rsidRPr="00E43673">
        <w:rPr>
          <w:rFonts w:ascii="Times New Roman" w:hAnsi="Times New Roman"/>
        </w:rPr>
        <w:t>elt</w:t>
      </w:r>
      <w:r w:rsidR="00724144" w:rsidRPr="00E43673">
        <w:rPr>
          <w:rFonts w:ascii="Times New Roman" w:hAnsi="Times New Roman"/>
        </w:rPr>
        <w:t xml:space="preserve"> that </w:t>
      </w:r>
      <w:r w:rsidR="00F32A48" w:rsidRPr="00E43673">
        <w:rPr>
          <w:rFonts w:ascii="Times New Roman" w:hAnsi="Times New Roman"/>
        </w:rPr>
        <w:t xml:space="preserve">he </w:t>
      </w:r>
      <w:r w:rsidR="00724144" w:rsidRPr="00E43673">
        <w:rPr>
          <w:rFonts w:ascii="Times New Roman" w:hAnsi="Times New Roman"/>
        </w:rPr>
        <w:t>had to attend that medical appointment</w:t>
      </w:r>
      <w:r w:rsidR="00DF07C3" w:rsidRPr="00E43673">
        <w:rPr>
          <w:rFonts w:ascii="Times New Roman" w:hAnsi="Times New Roman"/>
        </w:rPr>
        <w:t>,</w:t>
      </w:r>
      <w:r w:rsidR="00724144" w:rsidRPr="00E43673">
        <w:rPr>
          <w:rFonts w:ascii="Times New Roman" w:hAnsi="Times New Roman"/>
        </w:rPr>
        <w:t xml:space="preserve"> as it could</w:t>
      </w:r>
      <w:r w:rsidR="00DF07C3" w:rsidRPr="00E43673">
        <w:rPr>
          <w:rFonts w:ascii="Times New Roman" w:hAnsi="Times New Roman"/>
        </w:rPr>
        <w:t xml:space="preserve"> otherwise</w:t>
      </w:r>
      <w:r w:rsidR="00724144" w:rsidRPr="00E43673">
        <w:rPr>
          <w:rFonts w:ascii="Times New Roman" w:hAnsi="Times New Roman"/>
        </w:rPr>
        <w:t xml:space="preserve"> be another week or more before </w:t>
      </w:r>
      <w:r w:rsidR="00F32A48" w:rsidRPr="00E43673">
        <w:rPr>
          <w:rFonts w:ascii="Times New Roman" w:hAnsi="Times New Roman"/>
        </w:rPr>
        <w:t xml:space="preserve">he </w:t>
      </w:r>
      <w:r w:rsidR="00724144" w:rsidRPr="00E43673">
        <w:rPr>
          <w:rFonts w:ascii="Times New Roman" w:hAnsi="Times New Roman"/>
        </w:rPr>
        <w:t>got to see a</w:t>
      </w:r>
      <w:r w:rsidR="00D73586">
        <w:rPr>
          <w:rFonts w:ascii="Times New Roman" w:hAnsi="Times New Roman"/>
        </w:rPr>
        <w:t> </w:t>
      </w:r>
      <w:r w:rsidR="00724144" w:rsidRPr="00E43673">
        <w:rPr>
          <w:rFonts w:ascii="Times New Roman" w:hAnsi="Times New Roman"/>
        </w:rPr>
        <w:t>doctor. The</w:t>
      </w:r>
      <w:r w:rsidR="006567DF" w:rsidRPr="00E43673">
        <w:rPr>
          <w:rFonts w:ascii="Times New Roman" w:hAnsi="Times New Roman"/>
        </w:rPr>
        <w:t> </w:t>
      </w:r>
      <w:r w:rsidR="00724144" w:rsidRPr="00E43673">
        <w:rPr>
          <w:rFonts w:ascii="Times New Roman" w:hAnsi="Times New Roman"/>
        </w:rPr>
        <w:t>plaintiff attended the appointment</w:t>
      </w:r>
      <w:r w:rsidR="00EC4D24" w:rsidRPr="00E43673">
        <w:rPr>
          <w:rFonts w:ascii="Times New Roman" w:hAnsi="Times New Roman"/>
        </w:rPr>
        <w:t>. T</w:t>
      </w:r>
      <w:r w:rsidR="009F2B37" w:rsidRPr="00E43673">
        <w:rPr>
          <w:rFonts w:ascii="Times New Roman" w:hAnsi="Times New Roman"/>
        </w:rPr>
        <w:t xml:space="preserve">he doctor gave the plaintiff medicine and referred the plaintiff for a CT of the abdomen and pelvis. </w:t>
      </w:r>
      <w:r w:rsidR="00521767" w:rsidRPr="00E43673">
        <w:rPr>
          <w:rFonts w:ascii="Times New Roman" w:hAnsi="Times New Roman"/>
        </w:rPr>
        <w:t>The</w:t>
      </w:r>
      <w:r w:rsidR="00D73586">
        <w:rPr>
          <w:rFonts w:ascii="Times New Roman" w:hAnsi="Times New Roman"/>
        </w:rPr>
        <w:t> </w:t>
      </w:r>
      <w:r w:rsidR="00521767" w:rsidRPr="00E43673">
        <w:rPr>
          <w:rFonts w:ascii="Times New Roman" w:hAnsi="Times New Roman"/>
        </w:rPr>
        <w:t xml:space="preserve">plaintiff attempted to communicate this </w:t>
      </w:r>
      <w:r w:rsidR="0045334E" w:rsidRPr="00E43673">
        <w:rPr>
          <w:rFonts w:ascii="Times New Roman" w:hAnsi="Times New Roman"/>
        </w:rPr>
        <w:t>to the Tribunal on 5, 6 and 9</w:t>
      </w:r>
      <w:r w:rsidR="0006091F" w:rsidRPr="00E43673">
        <w:rPr>
          <w:rFonts w:ascii="Times New Roman" w:hAnsi="Times New Roman"/>
        </w:rPr>
        <w:t> </w:t>
      </w:r>
      <w:r w:rsidR="0045334E" w:rsidRPr="00E43673">
        <w:rPr>
          <w:rFonts w:ascii="Times New Roman" w:hAnsi="Times New Roman"/>
        </w:rPr>
        <w:t>February 2026</w:t>
      </w:r>
      <w:r w:rsidR="00614674" w:rsidRPr="00E43673">
        <w:rPr>
          <w:rFonts w:ascii="Times New Roman" w:hAnsi="Times New Roman"/>
        </w:rPr>
        <w:t xml:space="preserve">. </w:t>
      </w:r>
      <w:r w:rsidR="00982D2D" w:rsidRPr="00E43673">
        <w:rPr>
          <w:rFonts w:ascii="Times New Roman" w:hAnsi="Times New Roman"/>
        </w:rPr>
        <w:t xml:space="preserve">These </w:t>
      </w:r>
      <w:r w:rsidR="00C53EDC" w:rsidRPr="00E43673">
        <w:rPr>
          <w:rFonts w:ascii="Times New Roman" w:hAnsi="Times New Roman"/>
        </w:rPr>
        <w:t xml:space="preserve">communications were considered and addressed by </w:t>
      </w:r>
      <w:r w:rsidR="00E42A4A" w:rsidRPr="00E43673">
        <w:rPr>
          <w:rFonts w:ascii="Times New Roman" w:hAnsi="Times New Roman"/>
        </w:rPr>
        <w:t>t</w:t>
      </w:r>
      <w:r w:rsidR="0045334E" w:rsidRPr="00E43673">
        <w:rPr>
          <w:rFonts w:ascii="Times New Roman" w:hAnsi="Times New Roman"/>
        </w:rPr>
        <w:t xml:space="preserve">he Tribunal </w:t>
      </w:r>
      <w:r w:rsidR="00E42A4A" w:rsidRPr="00E43673">
        <w:rPr>
          <w:rFonts w:ascii="Times New Roman" w:hAnsi="Times New Roman"/>
        </w:rPr>
        <w:t>in</w:t>
      </w:r>
      <w:r w:rsidR="00733413" w:rsidRPr="00E43673">
        <w:rPr>
          <w:rFonts w:ascii="Times New Roman" w:hAnsi="Times New Roman"/>
        </w:rPr>
        <w:t xml:space="preserve"> both</w:t>
      </w:r>
      <w:r w:rsidR="00E42A4A" w:rsidRPr="00E43673">
        <w:rPr>
          <w:rFonts w:ascii="Times New Roman" w:hAnsi="Times New Roman"/>
        </w:rPr>
        <w:t xml:space="preserve"> the </w:t>
      </w:r>
      <w:r w:rsidR="00733413" w:rsidRPr="00E43673">
        <w:rPr>
          <w:rFonts w:ascii="Times New Roman" w:hAnsi="Times New Roman"/>
        </w:rPr>
        <w:t xml:space="preserve">Dismissal Decision and the </w:t>
      </w:r>
      <w:r w:rsidR="00E42A4A" w:rsidRPr="00E43673">
        <w:rPr>
          <w:rFonts w:ascii="Times New Roman" w:hAnsi="Times New Roman"/>
        </w:rPr>
        <w:t>Confirmation Decision</w:t>
      </w:r>
      <w:r w:rsidR="00FF20F8" w:rsidRPr="00E43673">
        <w:rPr>
          <w:rFonts w:ascii="Times New Roman" w:hAnsi="Times New Roman"/>
        </w:rPr>
        <w:t>.</w:t>
      </w:r>
    </w:p>
    <w:p w14:paraId="79D8AE1B" w14:textId="648ECB48" w:rsidR="000520AB" w:rsidRPr="00E43673" w:rsidRDefault="00BB59E2"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475E0F" w:rsidRPr="00E43673">
        <w:rPr>
          <w:rFonts w:ascii="Times New Roman" w:hAnsi="Times New Roman"/>
        </w:rPr>
        <w:t>The plaintiff then states that</w:t>
      </w:r>
      <w:r w:rsidR="00360D12" w:rsidRPr="00E43673">
        <w:rPr>
          <w:rFonts w:ascii="Times New Roman" w:hAnsi="Times New Roman"/>
        </w:rPr>
        <w:t>,</w:t>
      </w:r>
      <w:r w:rsidR="00475E0F" w:rsidRPr="00E43673">
        <w:rPr>
          <w:rFonts w:ascii="Times New Roman" w:hAnsi="Times New Roman"/>
        </w:rPr>
        <w:t xml:space="preserve"> between 5 February </w:t>
      </w:r>
      <w:r w:rsidR="00A000E9" w:rsidRPr="00E43673">
        <w:rPr>
          <w:rFonts w:ascii="Times New Roman" w:hAnsi="Times New Roman"/>
        </w:rPr>
        <w:t>and 9</w:t>
      </w:r>
      <w:r w:rsidR="00345D36" w:rsidRPr="00E43673">
        <w:rPr>
          <w:rFonts w:ascii="Times New Roman" w:hAnsi="Times New Roman"/>
        </w:rPr>
        <w:t> </w:t>
      </w:r>
      <w:r w:rsidR="00A000E9" w:rsidRPr="00E43673">
        <w:rPr>
          <w:rFonts w:ascii="Times New Roman" w:hAnsi="Times New Roman"/>
        </w:rPr>
        <w:t xml:space="preserve">March 2026, </w:t>
      </w:r>
      <w:r w:rsidR="00F32A48" w:rsidRPr="00E43673">
        <w:rPr>
          <w:rFonts w:ascii="Times New Roman" w:hAnsi="Times New Roman"/>
        </w:rPr>
        <w:t>he</w:t>
      </w:r>
      <w:r w:rsidR="00846FE3">
        <w:rPr>
          <w:rFonts w:ascii="Times New Roman" w:hAnsi="Times New Roman"/>
        </w:rPr>
        <w:t> </w:t>
      </w:r>
      <w:r w:rsidR="00A000E9" w:rsidRPr="00E43673">
        <w:rPr>
          <w:rFonts w:ascii="Times New Roman" w:hAnsi="Times New Roman"/>
        </w:rPr>
        <w:t>contact</w:t>
      </w:r>
      <w:r w:rsidR="00340D90" w:rsidRPr="00E43673">
        <w:rPr>
          <w:rFonts w:ascii="Times New Roman" w:hAnsi="Times New Roman"/>
        </w:rPr>
        <w:t>ed</w:t>
      </w:r>
      <w:r w:rsidR="00A000E9" w:rsidRPr="00E43673">
        <w:rPr>
          <w:rFonts w:ascii="Times New Roman" w:hAnsi="Times New Roman"/>
        </w:rPr>
        <w:t xml:space="preserve"> </w:t>
      </w:r>
      <w:r w:rsidR="00340D90" w:rsidRPr="00E43673">
        <w:rPr>
          <w:rFonts w:ascii="Times New Roman" w:hAnsi="Times New Roman"/>
        </w:rPr>
        <w:t xml:space="preserve">two </w:t>
      </w:r>
      <w:r w:rsidR="00A000E9" w:rsidRPr="00E43673">
        <w:rPr>
          <w:rFonts w:ascii="Times New Roman" w:hAnsi="Times New Roman"/>
        </w:rPr>
        <w:t>lawyers</w:t>
      </w:r>
      <w:r w:rsidR="00981866" w:rsidRPr="00E43673">
        <w:rPr>
          <w:rFonts w:ascii="Times New Roman" w:hAnsi="Times New Roman"/>
        </w:rPr>
        <w:t>,</w:t>
      </w:r>
      <w:r w:rsidR="006B3931" w:rsidRPr="00E43673">
        <w:rPr>
          <w:rFonts w:ascii="Times New Roman" w:hAnsi="Times New Roman"/>
        </w:rPr>
        <w:t xml:space="preserve"> who were </w:t>
      </w:r>
      <w:r w:rsidR="00340D90" w:rsidRPr="00E43673">
        <w:rPr>
          <w:rFonts w:ascii="Times New Roman" w:hAnsi="Times New Roman"/>
        </w:rPr>
        <w:t>un</w:t>
      </w:r>
      <w:r w:rsidR="00981866" w:rsidRPr="00E43673">
        <w:rPr>
          <w:rFonts w:ascii="Times New Roman" w:hAnsi="Times New Roman"/>
        </w:rPr>
        <w:t xml:space="preserve">able to assist. </w:t>
      </w:r>
      <w:r w:rsidR="00685E38" w:rsidRPr="00E43673">
        <w:rPr>
          <w:rFonts w:ascii="Times New Roman" w:hAnsi="Times New Roman"/>
        </w:rPr>
        <w:t>On 9 March 2026, t</w:t>
      </w:r>
      <w:r w:rsidR="00590353" w:rsidRPr="00E43673">
        <w:rPr>
          <w:rFonts w:ascii="Times New Roman" w:hAnsi="Times New Roman"/>
        </w:rPr>
        <w:t>he</w:t>
      </w:r>
      <w:r w:rsidR="00846FE3">
        <w:rPr>
          <w:rFonts w:ascii="Times New Roman" w:hAnsi="Times New Roman"/>
        </w:rPr>
        <w:t> </w:t>
      </w:r>
      <w:r w:rsidR="00590353" w:rsidRPr="00E43673">
        <w:rPr>
          <w:rFonts w:ascii="Times New Roman" w:hAnsi="Times New Roman"/>
        </w:rPr>
        <w:t>plaintiff ultimately engaged a lawyer</w:t>
      </w:r>
      <w:r w:rsidR="00033587" w:rsidRPr="00E43673">
        <w:rPr>
          <w:rFonts w:ascii="Times New Roman" w:hAnsi="Times New Roman"/>
        </w:rPr>
        <w:t xml:space="preserve">. The plaintiff sent </w:t>
      </w:r>
      <w:r w:rsidR="00413986" w:rsidRPr="00E43673">
        <w:rPr>
          <w:rFonts w:ascii="Times New Roman" w:hAnsi="Times New Roman"/>
        </w:rPr>
        <w:t xml:space="preserve">the </w:t>
      </w:r>
      <w:r w:rsidR="00940B79" w:rsidRPr="00E43673">
        <w:rPr>
          <w:rFonts w:ascii="Times New Roman" w:hAnsi="Times New Roman"/>
        </w:rPr>
        <w:t>CT report dated 10</w:t>
      </w:r>
      <w:r w:rsidR="00846FE3">
        <w:rPr>
          <w:rFonts w:ascii="Times New Roman" w:hAnsi="Times New Roman"/>
        </w:rPr>
        <w:t> </w:t>
      </w:r>
      <w:r w:rsidR="00940B79" w:rsidRPr="00E43673">
        <w:rPr>
          <w:rFonts w:ascii="Times New Roman" w:hAnsi="Times New Roman"/>
        </w:rPr>
        <w:t>February 2026</w:t>
      </w:r>
      <w:r w:rsidR="004B3ED3" w:rsidRPr="00E43673">
        <w:rPr>
          <w:rFonts w:ascii="Times New Roman" w:hAnsi="Times New Roman"/>
        </w:rPr>
        <w:t xml:space="preserve"> to th</w:t>
      </w:r>
      <w:r w:rsidR="00360D12" w:rsidRPr="00E43673">
        <w:rPr>
          <w:rFonts w:ascii="Times New Roman" w:hAnsi="Times New Roman"/>
        </w:rPr>
        <w:t>is</w:t>
      </w:r>
      <w:r w:rsidR="004B3ED3" w:rsidRPr="00E43673">
        <w:rPr>
          <w:rFonts w:ascii="Times New Roman" w:hAnsi="Times New Roman"/>
        </w:rPr>
        <w:t xml:space="preserve"> lawyer</w:t>
      </w:r>
      <w:r w:rsidR="00125743" w:rsidRPr="00E43673">
        <w:rPr>
          <w:rFonts w:ascii="Times New Roman" w:hAnsi="Times New Roman"/>
        </w:rPr>
        <w:t>,</w:t>
      </w:r>
      <w:r w:rsidR="004B3ED3" w:rsidRPr="00E43673">
        <w:rPr>
          <w:rFonts w:ascii="Times New Roman" w:hAnsi="Times New Roman"/>
        </w:rPr>
        <w:t xml:space="preserve"> </w:t>
      </w:r>
      <w:r w:rsidR="00AA09D8" w:rsidRPr="00E43673">
        <w:rPr>
          <w:rFonts w:ascii="Times New Roman" w:hAnsi="Times New Roman"/>
        </w:rPr>
        <w:t xml:space="preserve">who made representations to the Tribunal which the Tribunal considered when making </w:t>
      </w:r>
      <w:r w:rsidR="000A7CB8" w:rsidRPr="00E43673">
        <w:rPr>
          <w:rFonts w:ascii="Times New Roman" w:hAnsi="Times New Roman"/>
        </w:rPr>
        <w:t>the</w:t>
      </w:r>
      <w:r w:rsidR="00AA09D8" w:rsidRPr="00E43673">
        <w:rPr>
          <w:rFonts w:ascii="Times New Roman" w:hAnsi="Times New Roman"/>
        </w:rPr>
        <w:t xml:space="preserve"> Confirmation Decision</w:t>
      </w:r>
      <w:r w:rsidR="00360D12" w:rsidRPr="00E43673">
        <w:rPr>
          <w:rFonts w:ascii="Times New Roman" w:hAnsi="Times New Roman"/>
        </w:rPr>
        <w:t>.</w:t>
      </w:r>
      <w:r w:rsidR="00767EFA" w:rsidRPr="00E43673">
        <w:rPr>
          <w:rFonts w:ascii="Times New Roman" w:hAnsi="Times New Roman"/>
        </w:rPr>
        <w:t xml:space="preserve"> </w:t>
      </w:r>
    </w:p>
    <w:p w14:paraId="775684C7" w14:textId="0A056971" w:rsidR="00EE66C0" w:rsidRPr="00E43673" w:rsidRDefault="00EE66C0" w:rsidP="00E43673">
      <w:pPr>
        <w:pStyle w:val="HeadingL1"/>
        <w:spacing w:after="260" w:line="280" w:lineRule="exact"/>
        <w:ind w:right="0"/>
        <w:jc w:val="both"/>
        <w:rPr>
          <w:rFonts w:ascii="Times New Roman" w:hAnsi="Times New Roman"/>
        </w:rPr>
      </w:pPr>
      <w:r w:rsidRPr="00E43673">
        <w:rPr>
          <w:rFonts w:ascii="Times New Roman" w:hAnsi="Times New Roman"/>
        </w:rPr>
        <w:t>Abuse of process</w:t>
      </w:r>
    </w:p>
    <w:p w14:paraId="2D020C6A" w14:textId="77777777" w:rsidR="005C7036" w:rsidRPr="00E43673" w:rsidRDefault="00EE66C0"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98191A" w:rsidRPr="00E43673">
        <w:rPr>
          <w:rFonts w:ascii="Times New Roman" w:hAnsi="Times New Roman"/>
        </w:rPr>
        <w:t>This proceeding is an abuse of process</w:t>
      </w:r>
      <w:r w:rsidR="008219D6" w:rsidRPr="00E43673">
        <w:rPr>
          <w:rFonts w:ascii="Times New Roman" w:hAnsi="Times New Roman"/>
        </w:rPr>
        <w:t xml:space="preserve">. </w:t>
      </w:r>
    </w:p>
    <w:p w14:paraId="1B2DED61" w14:textId="259B882E" w:rsidR="00EA20CD" w:rsidRPr="00E43673" w:rsidRDefault="005C7036"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CF66EB" w:rsidRPr="00E43673">
        <w:rPr>
          <w:rFonts w:ascii="Times New Roman" w:hAnsi="Times New Roman"/>
        </w:rPr>
        <w:t xml:space="preserve">It may be accepted that the plaintiff filed this application in this Court after being served with a notice of intention to remove </w:t>
      </w:r>
      <w:r w:rsidR="004D31FA" w:rsidRPr="00E43673">
        <w:rPr>
          <w:rFonts w:ascii="Times New Roman" w:hAnsi="Times New Roman"/>
        </w:rPr>
        <w:t xml:space="preserve">him </w:t>
      </w:r>
      <w:r w:rsidR="00CF66EB" w:rsidRPr="00E43673">
        <w:rPr>
          <w:rFonts w:ascii="Times New Roman" w:hAnsi="Times New Roman"/>
        </w:rPr>
        <w:t xml:space="preserve">imminently from Australia. </w:t>
      </w:r>
      <w:r w:rsidR="003E0500" w:rsidRPr="00E43673">
        <w:rPr>
          <w:rFonts w:ascii="Times New Roman" w:hAnsi="Times New Roman"/>
        </w:rPr>
        <w:t>T</w:t>
      </w:r>
      <w:r w:rsidR="008219D6" w:rsidRPr="00E43673">
        <w:rPr>
          <w:rFonts w:ascii="Times New Roman" w:hAnsi="Times New Roman"/>
        </w:rPr>
        <w:t>here is</w:t>
      </w:r>
      <w:r w:rsidR="003E0500" w:rsidRPr="00E43673">
        <w:rPr>
          <w:rFonts w:ascii="Times New Roman" w:hAnsi="Times New Roman"/>
        </w:rPr>
        <w:t>, however,</w:t>
      </w:r>
      <w:r w:rsidR="008219D6" w:rsidRPr="00E43673">
        <w:rPr>
          <w:rFonts w:ascii="Times New Roman" w:hAnsi="Times New Roman"/>
        </w:rPr>
        <w:t xml:space="preserve"> no dispute that the plaintiff could have sought (and</w:t>
      </w:r>
      <w:r w:rsidR="00C8650F" w:rsidRPr="00E43673">
        <w:rPr>
          <w:rFonts w:ascii="Times New Roman" w:hAnsi="Times New Roman"/>
        </w:rPr>
        <w:t>,</w:t>
      </w:r>
      <w:r w:rsidR="008219D6" w:rsidRPr="00E43673">
        <w:rPr>
          <w:rFonts w:ascii="Times New Roman" w:hAnsi="Times New Roman"/>
        </w:rPr>
        <w:t xml:space="preserve"> subject to an extension of time being granted under s 477(2) of the </w:t>
      </w:r>
      <w:r w:rsidR="00B27859" w:rsidRPr="00E43673">
        <w:rPr>
          <w:rFonts w:ascii="Times New Roman" w:hAnsi="Times New Roman"/>
          <w:i/>
          <w:iCs/>
        </w:rPr>
        <w:t xml:space="preserve">Migration </w:t>
      </w:r>
      <w:r w:rsidR="008219D6" w:rsidRPr="00E43673">
        <w:rPr>
          <w:rFonts w:ascii="Times New Roman" w:hAnsi="Times New Roman"/>
          <w:i/>
          <w:iCs/>
        </w:rPr>
        <w:t>Act</w:t>
      </w:r>
      <w:r w:rsidR="00675083" w:rsidRPr="00E43673">
        <w:rPr>
          <w:rFonts w:ascii="Times New Roman" w:hAnsi="Times New Roman"/>
        </w:rPr>
        <w:t>, could still seek</w:t>
      </w:r>
      <w:r w:rsidR="008219D6" w:rsidRPr="00E43673">
        <w:rPr>
          <w:rFonts w:ascii="Times New Roman" w:hAnsi="Times New Roman"/>
        </w:rPr>
        <w:t>)</w:t>
      </w:r>
      <w:r w:rsidR="002A081D" w:rsidRPr="00E43673">
        <w:rPr>
          <w:rFonts w:ascii="Times New Roman" w:hAnsi="Times New Roman"/>
        </w:rPr>
        <w:t xml:space="preserve"> </w:t>
      </w:r>
      <w:r w:rsidR="005D7F94" w:rsidRPr="00E43673">
        <w:rPr>
          <w:rFonts w:ascii="Times New Roman" w:hAnsi="Times New Roman"/>
        </w:rPr>
        <w:t xml:space="preserve">judicial review of the Confirmation Decision in the </w:t>
      </w:r>
      <w:r w:rsidR="003241BF" w:rsidRPr="00E43673">
        <w:rPr>
          <w:rFonts w:ascii="Times New Roman" w:hAnsi="Times New Roman"/>
        </w:rPr>
        <w:t>FCFCA</w:t>
      </w:r>
      <w:r w:rsidR="00974619" w:rsidRPr="00E43673">
        <w:rPr>
          <w:rFonts w:ascii="Times New Roman" w:hAnsi="Times New Roman"/>
        </w:rPr>
        <w:t xml:space="preserve"> </w:t>
      </w:r>
      <w:r w:rsidR="00695388" w:rsidRPr="00E43673">
        <w:rPr>
          <w:rFonts w:ascii="Times New Roman" w:hAnsi="Times New Roman"/>
        </w:rPr>
        <w:t>and that</w:t>
      </w:r>
      <w:r w:rsidR="00C706DE" w:rsidRPr="00E43673">
        <w:rPr>
          <w:rFonts w:ascii="Times New Roman" w:hAnsi="Times New Roman"/>
        </w:rPr>
        <w:t>,</w:t>
      </w:r>
      <w:r w:rsidR="00695388" w:rsidRPr="00E43673">
        <w:rPr>
          <w:rFonts w:ascii="Times New Roman" w:hAnsi="Times New Roman"/>
        </w:rPr>
        <w:t xml:space="preserve"> if</w:t>
      </w:r>
      <w:r w:rsidR="00F63E11">
        <w:rPr>
          <w:rFonts w:ascii="Times New Roman" w:hAnsi="Times New Roman"/>
        </w:rPr>
        <w:t> </w:t>
      </w:r>
      <w:r w:rsidR="00695388" w:rsidRPr="00E43673">
        <w:rPr>
          <w:rFonts w:ascii="Times New Roman" w:hAnsi="Times New Roman"/>
        </w:rPr>
        <w:t>the</w:t>
      </w:r>
      <w:r w:rsidR="00F63E11">
        <w:rPr>
          <w:rFonts w:ascii="Times New Roman" w:hAnsi="Times New Roman"/>
        </w:rPr>
        <w:t> </w:t>
      </w:r>
      <w:r w:rsidR="00695388" w:rsidRPr="00E43673">
        <w:rPr>
          <w:rFonts w:ascii="Times New Roman" w:hAnsi="Times New Roman"/>
        </w:rPr>
        <w:t xml:space="preserve">plaintiff was successful in challenging the Confirmation Decision, then on remitter the plaintiff would have a further opportunity to have the Tribunal </w:t>
      </w:r>
      <w:r w:rsidR="0024196A" w:rsidRPr="00E43673">
        <w:rPr>
          <w:rFonts w:ascii="Times New Roman" w:hAnsi="Times New Roman"/>
        </w:rPr>
        <w:t xml:space="preserve">review the </w:t>
      </w:r>
      <w:r w:rsidR="00FA422E" w:rsidRPr="00E43673">
        <w:rPr>
          <w:rFonts w:ascii="Times New Roman" w:hAnsi="Times New Roman"/>
        </w:rPr>
        <w:t xml:space="preserve">Visa </w:t>
      </w:r>
      <w:r w:rsidR="0024196A" w:rsidRPr="00E43673">
        <w:rPr>
          <w:rFonts w:ascii="Times New Roman" w:hAnsi="Times New Roman"/>
        </w:rPr>
        <w:t>Decision on the merits</w:t>
      </w:r>
      <w:r w:rsidR="00C706DE" w:rsidRPr="00E43673">
        <w:rPr>
          <w:rFonts w:ascii="Times New Roman" w:hAnsi="Times New Roman"/>
        </w:rPr>
        <w:t>.</w:t>
      </w:r>
    </w:p>
    <w:p w14:paraId="638604CF" w14:textId="7B0A1DF9" w:rsidR="002F4AED" w:rsidRPr="00E43673" w:rsidRDefault="002F4AED" w:rsidP="00E43673">
      <w:pPr>
        <w:pStyle w:val="FixListStyle"/>
        <w:spacing w:after="260" w:line="280" w:lineRule="exact"/>
        <w:ind w:right="0"/>
        <w:jc w:val="both"/>
        <w:rPr>
          <w:rFonts w:ascii="Times New Roman" w:hAnsi="Times New Roman"/>
        </w:rPr>
      </w:pPr>
      <w:r w:rsidRPr="00E43673">
        <w:rPr>
          <w:rFonts w:ascii="Times New Roman" w:hAnsi="Times New Roman"/>
        </w:rPr>
        <w:lastRenderedPageBreak/>
        <w:tab/>
      </w:r>
      <w:r w:rsidR="001F3225" w:rsidRPr="00E43673">
        <w:rPr>
          <w:rFonts w:ascii="Times New Roman" w:hAnsi="Times New Roman"/>
        </w:rPr>
        <w:t>T</w:t>
      </w:r>
      <w:r w:rsidR="00716310" w:rsidRPr="00E43673">
        <w:rPr>
          <w:rFonts w:ascii="Times New Roman" w:hAnsi="Times New Roman"/>
        </w:rPr>
        <w:t xml:space="preserve">he </w:t>
      </w:r>
      <w:r w:rsidR="00812C86" w:rsidRPr="00E43673">
        <w:rPr>
          <w:rFonts w:ascii="Times New Roman" w:hAnsi="Times New Roman"/>
          <w:i/>
          <w:iCs/>
        </w:rPr>
        <w:t>Migration Act</w:t>
      </w:r>
      <w:r w:rsidR="005A6FB3" w:rsidRPr="00E43673">
        <w:rPr>
          <w:rFonts w:ascii="Times New Roman" w:hAnsi="Times New Roman"/>
        </w:rPr>
        <w:t xml:space="preserve"> provides for a scheme of merits review</w:t>
      </w:r>
      <w:r w:rsidR="005C41A1" w:rsidRPr="00E43673">
        <w:rPr>
          <w:rFonts w:ascii="Times New Roman" w:hAnsi="Times New Roman"/>
        </w:rPr>
        <w:t xml:space="preserve"> of the </w:t>
      </w:r>
      <w:r w:rsidR="00FA422E" w:rsidRPr="00E43673">
        <w:rPr>
          <w:rFonts w:ascii="Times New Roman" w:hAnsi="Times New Roman"/>
        </w:rPr>
        <w:t xml:space="preserve">Visa </w:t>
      </w:r>
      <w:r w:rsidR="005C41A1" w:rsidRPr="00E43673">
        <w:rPr>
          <w:rFonts w:ascii="Times New Roman" w:hAnsi="Times New Roman"/>
        </w:rPr>
        <w:t>Decision in the Tribunal</w:t>
      </w:r>
      <w:r w:rsidR="002F483A" w:rsidRPr="00E43673">
        <w:rPr>
          <w:rFonts w:ascii="Times New Roman" w:hAnsi="Times New Roman"/>
        </w:rPr>
        <w:t>,</w:t>
      </w:r>
      <w:r w:rsidR="005A6FB3" w:rsidRPr="00E43673">
        <w:rPr>
          <w:rStyle w:val="FootnoteReference"/>
          <w:rFonts w:ascii="Times New Roman" w:hAnsi="Times New Roman"/>
          <w:sz w:val="24"/>
        </w:rPr>
        <w:footnoteReference w:id="14"/>
      </w:r>
      <w:r w:rsidR="00D33DED" w:rsidRPr="00E43673">
        <w:rPr>
          <w:rFonts w:ascii="Times New Roman" w:hAnsi="Times New Roman"/>
        </w:rPr>
        <w:t xml:space="preserve"> </w:t>
      </w:r>
      <w:r w:rsidR="00BC171E" w:rsidRPr="00E43673">
        <w:rPr>
          <w:rFonts w:ascii="Times New Roman" w:hAnsi="Times New Roman"/>
        </w:rPr>
        <w:t xml:space="preserve">not </w:t>
      </w:r>
      <w:r w:rsidR="00D33DED" w:rsidRPr="00E43673">
        <w:rPr>
          <w:rFonts w:ascii="Times New Roman" w:hAnsi="Times New Roman"/>
        </w:rPr>
        <w:t xml:space="preserve">judicial </w:t>
      </w:r>
      <w:r w:rsidR="00BC171E" w:rsidRPr="00E43673">
        <w:rPr>
          <w:rFonts w:ascii="Times New Roman" w:hAnsi="Times New Roman"/>
        </w:rPr>
        <w:t xml:space="preserve">review of </w:t>
      </w:r>
      <w:r w:rsidR="003F5837" w:rsidRPr="00E43673">
        <w:rPr>
          <w:rFonts w:ascii="Times New Roman" w:hAnsi="Times New Roman"/>
        </w:rPr>
        <w:t xml:space="preserve">the </w:t>
      </w:r>
      <w:r w:rsidR="00FA422E" w:rsidRPr="00E43673">
        <w:rPr>
          <w:rFonts w:ascii="Times New Roman" w:hAnsi="Times New Roman"/>
        </w:rPr>
        <w:t xml:space="preserve">Visa </w:t>
      </w:r>
      <w:r w:rsidR="003F5837" w:rsidRPr="00E43673">
        <w:rPr>
          <w:rFonts w:ascii="Times New Roman" w:hAnsi="Times New Roman"/>
        </w:rPr>
        <w:t>D</w:t>
      </w:r>
      <w:r w:rsidR="00BC171E" w:rsidRPr="00E43673">
        <w:rPr>
          <w:rFonts w:ascii="Times New Roman" w:hAnsi="Times New Roman"/>
        </w:rPr>
        <w:t>ecision</w:t>
      </w:r>
      <w:r w:rsidR="00487A42" w:rsidRPr="00E43673">
        <w:rPr>
          <w:rFonts w:ascii="Times New Roman" w:hAnsi="Times New Roman"/>
        </w:rPr>
        <w:t xml:space="preserve"> in the FCFCA or </w:t>
      </w:r>
      <w:r w:rsidR="007C14E5" w:rsidRPr="00E43673">
        <w:rPr>
          <w:rFonts w:ascii="Times New Roman" w:hAnsi="Times New Roman"/>
        </w:rPr>
        <w:t xml:space="preserve">the </w:t>
      </w:r>
      <w:r w:rsidR="00487A42" w:rsidRPr="00E43673">
        <w:rPr>
          <w:rFonts w:ascii="Times New Roman" w:hAnsi="Times New Roman"/>
        </w:rPr>
        <w:t>Federal Court</w:t>
      </w:r>
      <w:r w:rsidR="00BC171E" w:rsidRPr="00E43673">
        <w:rPr>
          <w:rFonts w:ascii="Times New Roman" w:hAnsi="Times New Roman"/>
        </w:rPr>
        <w:t>.</w:t>
      </w:r>
      <w:r w:rsidR="00BC171E" w:rsidRPr="00E43673">
        <w:rPr>
          <w:rStyle w:val="FootnoteReference"/>
          <w:rFonts w:ascii="Times New Roman" w:hAnsi="Times New Roman"/>
          <w:sz w:val="24"/>
        </w:rPr>
        <w:footnoteReference w:id="15"/>
      </w:r>
      <w:r w:rsidR="00BC171E" w:rsidRPr="00E43673">
        <w:rPr>
          <w:rFonts w:ascii="Times New Roman" w:hAnsi="Times New Roman"/>
        </w:rPr>
        <w:t xml:space="preserve"> </w:t>
      </w:r>
      <w:r w:rsidR="003F5837" w:rsidRPr="00E43673">
        <w:rPr>
          <w:rFonts w:ascii="Times New Roman" w:hAnsi="Times New Roman"/>
        </w:rPr>
        <w:t>The</w:t>
      </w:r>
      <w:r w:rsidR="00D33DED" w:rsidRPr="00E43673">
        <w:rPr>
          <w:rFonts w:ascii="Times New Roman" w:hAnsi="Times New Roman"/>
        </w:rPr>
        <w:t> </w:t>
      </w:r>
      <w:r w:rsidR="003F5837" w:rsidRPr="00E43673">
        <w:rPr>
          <w:rFonts w:ascii="Times New Roman" w:hAnsi="Times New Roman"/>
        </w:rPr>
        <w:t xml:space="preserve">plaintiff did not participate in the </w:t>
      </w:r>
      <w:r w:rsidR="009414F7" w:rsidRPr="00E43673">
        <w:rPr>
          <w:rFonts w:ascii="Times New Roman" w:hAnsi="Times New Roman"/>
        </w:rPr>
        <w:t>hearing before the</w:t>
      </w:r>
      <w:r w:rsidR="00883D15">
        <w:rPr>
          <w:rFonts w:ascii="Times New Roman" w:hAnsi="Times New Roman"/>
        </w:rPr>
        <w:t> </w:t>
      </w:r>
      <w:r w:rsidR="003F5837" w:rsidRPr="00E43673">
        <w:rPr>
          <w:rFonts w:ascii="Times New Roman" w:hAnsi="Times New Roman"/>
        </w:rPr>
        <w:t>Tribunal on 5 February 2026</w:t>
      </w:r>
      <w:r w:rsidR="009414F7" w:rsidRPr="00E43673">
        <w:rPr>
          <w:rFonts w:ascii="Times New Roman" w:hAnsi="Times New Roman"/>
        </w:rPr>
        <w:t xml:space="preserve"> and, as has been explained, the reasons for the</w:t>
      </w:r>
      <w:r w:rsidR="00883D15">
        <w:rPr>
          <w:rFonts w:ascii="Times New Roman" w:hAnsi="Times New Roman"/>
        </w:rPr>
        <w:t> </w:t>
      </w:r>
      <w:r w:rsidR="009414F7" w:rsidRPr="00E43673">
        <w:rPr>
          <w:rFonts w:ascii="Times New Roman" w:hAnsi="Times New Roman"/>
        </w:rPr>
        <w:t>plaintiff failing to do so were rejected</w:t>
      </w:r>
      <w:r w:rsidR="00D33DED" w:rsidRPr="00E43673">
        <w:rPr>
          <w:rFonts w:ascii="Times New Roman" w:hAnsi="Times New Roman"/>
        </w:rPr>
        <w:t xml:space="preserve"> by the Tribunal</w:t>
      </w:r>
      <w:r w:rsidR="009414F7" w:rsidRPr="00E43673">
        <w:rPr>
          <w:rFonts w:ascii="Times New Roman" w:hAnsi="Times New Roman"/>
        </w:rPr>
        <w:t>.</w:t>
      </w:r>
      <w:r w:rsidR="009414F7" w:rsidRPr="00E43673">
        <w:rPr>
          <w:rStyle w:val="FootnoteReference"/>
          <w:rFonts w:ascii="Times New Roman" w:hAnsi="Times New Roman"/>
          <w:sz w:val="24"/>
        </w:rPr>
        <w:footnoteReference w:id="16"/>
      </w:r>
      <w:r w:rsidR="009414F7" w:rsidRPr="00E43673">
        <w:rPr>
          <w:rFonts w:ascii="Times New Roman" w:hAnsi="Times New Roman"/>
        </w:rPr>
        <w:t xml:space="preserve"> At no time </w:t>
      </w:r>
      <w:r w:rsidR="0050341D" w:rsidRPr="00E43673">
        <w:rPr>
          <w:rFonts w:ascii="Times New Roman" w:hAnsi="Times New Roman"/>
        </w:rPr>
        <w:t>has</w:t>
      </w:r>
      <w:r w:rsidR="009414F7" w:rsidRPr="00E43673">
        <w:rPr>
          <w:rFonts w:ascii="Times New Roman" w:hAnsi="Times New Roman"/>
        </w:rPr>
        <w:t xml:space="preserve"> the</w:t>
      </w:r>
      <w:r w:rsidR="00883D15">
        <w:rPr>
          <w:rFonts w:ascii="Times New Roman" w:hAnsi="Times New Roman"/>
        </w:rPr>
        <w:t> </w:t>
      </w:r>
      <w:r w:rsidR="009414F7" w:rsidRPr="00E43673">
        <w:rPr>
          <w:rFonts w:ascii="Times New Roman" w:hAnsi="Times New Roman"/>
        </w:rPr>
        <w:t xml:space="preserve">plaintiff </w:t>
      </w:r>
      <w:r w:rsidR="0050341D" w:rsidRPr="00E43673">
        <w:rPr>
          <w:rFonts w:ascii="Times New Roman" w:hAnsi="Times New Roman"/>
        </w:rPr>
        <w:t xml:space="preserve">sought </w:t>
      </w:r>
      <w:r w:rsidR="009414F7" w:rsidRPr="00E43673">
        <w:rPr>
          <w:rFonts w:ascii="Times New Roman" w:hAnsi="Times New Roman"/>
        </w:rPr>
        <w:t>to challenge the Dismissal Decision or the Confirmation Decision on the basis that th</w:t>
      </w:r>
      <w:r w:rsidR="00C25C62" w:rsidRPr="00E43673">
        <w:rPr>
          <w:rFonts w:ascii="Times New Roman" w:hAnsi="Times New Roman"/>
        </w:rPr>
        <w:t>ose</w:t>
      </w:r>
      <w:r w:rsidR="009414F7" w:rsidRPr="00E43673">
        <w:rPr>
          <w:rFonts w:ascii="Times New Roman" w:hAnsi="Times New Roman"/>
        </w:rPr>
        <w:t xml:space="preserve"> decision</w:t>
      </w:r>
      <w:r w:rsidR="00C25C62" w:rsidRPr="00E43673">
        <w:rPr>
          <w:rFonts w:ascii="Times New Roman" w:hAnsi="Times New Roman"/>
        </w:rPr>
        <w:t>s</w:t>
      </w:r>
      <w:r w:rsidR="009414F7" w:rsidRPr="00E43673">
        <w:rPr>
          <w:rFonts w:ascii="Times New Roman" w:hAnsi="Times New Roman"/>
        </w:rPr>
        <w:t xml:space="preserve"> </w:t>
      </w:r>
      <w:r w:rsidR="00C25C62" w:rsidRPr="00E43673">
        <w:rPr>
          <w:rFonts w:ascii="Times New Roman" w:hAnsi="Times New Roman"/>
        </w:rPr>
        <w:t xml:space="preserve">were </w:t>
      </w:r>
      <w:r w:rsidR="009414F7" w:rsidRPr="00E43673">
        <w:rPr>
          <w:rFonts w:ascii="Times New Roman" w:hAnsi="Times New Roman"/>
        </w:rPr>
        <w:t>affected by jurisdictional error</w:t>
      </w:r>
      <w:r w:rsidR="001F3225" w:rsidRPr="00E43673">
        <w:rPr>
          <w:rFonts w:ascii="Times New Roman" w:hAnsi="Times New Roman"/>
        </w:rPr>
        <w:t xml:space="preserve">. </w:t>
      </w:r>
    </w:p>
    <w:p w14:paraId="1F41BC3F" w14:textId="056E04D2" w:rsidR="007F2569" w:rsidRPr="00E43673" w:rsidRDefault="007F2569" w:rsidP="00E43673">
      <w:pPr>
        <w:pStyle w:val="FixListStyle"/>
        <w:spacing w:after="260" w:line="280" w:lineRule="exact"/>
        <w:ind w:right="0"/>
        <w:jc w:val="both"/>
        <w:rPr>
          <w:rFonts w:ascii="Times New Roman" w:hAnsi="Times New Roman"/>
        </w:rPr>
      </w:pPr>
      <w:r w:rsidRPr="00E43673">
        <w:rPr>
          <w:rFonts w:ascii="Times New Roman" w:hAnsi="Times New Roman"/>
        </w:rPr>
        <w:tab/>
        <w:t xml:space="preserve">In those circumstances, any application for </w:t>
      </w:r>
      <w:r w:rsidR="00B258AE" w:rsidRPr="00E43673">
        <w:rPr>
          <w:rFonts w:ascii="Times New Roman" w:hAnsi="Times New Roman"/>
        </w:rPr>
        <w:t xml:space="preserve">merits review, </w:t>
      </w:r>
      <w:r w:rsidRPr="00E43673">
        <w:rPr>
          <w:rFonts w:ascii="Times New Roman" w:hAnsi="Times New Roman"/>
        </w:rPr>
        <w:t xml:space="preserve">judicial review or appeal by the plaintiff should </w:t>
      </w:r>
      <w:r w:rsidR="003346EA" w:rsidRPr="00E43673">
        <w:rPr>
          <w:rFonts w:ascii="Times New Roman" w:hAnsi="Times New Roman"/>
        </w:rPr>
        <w:t xml:space="preserve">progress </w:t>
      </w:r>
      <w:r w:rsidRPr="00E43673">
        <w:rPr>
          <w:rFonts w:ascii="Times New Roman" w:hAnsi="Times New Roman"/>
        </w:rPr>
        <w:t>"through the hierarchy of tribunals and courts culminating (usually after satisfying the requirement of special leave to appeal) in a decision of this Court"</w:t>
      </w:r>
      <w:r w:rsidR="007E316E" w:rsidRPr="00E43673">
        <w:rPr>
          <w:rFonts w:ascii="Times New Roman" w:hAnsi="Times New Roman"/>
        </w:rPr>
        <w:t>.</w:t>
      </w:r>
      <w:r w:rsidRPr="00E43673">
        <w:rPr>
          <w:rStyle w:val="FootnoteReference"/>
          <w:rFonts w:ascii="Times New Roman" w:hAnsi="Times New Roman"/>
          <w:sz w:val="24"/>
        </w:rPr>
        <w:footnoteReference w:id="17"/>
      </w:r>
      <w:r w:rsidRPr="00E43673">
        <w:rPr>
          <w:rFonts w:ascii="Times New Roman" w:hAnsi="Times New Roman"/>
        </w:rPr>
        <w:t xml:space="preserve"> </w:t>
      </w:r>
      <w:r w:rsidR="00BB7685" w:rsidRPr="00E43673">
        <w:rPr>
          <w:rFonts w:ascii="Times New Roman" w:hAnsi="Times New Roman"/>
        </w:rPr>
        <w:t xml:space="preserve">This </w:t>
      </w:r>
      <w:r w:rsidR="00795ACD" w:rsidRPr="00E43673">
        <w:rPr>
          <w:rFonts w:ascii="Times New Roman" w:hAnsi="Times New Roman"/>
        </w:rPr>
        <w:t xml:space="preserve">is the case </w:t>
      </w:r>
      <w:r w:rsidRPr="00E43673">
        <w:rPr>
          <w:rFonts w:ascii="Times New Roman" w:hAnsi="Times New Roman"/>
        </w:rPr>
        <w:t>even though the decision which the plaintiff could request the FCFC</w:t>
      </w:r>
      <w:r w:rsidR="00B65BA2" w:rsidRPr="00E43673">
        <w:rPr>
          <w:rFonts w:ascii="Times New Roman" w:hAnsi="Times New Roman"/>
        </w:rPr>
        <w:t>A</w:t>
      </w:r>
      <w:r w:rsidRPr="00E43673">
        <w:rPr>
          <w:rFonts w:ascii="Times New Roman" w:hAnsi="Times New Roman"/>
        </w:rPr>
        <w:t xml:space="preserve"> to review is the Confirmation Decision, rather than the</w:t>
      </w:r>
      <w:r w:rsidR="00FA422E" w:rsidRPr="00E43673">
        <w:rPr>
          <w:rFonts w:ascii="Times New Roman" w:hAnsi="Times New Roman"/>
        </w:rPr>
        <w:t xml:space="preserve"> Visa</w:t>
      </w:r>
      <w:r w:rsidRPr="00E43673">
        <w:rPr>
          <w:rFonts w:ascii="Times New Roman" w:hAnsi="Times New Roman"/>
        </w:rPr>
        <w:t xml:space="preserve"> Decision.</w:t>
      </w:r>
      <w:r w:rsidR="00173B96" w:rsidRPr="00E43673">
        <w:rPr>
          <w:rFonts w:ascii="Times New Roman" w:hAnsi="Times New Roman"/>
        </w:rPr>
        <w:t xml:space="preserve"> The plaintiff should not be permitted to circumvent the hierarchy of review provided for by the </w:t>
      </w:r>
      <w:r w:rsidR="00812C86" w:rsidRPr="00E43673">
        <w:rPr>
          <w:rFonts w:ascii="Times New Roman" w:hAnsi="Times New Roman"/>
          <w:i/>
          <w:iCs/>
        </w:rPr>
        <w:t>Migration Act</w:t>
      </w:r>
      <w:r w:rsidR="00173B96" w:rsidRPr="00E43673">
        <w:rPr>
          <w:rFonts w:ascii="Times New Roman" w:hAnsi="Times New Roman"/>
        </w:rPr>
        <w:t>.</w:t>
      </w:r>
    </w:p>
    <w:p w14:paraId="4A9AE2F8" w14:textId="596863CB" w:rsidR="0022457D" w:rsidRPr="00E43673" w:rsidRDefault="009F20B3" w:rsidP="00E43673">
      <w:pPr>
        <w:pStyle w:val="HeadingL2"/>
        <w:spacing w:after="260" w:line="280" w:lineRule="exact"/>
        <w:ind w:right="0"/>
        <w:jc w:val="both"/>
        <w:rPr>
          <w:rFonts w:ascii="Times New Roman" w:hAnsi="Times New Roman"/>
        </w:rPr>
      </w:pPr>
      <w:r w:rsidRPr="00E43673">
        <w:rPr>
          <w:rFonts w:ascii="Times New Roman" w:hAnsi="Times New Roman"/>
        </w:rPr>
        <w:t>Merits</w:t>
      </w:r>
    </w:p>
    <w:p w14:paraId="30071308" w14:textId="4258905A" w:rsidR="00E51F78" w:rsidRPr="00E43673" w:rsidRDefault="00E624F6"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0B5E05" w:rsidRPr="00E43673">
        <w:rPr>
          <w:rFonts w:ascii="Times New Roman" w:hAnsi="Times New Roman"/>
        </w:rPr>
        <w:t>T</w:t>
      </w:r>
      <w:r w:rsidR="004B29DD" w:rsidRPr="00E43673">
        <w:rPr>
          <w:rFonts w:ascii="Times New Roman" w:hAnsi="Times New Roman"/>
        </w:rPr>
        <w:t>he plaintiff contends the</w:t>
      </w:r>
      <w:r w:rsidR="00FA422E" w:rsidRPr="00E43673">
        <w:rPr>
          <w:rFonts w:ascii="Times New Roman" w:hAnsi="Times New Roman"/>
        </w:rPr>
        <w:t xml:space="preserve"> Visa</w:t>
      </w:r>
      <w:r w:rsidR="004B29DD" w:rsidRPr="00E43673">
        <w:rPr>
          <w:rFonts w:ascii="Times New Roman" w:hAnsi="Times New Roman"/>
        </w:rPr>
        <w:t xml:space="preserve"> Decision </w:t>
      </w:r>
      <w:r w:rsidR="0027454F" w:rsidRPr="00E43673">
        <w:rPr>
          <w:rFonts w:ascii="Times New Roman" w:hAnsi="Times New Roman"/>
        </w:rPr>
        <w:t xml:space="preserve">was affected </w:t>
      </w:r>
      <w:r w:rsidR="006607D2" w:rsidRPr="00E43673">
        <w:rPr>
          <w:rFonts w:ascii="Times New Roman" w:hAnsi="Times New Roman"/>
        </w:rPr>
        <w:t>by jurisdictional error</w:t>
      </w:r>
      <w:r w:rsidR="0060356A" w:rsidRPr="00E43673">
        <w:rPr>
          <w:rFonts w:ascii="Times New Roman" w:hAnsi="Times New Roman"/>
        </w:rPr>
        <w:t xml:space="preserve"> on two grounds.</w:t>
      </w:r>
      <w:r w:rsidR="000B5E05" w:rsidRPr="00E43673">
        <w:rPr>
          <w:rStyle w:val="FootnoteReference"/>
          <w:rFonts w:ascii="Times New Roman" w:hAnsi="Times New Roman"/>
          <w:sz w:val="24"/>
        </w:rPr>
        <w:footnoteReference w:id="18"/>
      </w:r>
      <w:r w:rsidR="0060356A" w:rsidRPr="00E43673">
        <w:rPr>
          <w:rFonts w:ascii="Times New Roman" w:hAnsi="Times New Roman"/>
        </w:rPr>
        <w:t xml:space="preserve"> </w:t>
      </w:r>
      <w:r w:rsidR="00CB6546" w:rsidRPr="00E43673">
        <w:rPr>
          <w:rFonts w:ascii="Times New Roman" w:hAnsi="Times New Roman"/>
        </w:rPr>
        <w:t>Both complaints</w:t>
      </w:r>
      <w:r w:rsidR="00260068" w:rsidRPr="00E43673">
        <w:rPr>
          <w:rFonts w:ascii="Times New Roman" w:hAnsi="Times New Roman"/>
        </w:rPr>
        <w:t xml:space="preserve"> </w:t>
      </w:r>
      <w:r w:rsidR="00BD205C" w:rsidRPr="00E43673">
        <w:rPr>
          <w:rFonts w:ascii="Times New Roman" w:hAnsi="Times New Roman"/>
        </w:rPr>
        <w:t>concern the Nepal Protection Finding</w:t>
      </w:r>
      <w:r w:rsidR="00B84331" w:rsidRPr="00E43673">
        <w:rPr>
          <w:rFonts w:ascii="Times New Roman" w:hAnsi="Times New Roman"/>
        </w:rPr>
        <w:t>,</w:t>
      </w:r>
      <w:r w:rsidR="00B84331" w:rsidRPr="00E43673">
        <w:rPr>
          <w:rStyle w:val="FootnoteReference"/>
          <w:rFonts w:ascii="Times New Roman" w:hAnsi="Times New Roman"/>
          <w:sz w:val="24"/>
        </w:rPr>
        <w:footnoteReference w:id="19"/>
      </w:r>
      <w:r w:rsidR="00B84331" w:rsidRPr="00E43673">
        <w:rPr>
          <w:rFonts w:ascii="Times New Roman" w:hAnsi="Times New Roman"/>
        </w:rPr>
        <w:t xml:space="preserve"> </w:t>
      </w:r>
      <w:r w:rsidR="003E0C5B" w:rsidRPr="00E43673">
        <w:rPr>
          <w:rFonts w:ascii="Times New Roman" w:hAnsi="Times New Roman"/>
        </w:rPr>
        <w:t>and</w:t>
      </w:r>
      <w:r w:rsidR="00883D15">
        <w:rPr>
          <w:rFonts w:ascii="Times New Roman" w:hAnsi="Times New Roman"/>
        </w:rPr>
        <w:t> </w:t>
      </w:r>
      <w:r w:rsidR="00260068" w:rsidRPr="00E43673">
        <w:rPr>
          <w:rFonts w:ascii="Times New Roman" w:hAnsi="Times New Roman"/>
        </w:rPr>
        <w:t>th</w:t>
      </w:r>
      <w:r w:rsidR="003E0C5B" w:rsidRPr="00E43673">
        <w:rPr>
          <w:rFonts w:ascii="Times New Roman" w:hAnsi="Times New Roman"/>
        </w:rPr>
        <w:t>at</w:t>
      </w:r>
      <w:r w:rsidR="00260068" w:rsidRPr="00E43673">
        <w:rPr>
          <w:rFonts w:ascii="Times New Roman" w:hAnsi="Times New Roman"/>
        </w:rPr>
        <w:t xml:space="preserve"> section of </w:t>
      </w:r>
      <w:r w:rsidR="00565E7B" w:rsidRPr="00E43673">
        <w:rPr>
          <w:rFonts w:ascii="Times New Roman" w:hAnsi="Times New Roman"/>
        </w:rPr>
        <w:t xml:space="preserve">the Visa </w:t>
      </w:r>
      <w:r w:rsidR="002B720E" w:rsidRPr="00E43673">
        <w:rPr>
          <w:rFonts w:ascii="Times New Roman" w:hAnsi="Times New Roman"/>
        </w:rPr>
        <w:t>D</w:t>
      </w:r>
      <w:r w:rsidR="00260068" w:rsidRPr="00E43673">
        <w:rPr>
          <w:rFonts w:ascii="Times New Roman" w:hAnsi="Times New Roman"/>
        </w:rPr>
        <w:t>ecision under the heading "Police force", which</w:t>
      </w:r>
      <w:r w:rsidR="00B54BEF">
        <w:rPr>
          <w:rFonts w:ascii="Times New Roman" w:hAnsi="Times New Roman"/>
        </w:rPr>
        <w:t> </w:t>
      </w:r>
      <w:r w:rsidR="00260068" w:rsidRPr="00E43673">
        <w:rPr>
          <w:rFonts w:ascii="Times New Roman" w:hAnsi="Times New Roman"/>
        </w:rPr>
        <w:t>stated</w:t>
      </w:r>
      <w:r w:rsidR="00E51F78" w:rsidRPr="00E43673">
        <w:rPr>
          <w:rFonts w:ascii="Times New Roman" w:hAnsi="Times New Roman"/>
        </w:rPr>
        <w:t>:</w:t>
      </w:r>
    </w:p>
    <w:p w14:paraId="1E02E5DF" w14:textId="0133E2D2" w:rsidR="00E43673" w:rsidRDefault="002B720E" w:rsidP="00E43673">
      <w:pPr>
        <w:pStyle w:val="leftright"/>
        <w:spacing w:before="0" w:after="260" w:line="280" w:lineRule="exact"/>
        <w:ind w:right="0"/>
        <w:jc w:val="both"/>
        <w:rPr>
          <w:rFonts w:ascii="Times New Roman" w:hAnsi="Times New Roman"/>
        </w:rPr>
      </w:pPr>
      <w:r w:rsidRPr="00E43673">
        <w:rPr>
          <w:rFonts w:ascii="Times New Roman" w:hAnsi="Times New Roman"/>
        </w:rPr>
        <w:t>"</w:t>
      </w:r>
      <w:r w:rsidR="00E51F78" w:rsidRPr="00E43673">
        <w:rPr>
          <w:rFonts w:ascii="Times New Roman" w:hAnsi="Times New Roman"/>
        </w:rPr>
        <w:t>The effectiveness of Nepal Police is limited. The Nepal Police are hindered by a lack of adequate transport, training and equipment.</w:t>
      </w:r>
      <w:r w:rsidR="00E51F78" w:rsidRPr="00E43673">
        <w:rPr>
          <w:rStyle w:val="FootnoteReference"/>
          <w:rFonts w:ascii="Times New Roman" w:hAnsi="Times New Roman"/>
          <w:sz w:val="24"/>
        </w:rPr>
        <w:footnoteReference w:id="20"/>
      </w:r>
      <w:r w:rsidR="00E51F78" w:rsidRPr="00E43673">
        <w:rPr>
          <w:rFonts w:ascii="Times New Roman" w:hAnsi="Times New Roman"/>
        </w:rPr>
        <w:t xml:space="preserve"> </w:t>
      </w:r>
      <w:r w:rsidR="00E51F78" w:rsidRPr="00E43673">
        <w:rPr>
          <w:rFonts w:ascii="Times New Roman" w:hAnsi="Times New Roman"/>
          <w:i/>
          <w:iCs/>
        </w:rPr>
        <w:t>Police are less competent at maintaining law and order in rural Nepal in comparison to urban centres</w:t>
      </w:r>
      <w:r w:rsidR="00E51F78" w:rsidRPr="00E43673">
        <w:rPr>
          <w:rFonts w:ascii="Times New Roman" w:hAnsi="Times New Roman"/>
        </w:rPr>
        <w:t>.</w:t>
      </w:r>
      <w:r w:rsidR="00E51F78" w:rsidRPr="00E43673">
        <w:rPr>
          <w:rStyle w:val="FootnoteReference"/>
          <w:rFonts w:ascii="Times New Roman" w:hAnsi="Times New Roman"/>
          <w:sz w:val="24"/>
        </w:rPr>
        <w:footnoteReference w:id="21"/>
      </w:r>
      <w:r w:rsidR="00E51F78" w:rsidRPr="00E43673">
        <w:rPr>
          <w:rFonts w:ascii="Times New Roman" w:hAnsi="Times New Roman"/>
        </w:rPr>
        <w:t xml:space="preserve"> Police effectiveness is limited by lack of resources, </w:t>
      </w:r>
      <w:r w:rsidR="00E51F78" w:rsidRPr="00E43673">
        <w:rPr>
          <w:rFonts w:ascii="Times New Roman" w:hAnsi="Times New Roman"/>
        </w:rPr>
        <w:lastRenderedPageBreak/>
        <w:t xml:space="preserve">corruption, nepotism and a culture of impunity, particularly among </w:t>
      </w:r>
      <w:r w:rsidR="00B64DC5" w:rsidRPr="00E43673">
        <w:rPr>
          <w:rFonts w:ascii="Times New Roman" w:hAnsi="Times New Roman"/>
        </w:rPr>
        <w:t>low</w:t>
      </w:r>
      <w:r w:rsidR="00796949">
        <w:rPr>
          <w:rFonts w:ascii="Times New Roman" w:hAnsi="Times New Roman"/>
        </w:rPr>
        <w:noBreakHyphen/>
      </w:r>
      <w:r w:rsidR="00E51F78" w:rsidRPr="00E43673">
        <w:rPr>
          <w:rFonts w:ascii="Times New Roman" w:hAnsi="Times New Roman"/>
        </w:rPr>
        <w:t>level officers.</w:t>
      </w:r>
      <w:r w:rsidR="00E51F78" w:rsidRPr="00E43673">
        <w:rPr>
          <w:rStyle w:val="FootnoteReference"/>
          <w:rFonts w:ascii="Times New Roman" w:hAnsi="Times New Roman"/>
          <w:sz w:val="24"/>
        </w:rPr>
        <w:footnoteReference w:id="22"/>
      </w:r>
      <w:r w:rsidR="00E51F78" w:rsidRPr="00E43673">
        <w:rPr>
          <w:rFonts w:ascii="Times New Roman" w:hAnsi="Times New Roman"/>
        </w:rPr>
        <w:t>"</w:t>
      </w:r>
      <w:r w:rsidR="003B1F21" w:rsidRPr="00E43673">
        <w:rPr>
          <w:rFonts w:ascii="Times New Roman" w:hAnsi="Times New Roman"/>
        </w:rPr>
        <w:t xml:space="preserve"> (emphasis added)</w:t>
      </w:r>
    </w:p>
    <w:p w14:paraId="073AB60C" w14:textId="2E3ABA1E" w:rsidR="00D56892" w:rsidRPr="00E43673" w:rsidRDefault="0081131C" w:rsidP="00E43673">
      <w:pPr>
        <w:pStyle w:val="NormalBody"/>
        <w:spacing w:after="260" w:line="280" w:lineRule="exact"/>
        <w:ind w:right="0"/>
        <w:jc w:val="both"/>
        <w:rPr>
          <w:rFonts w:ascii="Times New Roman" w:hAnsi="Times New Roman"/>
          <w:b/>
          <w:bCs/>
        </w:rPr>
      </w:pPr>
      <w:r w:rsidRPr="00E43673">
        <w:rPr>
          <w:rFonts w:ascii="Times New Roman" w:hAnsi="Times New Roman"/>
        </w:rPr>
        <w:t>Th</w:t>
      </w:r>
      <w:r w:rsidR="00F4673D" w:rsidRPr="00E43673">
        <w:rPr>
          <w:rFonts w:ascii="Times New Roman" w:hAnsi="Times New Roman"/>
        </w:rPr>
        <w:t>e plaintiff submit</w:t>
      </w:r>
      <w:r w:rsidR="00393F7F" w:rsidRPr="00E43673">
        <w:rPr>
          <w:rFonts w:ascii="Times New Roman" w:hAnsi="Times New Roman"/>
        </w:rPr>
        <w:t>s</w:t>
      </w:r>
      <w:r w:rsidR="00F4673D" w:rsidRPr="00E43673">
        <w:rPr>
          <w:rFonts w:ascii="Times New Roman" w:hAnsi="Times New Roman"/>
        </w:rPr>
        <w:t xml:space="preserve"> that that </w:t>
      </w:r>
      <w:r w:rsidR="000F4F4D" w:rsidRPr="00E43673">
        <w:rPr>
          <w:rFonts w:ascii="Times New Roman" w:hAnsi="Times New Roman"/>
        </w:rPr>
        <w:t xml:space="preserve">passage </w:t>
      </w:r>
      <w:r w:rsidR="00C1555B" w:rsidRPr="00E43673">
        <w:rPr>
          <w:rFonts w:ascii="Times New Roman" w:hAnsi="Times New Roman"/>
        </w:rPr>
        <w:t>form</w:t>
      </w:r>
      <w:r w:rsidR="00F4673D" w:rsidRPr="00E43673">
        <w:rPr>
          <w:rFonts w:ascii="Times New Roman" w:hAnsi="Times New Roman"/>
        </w:rPr>
        <w:t>ed</w:t>
      </w:r>
      <w:r w:rsidR="00C1555B" w:rsidRPr="00E43673">
        <w:rPr>
          <w:rFonts w:ascii="Times New Roman" w:hAnsi="Times New Roman"/>
        </w:rPr>
        <w:t xml:space="preserve"> the basis for the delegate's finding under the heading "Analysis" that "[w]</w:t>
      </w:r>
      <w:proofErr w:type="spellStart"/>
      <w:r w:rsidR="00C1555B" w:rsidRPr="00E43673">
        <w:rPr>
          <w:rFonts w:ascii="Times New Roman" w:hAnsi="Times New Roman"/>
        </w:rPr>
        <w:t>hile</w:t>
      </w:r>
      <w:proofErr w:type="spellEnd"/>
      <w:r w:rsidR="00C1555B" w:rsidRPr="00E43673">
        <w:rPr>
          <w:rFonts w:ascii="Times New Roman" w:hAnsi="Times New Roman"/>
        </w:rPr>
        <w:t xml:space="preserve"> I acknowledge that many issues affect the effectiveness of the Nepali police, the situation is significantly better in urban areas like </w:t>
      </w:r>
      <w:proofErr w:type="spellStart"/>
      <w:r w:rsidR="00C1555B" w:rsidRPr="00E43673">
        <w:rPr>
          <w:rFonts w:ascii="Times New Roman" w:hAnsi="Times New Roman"/>
        </w:rPr>
        <w:t>Birtamod</w:t>
      </w:r>
      <w:proofErr w:type="spellEnd"/>
      <w:r w:rsidR="00C1555B" w:rsidRPr="00E43673">
        <w:rPr>
          <w:rFonts w:ascii="Times New Roman" w:hAnsi="Times New Roman"/>
        </w:rPr>
        <w:t>, where the [plaintiff] lives".</w:t>
      </w:r>
    </w:p>
    <w:p w14:paraId="5E7766F4" w14:textId="7CF2C986" w:rsidR="00CB76A9" w:rsidRPr="00E43673" w:rsidRDefault="00652472"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60356A" w:rsidRPr="00E43673">
        <w:rPr>
          <w:rFonts w:ascii="Times New Roman" w:hAnsi="Times New Roman"/>
        </w:rPr>
        <w:t>First, the plaintiff alleges that</w:t>
      </w:r>
      <w:r w:rsidR="0032199B" w:rsidRPr="00E43673">
        <w:rPr>
          <w:rFonts w:ascii="Times New Roman" w:hAnsi="Times New Roman"/>
        </w:rPr>
        <w:t>,</w:t>
      </w:r>
      <w:r w:rsidR="006607D2" w:rsidRPr="00E43673">
        <w:rPr>
          <w:rFonts w:ascii="Times New Roman" w:hAnsi="Times New Roman"/>
        </w:rPr>
        <w:t xml:space="preserve"> </w:t>
      </w:r>
      <w:r w:rsidR="0032199B" w:rsidRPr="00E43673">
        <w:rPr>
          <w:rFonts w:ascii="Times New Roman" w:hAnsi="Times New Roman"/>
        </w:rPr>
        <w:t xml:space="preserve">in </w:t>
      </w:r>
      <w:r w:rsidR="0095580E" w:rsidRPr="00E43673">
        <w:rPr>
          <w:rFonts w:ascii="Times New Roman" w:hAnsi="Times New Roman"/>
        </w:rPr>
        <w:t>making</w:t>
      </w:r>
      <w:r w:rsidR="0032199B" w:rsidRPr="00E43673">
        <w:rPr>
          <w:rFonts w:ascii="Times New Roman" w:hAnsi="Times New Roman"/>
        </w:rPr>
        <w:t xml:space="preserve"> the Nepal Protection Finding, </w:t>
      </w:r>
      <w:r w:rsidR="004B29DD" w:rsidRPr="00E43673">
        <w:rPr>
          <w:rFonts w:ascii="Times New Roman" w:hAnsi="Times New Roman"/>
        </w:rPr>
        <w:t>the</w:t>
      </w:r>
      <w:r w:rsidR="009652BE">
        <w:rPr>
          <w:rFonts w:ascii="Times New Roman" w:hAnsi="Times New Roman"/>
        </w:rPr>
        <w:t> </w:t>
      </w:r>
      <w:r w:rsidR="004B29DD" w:rsidRPr="00E43673">
        <w:rPr>
          <w:rFonts w:ascii="Times New Roman" w:hAnsi="Times New Roman"/>
        </w:rPr>
        <w:t>delegate failed to comply with a mandatory obligation under s 499(2A) of</w:t>
      </w:r>
      <w:r w:rsidR="009652BE">
        <w:rPr>
          <w:rFonts w:ascii="Times New Roman" w:hAnsi="Times New Roman"/>
        </w:rPr>
        <w:t> </w:t>
      </w:r>
      <w:r w:rsidR="004B29DD" w:rsidRPr="00E43673">
        <w:rPr>
          <w:rFonts w:ascii="Times New Roman" w:hAnsi="Times New Roman"/>
        </w:rPr>
        <w:t>the</w:t>
      </w:r>
      <w:r w:rsidR="009652BE">
        <w:rPr>
          <w:rFonts w:ascii="Times New Roman" w:hAnsi="Times New Roman"/>
        </w:rPr>
        <w:t> </w:t>
      </w:r>
      <w:r w:rsidR="005E0554" w:rsidRPr="00E43673">
        <w:rPr>
          <w:rFonts w:ascii="Times New Roman" w:hAnsi="Times New Roman"/>
          <w:i/>
          <w:iCs/>
        </w:rPr>
        <w:t xml:space="preserve">Migration </w:t>
      </w:r>
      <w:r w:rsidR="004B29DD" w:rsidRPr="00E43673">
        <w:rPr>
          <w:rFonts w:ascii="Times New Roman" w:hAnsi="Times New Roman"/>
          <w:i/>
          <w:iCs/>
        </w:rPr>
        <w:t>Act</w:t>
      </w:r>
      <w:r w:rsidR="004B29DD" w:rsidRPr="00E43673">
        <w:rPr>
          <w:rFonts w:ascii="Times New Roman" w:hAnsi="Times New Roman"/>
        </w:rPr>
        <w:t xml:space="preserve"> and Ministerial Direction 84 to consider </w:t>
      </w:r>
      <w:r w:rsidR="00953318" w:rsidRPr="00E43673">
        <w:rPr>
          <w:rFonts w:ascii="Times New Roman" w:hAnsi="Times New Roman"/>
        </w:rPr>
        <w:t xml:space="preserve">the </w:t>
      </w:r>
      <w:r w:rsidR="004B29DD" w:rsidRPr="00E43673">
        <w:rPr>
          <w:rFonts w:ascii="Times New Roman" w:hAnsi="Times New Roman"/>
        </w:rPr>
        <w:t>2024 DFAT Report for the purposes of the finding under s</w:t>
      </w:r>
      <w:r w:rsidR="00953318" w:rsidRPr="00E43673">
        <w:rPr>
          <w:rFonts w:ascii="Times New Roman" w:hAnsi="Times New Roman"/>
        </w:rPr>
        <w:t> </w:t>
      </w:r>
      <w:r w:rsidR="004B29DD" w:rsidRPr="00E43673">
        <w:rPr>
          <w:rFonts w:ascii="Times New Roman" w:hAnsi="Times New Roman"/>
        </w:rPr>
        <w:t>36(2</w:t>
      </w:r>
      <w:proofErr w:type="gramStart"/>
      <w:r w:rsidR="004B29DD" w:rsidRPr="00E43673">
        <w:rPr>
          <w:rFonts w:ascii="Times New Roman" w:hAnsi="Times New Roman"/>
        </w:rPr>
        <w:t>B)(</w:t>
      </w:r>
      <w:proofErr w:type="gramEnd"/>
      <w:r w:rsidR="004B29DD" w:rsidRPr="00E43673">
        <w:rPr>
          <w:rFonts w:ascii="Times New Roman" w:hAnsi="Times New Roman"/>
        </w:rPr>
        <w:t xml:space="preserve">b) of the </w:t>
      </w:r>
      <w:r w:rsidR="00812C86" w:rsidRPr="00E43673">
        <w:rPr>
          <w:rFonts w:ascii="Times New Roman" w:hAnsi="Times New Roman"/>
          <w:i/>
          <w:iCs/>
        </w:rPr>
        <w:t>Migration Act</w:t>
      </w:r>
      <w:r w:rsidR="0060356A" w:rsidRPr="00E43673">
        <w:rPr>
          <w:rFonts w:ascii="Times New Roman" w:hAnsi="Times New Roman"/>
        </w:rPr>
        <w:t>.</w:t>
      </w:r>
      <w:r w:rsidR="00250403" w:rsidRPr="00E43673">
        <w:rPr>
          <w:rFonts w:ascii="Times New Roman" w:hAnsi="Times New Roman"/>
        </w:rPr>
        <w:t xml:space="preserve"> </w:t>
      </w:r>
      <w:r w:rsidR="00BB043A" w:rsidRPr="00E43673">
        <w:rPr>
          <w:rFonts w:ascii="Times New Roman" w:hAnsi="Times New Roman"/>
        </w:rPr>
        <w:t>The</w:t>
      </w:r>
      <w:r w:rsidR="009652BE">
        <w:rPr>
          <w:rFonts w:ascii="Times New Roman" w:hAnsi="Times New Roman"/>
        </w:rPr>
        <w:t> </w:t>
      </w:r>
      <w:r w:rsidR="00BB043A" w:rsidRPr="00E43673">
        <w:rPr>
          <w:rFonts w:ascii="Times New Roman" w:hAnsi="Times New Roman"/>
        </w:rPr>
        <w:t>plaintiff's complaint is that</w:t>
      </w:r>
      <w:r w:rsidR="0095580E" w:rsidRPr="00E43673">
        <w:rPr>
          <w:rFonts w:ascii="Times New Roman" w:hAnsi="Times New Roman"/>
        </w:rPr>
        <w:t xml:space="preserve"> the</w:t>
      </w:r>
      <w:r w:rsidR="00BB043A" w:rsidRPr="00E43673">
        <w:rPr>
          <w:rFonts w:ascii="Times New Roman" w:hAnsi="Times New Roman"/>
        </w:rPr>
        <w:t xml:space="preserve"> 2019 DFAT Report was replaced by the 2024 DFAT Report and the latter was "different in a critical respect, namely</w:t>
      </w:r>
      <w:r w:rsidR="009B2892" w:rsidRPr="00E43673">
        <w:rPr>
          <w:rFonts w:ascii="Times New Roman" w:hAnsi="Times New Roman"/>
        </w:rPr>
        <w:t>,</w:t>
      </w:r>
      <w:r w:rsidR="00BB043A" w:rsidRPr="00E43673">
        <w:rPr>
          <w:rFonts w:ascii="Times New Roman" w:hAnsi="Times New Roman"/>
        </w:rPr>
        <w:t xml:space="preserve"> that it did not include the negative comment on rural police forces from which the delegate extrapolated a positive statement as to the effectiveness of urban police (which</w:t>
      </w:r>
      <w:r w:rsidR="0069175B">
        <w:rPr>
          <w:rFonts w:ascii="Times New Roman" w:hAnsi="Times New Roman"/>
        </w:rPr>
        <w:t> </w:t>
      </w:r>
      <w:r w:rsidR="00BB043A" w:rsidRPr="00E43673">
        <w:rPr>
          <w:rFonts w:ascii="Times New Roman" w:hAnsi="Times New Roman"/>
        </w:rPr>
        <w:t>the</w:t>
      </w:r>
      <w:r w:rsidR="0069175B">
        <w:rPr>
          <w:rFonts w:ascii="Times New Roman" w:hAnsi="Times New Roman"/>
        </w:rPr>
        <w:t> </w:t>
      </w:r>
      <w:r w:rsidR="00BB043A" w:rsidRPr="00E43673">
        <w:rPr>
          <w:rFonts w:ascii="Times New Roman" w:hAnsi="Times New Roman"/>
        </w:rPr>
        <w:t xml:space="preserve">plaintiff submits was not logically available </w:t>
      </w:r>
      <w:r w:rsidR="00814B08" w:rsidRPr="00E43673">
        <w:rPr>
          <w:rFonts w:ascii="Times New Roman" w:hAnsi="Times New Roman"/>
        </w:rPr>
        <w:t xml:space="preserve">to the delegate </w:t>
      </w:r>
      <w:r w:rsidR="00BB043A" w:rsidRPr="00E43673">
        <w:rPr>
          <w:rFonts w:ascii="Times New Roman" w:hAnsi="Times New Roman"/>
        </w:rPr>
        <w:t>in any event)</w:t>
      </w:r>
      <w:r w:rsidR="00370A5A" w:rsidRPr="00E43673">
        <w:rPr>
          <w:rFonts w:ascii="Times New Roman" w:hAnsi="Times New Roman"/>
        </w:rPr>
        <w:t>"</w:t>
      </w:r>
      <w:r w:rsidR="00C224B8" w:rsidRPr="00E43673">
        <w:rPr>
          <w:rFonts w:ascii="Times New Roman" w:hAnsi="Times New Roman"/>
        </w:rPr>
        <w:t xml:space="preserve">. </w:t>
      </w:r>
      <w:r w:rsidR="0049739C" w:rsidRPr="00E43673">
        <w:rPr>
          <w:rFonts w:ascii="Times New Roman" w:hAnsi="Times New Roman"/>
        </w:rPr>
        <w:t>The plaintiff submits that a</w:t>
      </w:r>
      <w:r w:rsidR="005D532F" w:rsidRPr="00E43673">
        <w:rPr>
          <w:rFonts w:ascii="Times New Roman" w:hAnsi="Times New Roman"/>
        </w:rPr>
        <w:t xml:space="preserve">ny contention </w:t>
      </w:r>
      <w:r w:rsidR="00206B1A" w:rsidRPr="00E43673">
        <w:rPr>
          <w:rFonts w:ascii="Times New Roman" w:hAnsi="Times New Roman"/>
        </w:rPr>
        <w:t>that</w:t>
      </w:r>
      <w:r w:rsidR="007C2852" w:rsidRPr="00E43673">
        <w:rPr>
          <w:rFonts w:ascii="Times New Roman" w:hAnsi="Times New Roman"/>
        </w:rPr>
        <w:t xml:space="preserve"> </w:t>
      </w:r>
      <w:r w:rsidR="00BB043A" w:rsidRPr="00E43673">
        <w:rPr>
          <w:rFonts w:ascii="Times New Roman" w:hAnsi="Times New Roman"/>
        </w:rPr>
        <w:t xml:space="preserve">the 2024 </w:t>
      </w:r>
      <w:r w:rsidR="0094058D" w:rsidRPr="00E43673">
        <w:rPr>
          <w:rFonts w:ascii="Times New Roman" w:hAnsi="Times New Roman"/>
        </w:rPr>
        <w:t xml:space="preserve">DFAT </w:t>
      </w:r>
      <w:r w:rsidR="00BB043A" w:rsidRPr="00E43673">
        <w:rPr>
          <w:rFonts w:ascii="Times New Roman" w:hAnsi="Times New Roman"/>
        </w:rPr>
        <w:t xml:space="preserve">Report does not provide a basis to conclude that the observations in the 2019 </w:t>
      </w:r>
      <w:r w:rsidR="00D454B2" w:rsidRPr="00E43673">
        <w:rPr>
          <w:rFonts w:ascii="Times New Roman" w:hAnsi="Times New Roman"/>
        </w:rPr>
        <w:t xml:space="preserve">DFAT </w:t>
      </w:r>
      <w:r w:rsidR="00BB043A" w:rsidRPr="00E43673">
        <w:rPr>
          <w:rFonts w:ascii="Times New Roman" w:hAnsi="Times New Roman"/>
        </w:rPr>
        <w:t>Report were factually inaccurate</w:t>
      </w:r>
      <w:r w:rsidR="00FD1F9B" w:rsidRPr="00E43673">
        <w:rPr>
          <w:rFonts w:ascii="Times New Roman" w:hAnsi="Times New Roman"/>
        </w:rPr>
        <w:t xml:space="preserve"> </w:t>
      </w:r>
      <w:r w:rsidR="00206B1A" w:rsidRPr="00E43673">
        <w:rPr>
          <w:rFonts w:ascii="Times New Roman" w:hAnsi="Times New Roman"/>
        </w:rPr>
        <w:t>"</w:t>
      </w:r>
      <w:r w:rsidR="00BB043A" w:rsidRPr="00E43673">
        <w:rPr>
          <w:rFonts w:ascii="Times New Roman" w:hAnsi="Times New Roman"/>
        </w:rPr>
        <w:t xml:space="preserve">fails to acknowledge that not even the 2019 </w:t>
      </w:r>
      <w:r w:rsidR="00D454B2" w:rsidRPr="00E43673">
        <w:rPr>
          <w:rFonts w:ascii="Times New Roman" w:hAnsi="Times New Roman"/>
        </w:rPr>
        <w:t xml:space="preserve">[DFAT] </w:t>
      </w:r>
      <w:r w:rsidR="00BB043A" w:rsidRPr="00E43673">
        <w:rPr>
          <w:rFonts w:ascii="Times New Roman" w:hAnsi="Times New Roman"/>
        </w:rPr>
        <w:t>Report provides a positive statement or observation as to the effectiveness of urban police which could support the Nepal Protection Finding"</w:t>
      </w:r>
      <w:r w:rsidR="00CE5F4A" w:rsidRPr="00E43673">
        <w:rPr>
          <w:rFonts w:ascii="Times New Roman" w:hAnsi="Times New Roman"/>
        </w:rPr>
        <w:t>.</w:t>
      </w:r>
      <w:r w:rsidR="00BB043A" w:rsidRPr="00E43673">
        <w:rPr>
          <w:rFonts w:ascii="Times New Roman" w:hAnsi="Times New Roman"/>
        </w:rPr>
        <w:t xml:space="preserve"> </w:t>
      </w:r>
      <w:r w:rsidR="00CB76A9" w:rsidRPr="00E43673">
        <w:rPr>
          <w:rFonts w:ascii="Times New Roman" w:hAnsi="Times New Roman"/>
        </w:rPr>
        <w:t xml:space="preserve"> </w:t>
      </w:r>
    </w:p>
    <w:p w14:paraId="4418948E" w14:textId="051F49C3" w:rsidR="00D32475" w:rsidRPr="00E43673" w:rsidRDefault="00BB043A"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60356A" w:rsidRPr="00E43673">
        <w:rPr>
          <w:rFonts w:ascii="Times New Roman" w:hAnsi="Times New Roman"/>
        </w:rPr>
        <w:t>Second, the plaintiff alleges that,</w:t>
      </w:r>
      <w:r w:rsidR="004B29DD" w:rsidRPr="00E43673">
        <w:rPr>
          <w:rFonts w:ascii="Times New Roman" w:hAnsi="Times New Roman"/>
        </w:rPr>
        <w:t xml:space="preserve"> in making the Nepal Protection Finding, the delegate reasoned illogically, irrationally or unreasonably.</w:t>
      </w:r>
      <w:r w:rsidR="000B2832" w:rsidRPr="00E43673">
        <w:rPr>
          <w:rFonts w:ascii="Times New Roman" w:hAnsi="Times New Roman"/>
        </w:rPr>
        <w:t xml:space="preserve"> </w:t>
      </w:r>
      <w:r w:rsidR="00562F9F" w:rsidRPr="00E43673">
        <w:rPr>
          <w:rFonts w:ascii="Times New Roman" w:hAnsi="Times New Roman"/>
        </w:rPr>
        <w:t xml:space="preserve">The plaintiff submits that </w:t>
      </w:r>
      <w:r w:rsidR="00637A8B" w:rsidRPr="00E43673">
        <w:rPr>
          <w:rFonts w:ascii="Times New Roman" w:hAnsi="Times New Roman"/>
        </w:rPr>
        <w:t xml:space="preserve">the only </w:t>
      </w:r>
      <w:r w:rsidR="007019ED" w:rsidRPr="00E43673">
        <w:rPr>
          <w:rFonts w:ascii="Times New Roman" w:hAnsi="Times New Roman"/>
        </w:rPr>
        <w:t>basis for the Nepal Protection Finding was page 29 of the</w:t>
      </w:r>
      <w:r w:rsidR="00F11C92">
        <w:rPr>
          <w:rFonts w:ascii="Times New Roman" w:hAnsi="Times New Roman"/>
        </w:rPr>
        <w:t> </w:t>
      </w:r>
      <w:r w:rsidR="007019ED" w:rsidRPr="00E43673">
        <w:rPr>
          <w:rFonts w:ascii="Times New Roman" w:hAnsi="Times New Roman"/>
        </w:rPr>
        <w:t>2019 DFAT Report</w:t>
      </w:r>
      <w:r w:rsidR="007019ED" w:rsidRPr="00E43673">
        <w:rPr>
          <w:rFonts w:ascii="Times New Roman" w:hAnsi="Times New Roman"/>
          <w:b/>
          <w:bCs/>
        </w:rPr>
        <w:t xml:space="preserve"> </w:t>
      </w:r>
      <w:r w:rsidR="007019ED" w:rsidRPr="00E43673">
        <w:rPr>
          <w:rFonts w:ascii="Times New Roman" w:hAnsi="Times New Roman"/>
        </w:rPr>
        <w:t xml:space="preserve">and </w:t>
      </w:r>
      <w:r w:rsidR="00060046" w:rsidRPr="00E43673">
        <w:rPr>
          <w:rFonts w:ascii="Times New Roman" w:hAnsi="Times New Roman"/>
        </w:rPr>
        <w:t xml:space="preserve">that </w:t>
      </w:r>
      <w:r w:rsidR="00562F9F" w:rsidRPr="00E43673">
        <w:rPr>
          <w:rFonts w:ascii="Times New Roman" w:hAnsi="Times New Roman"/>
        </w:rPr>
        <w:t>there is "no logical connection" between</w:t>
      </w:r>
      <w:r w:rsidR="006D45AC">
        <w:rPr>
          <w:rFonts w:ascii="Times New Roman" w:hAnsi="Times New Roman"/>
        </w:rPr>
        <w:t> </w:t>
      </w:r>
      <w:r w:rsidR="008C40A2" w:rsidRPr="00E43673">
        <w:rPr>
          <w:rFonts w:ascii="Times New Roman" w:hAnsi="Times New Roman"/>
        </w:rPr>
        <w:t>the</w:t>
      </w:r>
      <w:r w:rsidR="00AA0B0B">
        <w:rPr>
          <w:rFonts w:ascii="Times New Roman" w:hAnsi="Times New Roman"/>
        </w:rPr>
        <w:t> </w:t>
      </w:r>
      <w:r w:rsidR="008C40A2" w:rsidRPr="00E43673">
        <w:rPr>
          <w:rFonts w:ascii="Times New Roman" w:hAnsi="Times New Roman"/>
        </w:rPr>
        <w:t>negative statements about rural police in the passages of</w:t>
      </w:r>
      <w:r w:rsidR="00562F9F" w:rsidRPr="00E43673">
        <w:rPr>
          <w:rFonts w:ascii="Times New Roman" w:hAnsi="Times New Roman"/>
        </w:rPr>
        <w:t xml:space="preserve"> the 2019 </w:t>
      </w:r>
      <w:r w:rsidR="00B346EE" w:rsidRPr="00E43673">
        <w:rPr>
          <w:rFonts w:ascii="Times New Roman" w:hAnsi="Times New Roman"/>
        </w:rPr>
        <w:t xml:space="preserve">DFAT </w:t>
      </w:r>
      <w:r w:rsidR="00562F9F" w:rsidRPr="00E43673">
        <w:rPr>
          <w:rFonts w:ascii="Times New Roman" w:hAnsi="Times New Roman"/>
        </w:rPr>
        <w:t>Report relied upon and the delegate</w:t>
      </w:r>
      <w:r w:rsidR="008C40A2" w:rsidRPr="00E43673">
        <w:rPr>
          <w:rFonts w:ascii="Times New Roman" w:hAnsi="Times New Roman"/>
        </w:rPr>
        <w:t xml:space="preserve">'s </w:t>
      </w:r>
      <w:r w:rsidR="00562F9F" w:rsidRPr="00E43673">
        <w:rPr>
          <w:rFonts w:ascii="Times New Roman" w:hAnsi="Times New Roman"/>
        </w:rPr>
        <w:t xml:space="preserve">findings </w:t>
      </w:r>
      <w:r w:rsidR="003B0935" w:rsidRPr="00E43673">
        <w:rPr>
          <w:rFonts w:ascii="Times New Roman" w:hAnsi="Times New Roman"/>
        </w:rPr>
        <w:t xml:space="preserve">about the effectiveness of urban police. </w:t>
      </w:r>
      <w:r w:rsidR="003B0935" w:rsidRPr="00E43673">
        <w:rPr>
          <w:rFonts w:ascii="Times New Roman" w:hAnsi="Times New Roman"/>
          <w:b/>
          <w:bCs/>
        </w:rPr>
        <w:t xml:space="preserve"> </w:t>
      </w:r>
    </w:p>
    <w:p w14:paraId="7680D0E7" w14:textId="76604851" w:rsidR="00A33839" w:rsidRPr="00E43673" w:rsidRDefault="00952463"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DD63B4" w:rsidRPr="00E43673">
        <w:rPr>
          <w:rFonts w:ascii="Times New Roman" w:hAnsi="Times New Roman"/>
        </w:rPr>
        <w:t xml:space="preserve">Both contentions fail. First, </w:t>
      </w:r>
      <w:r w:rsidR="008F41FE" w:rsidRPr="00E43673">
        <w:rPr>
          <w:rFonts w:ascii="Times New Roman" w:hAnsi="Times New Roman"/>
        </w:rPr>
        <w:t xml:space="preserve">the delegate </w:t>
      </w:r>
      <w:r w:rsidR="003C30C7" w:rsidRPr="00E43673">
        <w:rPr>
          <w:rFonts w:ascii="Times New Roman" w:hAnsi="Times New Roman"/>
        </w:rPr>
        <w:t>did not fail to comply with the</w:t>
      </w:r>
      <w:r w:rsidR="002D76A5">
        <w:rPr>
          <w:rFonts w:ascii="Times New Roman" w:hAnsi="Times New Roman"/>
        </w:rPr>
        <w:t> </w:t>
      </w:r>
      <w:r w:rsidR="003C30C7" w:rsidRPr="00E43673">
        <w:rPr>
          <w:rFonts w:ascii="Times New Roman" w:hAnsi="Times New Roman"/>
        </w:rPr>
        <w:t xml:space="preserve">mandatory obligation under s 499(2A) of the </w:t>
      </w:r>
      <w:r w:rsidR="00812C86" w:rsidRPr="00E43673">
        <w:rPr>
          <w:rFonts w:ascii="Times New Roman" w:hAnsi="Times New Roman"/>
          <w:i/>
          <w:iCs/>
        </w:rPr>
        <w:t>Migration Act</w:t>
      </w:r>
      <w:r w:rsidR="003C30C7" w:rsidRPr="00E43673">
        <w:rPr>
          <w:rFonts w:ascii="Times New Roman" w:hAnsi="Times New Roman"/>
        </w:rPr>
        <w:t xml:space="preserve"> and Ministerial </w:t>
      </w:r>
      <w:r w:rsidR="00990531" w:rsidRPr="00E43673">
        <w:rPr>
          <w:rFonts w:ascii="Times New Roman" w:hAnsi="Times New Roman"/>
        </w:rPr>
        <w:t>Direction</w:t>
      </w:r>
      <w:r w:rsidR="003C30C7" w:rsidRPr="00E43673">
        <w:rPr>
          <w:rFonts w:ascii="Times New Roman" w:hAnsi="Times New Roman"/>
        </w:rPr>
        <w:t xml:space="preserve"> </w:t>
      </w:r>
      <w:r w:rsidR="00990531" w:rsidRPr="00E43673">
        <w:rPr>
          <w:rFonts w:ascii="Times New Roman" w:hAnsi="Times New Roman"/>
        </w:rPr>
        <w:t xml:space="preserve">84. The delegate </w:t>
      </w:r>
      <w:r w:rsidR="008F41FE" w:rsidRPr="00E43673">
        <w:rPr>
          <w:rFonts w:ascii="Times New Roman" w:hAnsi="Times New Roman"/>
        </w:rPr>
        <w:t>referred to the 2024</w:t>
      </w:r>
      <w:r w:rsidR="00791C84" w:rsidRPr="00E43673">
        <w:rPr>
          <w:rFonts w:ascii="Times New Roman" w:hAnsi="Times New Roman"/>
        </w:rPr>
        <w:t> </w:t>
      </w:r>
      <w:r w:rsidR="008F41FE" w:rsidRPr="00E43673">
        <w:rPr>
          <w:rFonts w:ascii="Times New Roman" w:hAnsi="Times New Roman"/>
        </w:rPr>
        <w:t xml:space="preserve">DFAT Report </w:t>
      </w:r>
      <w:r w:rsidR="00580BFB" w:rsidRPr="00E43673">
        <w:rPr>
          <w:rFonts w:ascii="Times New Roman" w:hAnsi="Times New Roman"/>
        </w:rPr>
        <w:t xml:space="preserve">for the purpose of making a finding under s 36(2B)(b) of the </w:t>
      </w:r>
      <w:r w:rsidR="00812C86" w:rsidRPr="00E43673">
        <w:rPr>
          <w:rFonts w:ascii="Times New Roman" w:hAnsi="Times New Roman"/>
          <w:i/>
          <w:iCs/>
        </w:rPr>
        <w:t>Migration Act</w:t>
      </w:r>
      <w:r w:rsidR="00E03632" w:rsidRPr="00E43673">
        <w:rPr>
          <w:rFonts w:ascii="Times New Roman" w:hAnsi="Times New Roman"/>
        </w:rPr>
        <w:t>.</w:t>
      </w:r>
      <w:r w:rsidR="00580BFB" w:rsidRPr="00E43673">
        <w:rPr>
          <w:rStyle w:val="FootnoteReference"/>
          <w:rFonts w:ascii="Times New Roman" w:hAnsi="Times New Roman"/>
          <w:sz w:val="24"/>
        </w:rPr>
        <w:footnoteReference w:id="23"/>
      </w:r>
      <w:r w:rsidR="00E0301C" w:rsidRPr="00E43673">
        <w:rPr>
          <w:rFonts w:ascii="Times New Roman" w:hAnsi="Times New Roman"/>
        </w:rPr>
        <w:t xml:space="preserve"> The fact that the 2024 DFAT Report was not referred to under the headings "Police </w:t>
      </w:r>
      <w:r w:rsidR="00F27891" w:rsidRPr="00E43673">
        <w:rPr>
          <w:rFonts w:ascii="Times New Roman" w:hAnsi="Times New Roman"/>
        </w:rPr>
        <w:t>f</w:t>
      </w:r>
      <w:r w:rsidR="00E0301C" w:rsidRPr="00E43673">
        <w:rPr>
          <w:rFonts w:ascii="Times New Roman" w:hAnsi="Times New Roman"/>
        </w:rPr>
        <w:t xml:space="preserve">orce" and "Analysis" </w:t>
      </w:r>
      <w:r w:rsidR="00E0301C" w:rsidRPr="00E43673">
        <w:rPr>
          <w:rFonts w:ascii="Times New Roman" w:hAnsi="Times New Roman"/>
        </w:rPr>
        <w:lastRenderedPageBreak/>
        <w:t>does not mean that the report was overlooked</w:t>
      </w:r>
      <w:r w:rsidR="00156F87" w:rsidRPr="00E43673">
        <w:rPr>
          <w:rFonts w:ascii="Times New Roman" w:hAnsi="Times New Roman"/>
        </w:rPr>
        <w:t>.</w:t>
      </w:r>
      <w:r w:rsidR="00156F87" w:rsidRPr="00E43673">
        <w:rPr>
          <w:rStyle w:val="FootnoteReference"/>
          <w:rFonts w:ascii="Times New Roman" w:hAnsi="Times New Roman"/>
          <w:sz w:val="24"/>
        </w:rPr>
        <w:footnoteReference w:id="24"/>
      </w:r>
      <w:r w:rsidR="001C6FCF" w:rsidRPr="00E43673">
        <w:rPr>
          <w:rFonts w:ascii="Times New Roman" w:hAnsi="Times New Roman"/>
        </w:rPr>
        <w:t xml:space="preserve"> </w:t>
      </w:r>
      <w:r w:rsidR="00ED7F7B" w:rsidRPr="00E43673">
        <w:rPr>
          <w:rFonts w:ascii="Times New Roman" w:hAnsi="Times New Roman"/>
        </w:rPr>
        <w:t>The plaintiff does not otherwise contend that the delegate was precluded from considering the 2019 DFAT Report</w:t>
      </w:r>
      <w:r w:rsidR="00313277" w:rsidRPr="00E43673">
        <w:rPr>
          <w:rFonts w:ascii="Times New Roman" w:hAnsi="Times New Roman"/>
        </w:rPr>
        <w:t>.</w:t>
      </w:r>
      <w:r w:rsidR="00ED7F7B" w:rsidRPr="00E43673">
        <w:rPr>
          <w:rFonts w:ascii="Times New Roman" w:hAnsi="Times New Roman"/>
        </w:rPr>
        <w:t xml:space="preserve"> </w:t>
      </w:r>
    </w:p>
    <w:p w14:paraId="30346150" w14:textId="6CF43456" w:rsidR="008438F2" w:rsidRPr="00E43673" w:rsidRDefault="00A33839" w:rsidP="00E43673">
      <w:pPr>
        <w:pStyle w:val="FixListStyle"/>
        <w:spacing w:after="260" w:line="280" w:lineRule="exact"/>
        <w:ind w:right="0"/>
        <w:jc w:val="both"/>
        <w:rPr>
          <w:rFonts w:ascii="Times New Roman" w:hAnsi="Times New Roman"/>
        </w:rPr>
      </w:pPr>
      <w:r w:rsidRPr="00E43673">
        <w:rPr>
          <w:rFonts w:ascii="Times New Roman" w:hAnsi="Times New Roman"/>
        </w:rPr>
        <w:tab/>
        <w:t xml:space="preserve">Second, </w:t>
      </w:r>
      <w:r w:rsidR="004A3AC7" w:rsidRPr="00E43673">
        <w:rPr>
          <w:rFonts w:ascii="Times New Roman" w:hAnsi="Times New Roman"/>
        </w:rPr>
        <w:t>the delegate did not reason illogically, irrationally or unreasonably</w:t>
      </w:r>
      <w:r w:rsidR="004E4D01" w:rsidRPr="00E43673">
        <w:rPr>
          <w:rFonts w:ascii="Times New Roman" w:hAnsi="Times New Roman"/>
        </w:rPr>
        <w:t xml:space="preserve"> or solely </w:t>
      </w:r>
      <w:r w:rsidR="00C61B71" w:rsidRPr="00E43673">
        <w:rPr>
          <w:rFonts w:ascii="Times New Roman" w:hAnsi="Times New Roman"/>
        </w:rPr>
        <w:t>based on</w:t>
      </w:r>
      <w:r w:rsidR="004E4D01" w:rsidRPr="00E43673">
        <w:rPr>
          <w:rFonts w:ascii="Times New Roman" w:hAnsi="Times New Roman"/>
        </w:rPr>
        <w:t xml:space="preserve"> </w:t>
      </w:r>
      <w:r w:rsidR="002B4B2C" w:rsidRPr="00E43673">
        <w:rPr>
          <w:rFonts w:ascii="Times New Roman" w:hAnsi="Times New Roman"/>
        </w:rPr>
        <w:t xml:space="preserve">page </w:t>
      </w:r>
      <w:r w:rsidR="004E4D01" w:rsidRPr="00E43673">
        <w:rPr>
          <w:rFonts w:ascii="Times New Roman" w:hAnsi="Times New Roman"/>
        </w:rPr>
        <w:t>29 of the 2019 DFAT Report</w:t>
      </w:r>
      <w:r w:rsidR="004A3AC7" w:rsidRPr="00E43673">
        <w:rPr>
          <w:rFonts w:ascii="Times New Roman" w:hAnsi="Times New Roman"/>
        </w:rPr>
        <w:t xml:space="preserve">. </w:t>
      </w:r>
      <w:r w:rsidR="0059315A" w:rsidRPr="00E43673">
        <w:rPr>
          <w:rFonts w:ascii="Times New Roman" w:hAnsi="Times New Roman"/>
        </w:rPr>
        <w:t>A</w:t>
      </w:r>
      <w:r w:rsidR="001C6FCF" w:rsidRPr="00E43673">
        <w:rPr>
          <w:rFonts w:ascii="Times New Roman" w:hAnsi="Times New Roman"/>
        </w:rPr>
        <w:t xml:space="preserve">s the structure of that section of the reasons records, the finding </w:t>
      </w:r>
      <w:r w:rsidR="001B7AD1" w:rsidRPr="00E43673">
        <w:rPr>
          <w:rFonts w:ascii="Times New Roman" w:hAnsi="Times New Roman"/>
        </w:rPr>
        <w:t>in relation to s 36(2</w:t>
      </w:r>
      <w:proofErr w:type="gramStart"/>
      <w:r w:rsidR="001B7AD1" w:rsidRPr="00E43673">
        <w:rPr>
          <w:rFonts w:ascii="Times New Roman" w:hAnsi="Times New Roman"/>
        </w:rPr>
        <w:t>B)(</w:t>
      </w:r>
      <w:proofErr w:type="gramEnd"/>
      <w:r w:rsidR="001B7AD1" w:rsidRPr="00E43673">
        <w:rPr>
          <w:rFonts w:ascii="Times New Roman" w:hAnsi="Times New Roman"/>
        </w:rPr>
        <w:t>b) of the</w:t>
      </w:r>
      <w:r w:rsidR="002D76A5">
        <w:rPr>
          <w:rFonts w:ascii="Times New Roman" w:hAnsi="Times New Roman"/>
        </w:rPr>
        <w:t> </w:t>
      </w:r>
      <w:r w:rsidR="00812C86" w:rsidRPr="00E43673">
        <w:rPr>
          <w:rFonts w:ascii="Times New Roman" w:hAnsi="Times New Roman"/>
          <w:i/>
          <w:iCs/>
        </w:rPr>
        <w:t xml:space="preserve">Migration </w:t>
      </w:r>
      <w:r w:rsidR="001B7AD1" w:rsidRPr="00E43673">
        <w:rPr>
          <w:rFonts w:ascii="Times New Roman" w:hAnsi="Times New Roman"/>
          <w:i/>
          <w:iCs/>
        </w:rPr>
        <w:t xml:space="preserve">Act </w:t>
      </w:r>
      <w:r w:rsidR="008438F2" w:rsidRPr="00E43673">
        <w:rPr>
          <w:rFonts w:ascii="Times New Roman" w:hAnsi="Times New Roman"/>
        </w:rPr>
        <w:t>includes the statement that:</w:t>
      </w:r>
      <w:r w:rsidR="00021576" w:rsidRPr="00E43673">
        <w:rPr>
          <w:rFonts w:ascii="Times New Roman" w:hAnsi="Times New Roman"/>
          <w:b/>
          <w:bCs/>
        </w:rPr>
        <w:t xml:space="preserve"> </w:t>
      </w:r>
    </w:p>
    <w:p w14:paraId="052430A4" w14:textId="31D92CA0" w:rsidR="008438F2" w:rsidRPr="00E43673" w:rsidRDefault="008438F2" w:rsidP="00E43673">
      <w:pPr>
        <w:pStyle w:val="leftright"/>
        <w:spacing w:before="0" w:after="260" w:line="280" w:lineRule="exact"/>
        <w:ind w:right="0"/>
        <w:jc w:val="both"/>
        <w:rPr>
          <w:rFonts w:ascii="Times New Roman" w:hAnsi="Times New Roman"/>
        </w:rPr>
      </w:pPr>
      <w:r w:rsidRPr="00E43673">
        <w:rPr>
          <w:rFonts w:ascii="Times New Roman" w:hAnsi="Times New Roman"/>
        </w:rPr>
        <w:t xml:space="preserve">"In considering this criterion, </w:t>
      </w:r>
      <w:r w:rsidRPr="00E43673">
        <w:rPr>
          <w:rFonts w:ascii="Times New Roman" w:hAnsi="Times New Roman"/>
          <w:i/>
          <w:iCs/>
        </w:rPr>
        <w:t>I have taken into account the personal circumstances of the [plaintiff] as well as the country information above</w:t>
      </w:r>
      <w:r w:rsidRPr="00E43673">
        <w:rPr>
          <w:rFonts w:ascii="Times New Roman" w:hAnsi="Times New Roman"/>
        </w:rPr>
        <w:t>.</w:t>
      </w:r>
    </w:p>
    <w:p w14:paraId="48C1BAAA" w14:textId="237F885E" w:rsidR="00E43673" w:rsidRDefault="008438F2" w:rsidP="00E43673">
      <w:pPr>
        <w:pStyle w:val="leftright"/>
        <w:spacing w:before="0" w:after="260" w:line="280" w:lineRule="exact"/>
        <w:ind w:right="0"/>
        <w:jc w:val="both"/>
        <w:rPr>
          <w:rFonts w:ascii="Times New Roman" w:hAnsi="Times New Roman"/>
        </w:rPr>
      </w:pPr>
      <w:r w:rsidRPr="00E43673">
        <w:rPr>
          <w:rFonts w:ascii="Times New Roman" w:hAnsi="Times New Roman"/>
        </w:rPr>
        <w:t>I find that the [plaintiff] can obtain, from an authority of the country, protection such that there would not be a real risk that the [plaintiff] will suffer significant harm as provided for in paragraph 36(2</w:t>
      </w:r>
      <w:proofErr w:type="gramStart"/>
      <w:r w:rsidRPr="00E43673">
        <w:rPr>
          <w:rFonts w:ascii="Times New Roman" w:hAnsi="Times New Roman"/>
        </w:rPr>
        <w:t>B)(</w:t>
      </w:r>
      <w:proofErr w:type="gramEnd"/>
      <w:r w:rsidRPr="00E43673">
        <w:rPr>
          <w:rFonts w:ascii="Times New Roman" w:hAnsi="Times New Roman"/>
        </w:rPr>
        <w:t>b) of</w:t>
      </w:r>
      <w:r w:rsidR="00300820">
        <w:rPr>
          <w:rFonts w:ascii="Times New Roman" w:hAnsi="Times New Roman"/>
        </w:rPr>
        <w:t> </w:t>
      </w:r>
      <w:r w:rsidRPr="00E43673">
        <w:rPr>
          <w:rFonts w:ascii="Times New Roman" w:hAnsi="Times New Roman"/>
        </w:rPr>
        <w:t>the</w:t>
      </w:r>
      <w:r w:rsidR="00AB45D8">
        <w:rPr>
          <w:rFonts w:ascii="Times New Roman" w:hAnsi="Times New Roman"/>
        </w:rPr>
        <w:t> </w:t>
      </w:r>
      <w:r w:rsidR="00812C86" w:rsidRPr="00E43673">
        <w:rPr>
          <w:rFonts w:ascii="Times New Roman" w:hAnsi="Times New Roman"/>
        </w:rPr>
        <w:t xml:space="preserve">[Migration] </w:t>
      </w:r>
      <w:r w:rsidRPr="00E43673">
        <w:rPr>
          <w:rFonts w:ascii="Times New Roman" w:hAnsi="Times New Roman"/>
        </w:rPr>
        <w:t>Act.</w:t>
      </w:r>
      <w:r w:rsidR="00E8709E" w:rsidRPr="00E43673">
        <w:rPr>
          <w:rFonts w:ascii="Times New Roman" w:hAnsi="Times New Roman"/>
        </w:rPr>
        <w:t>"</w:t>
      </w:r>
      <w:r w:rsidR="00457267" w:rsidRPr="00E43673">
        <w:rPr>
          <w:rFonts w:ascii="Times New Roman" w:hAnsi="Times New Roman"/>
        </w:rPr>
        <w:t xml:space="preserve"> (emphasis added) </w:t>
      </w:r>
    </w:p>
    <w:p w14:paraId="18B0C888" w14:textId="71F1150E" w:rsidR="00D95014" w:rsidRPr="00E43673" w:rsidRDefault="00E8709E"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D95014" w:rsidRPr="00E43673">
        <w:rPr>
          <w:rFonts w:ascii="Times New Roman" w:hAnsi="Times New Roman"/>
        </w:rPr>
        <w:t xml:space="preserve">The </w:t>
      </w:r>
      <w:r w:rsidR="00374555" w:rsidRPr="00E43673">
        <w:rPr>
          <w:rFonts w:ascii="Times New Roman" w:hAnsi="Times New Roman"/>
        </w:rPr>
        <w:t>personal circumstances of the plaintiff</w:t>
      </w:r>
      <w:r w:rsidR="00C36254" w:rsidRPr="00E43673">
        <w:rPr>
          <w:rFonts w:ascii="Times New Roman" w:hAnsi="Times New Roman"/>
        </w:rPr>
        <w:t xml:space="preserve">, set out in the preceding </w:t>
      </w:r>
      <w:r w:rsidR="008A55A7" w:rsidRPr="00E43673">
        <w:rPr>
          <w:rFonts w:ascii="Times New Roman" w:hAnsi="Times New Roman"/>
        </w:rPr>
        <w:t>"A</w:t>
      </w:r>
      <w:r w:rsidR="00C36254" w:rsidRPr="00E43673">
        <w:rPr>
          <w:rFonts w:ascii="Times New Roman" w:hAnsi="Times New Roman"/>
        </w:rPr>
        <w:t>nalysis</w:t>
      </w:r>
      <w:r w:rsidR="008A55A7" w:rsidRPr="00E43673">
        <w:rPr>
          <w:rFonts w:ascii="Times New Roman" w:hAnsi="Times New Roman"/>
        </w:rPr>
        <w:t>"</w:t>
      </w:r>
      <w:r w:rsidR="00C36254" w:rsidRPr="00E43673">
        <w:rPr>
          <w:rFonts w:ascii="Times New Roman" w:hAnsi="Times New Roman"/>
        </w:rPr>
        <w:t xml:space="preserve"> section, </w:t>
      </w:r>
      <w:r w:rsidR="00B75E11" w:rsidRPr="00E43673">
        <w:rPr>
          <w:rFonts w:ascii="Times New Roman" w:hAnsi="Times New Roman"/>
        </w:rPr>
        <w:t xml:space="preserve">included </w:t>
      </w:r>
      <w:r w:rsidR="00374555" w:rsidRPr="00E43673">
        <w:rPr>
          <w:rFonts w:ascii="Times New Roman" w:hAnsi="Times New Roman"/>
        </w:rPr>
        <w:t>that</w:t>
      </w:r>
      <w:r w:rsidR="00C36254" w:rsidRPr="00E43673">
        <w:rPr>
          <w:rFonts w:ascii="Times New Roman" w:hAnsi="Times New Roman"/>
        </w:rPr>
        <w:t>:</w:t>
      </w:r>
    </w:p>
    <w:p w14:paraId="55F41A51" w14:textId="77777777" w:rsidR="00E43673" w:rsidRDefault="00765375" w:rsidP="00E43673">
      <w:pPr>
        <w:pStyle w:val="leftright"/>
        <w:spacing w:before="0" w:after="260" w:line="280" w:lineRule="exact"/>
        <w:ind w:right="0"/>
        <w:jc w:val="both"/>
        <w:rPr>
          <w:rFonts w:ascii="Times New Roman" w:hAnsi="Times New Roman"/>
        </w:rPr>
      </w:pPr>
      <w:r w:rsidRPr="00E43673">
        <w:rPr>
          <w:rFonts w:ascii="Times New Roman" w:hAnsi="Times New Roman"/>
        </w:rPr>
        <w:t xml:space="preserve">"As indicated above, the threat to the [plaintiff] depends on his ability to pay the money he owes. </w:t>
      </w:r>
      <w:r w:rsidRPr="00E43673">
        <w:rPr>
          <w:rFonts w:ascii="Times New Roman" w:hAnsi="Times New Roman"/>
          <w:i/>
          <w:iCs/>
        </w:rPr>
        <w:t>The [plaintiff] repeatedly stated he is willing to pay. His family runs a successful business in Nepal, and there is no evidence before me suggesting that they would not help the [plaintiff] fulfil his commitments.</w:t>
      </w:r>
      <w:r w:rsidRPr="00E43673">
        <w:rPr>
          <w:rFonts w:ascii="Times New Roman" w:hAnsi="Times New Roman"/>
        </w:rPr>
        <w:t xml:space="preserve"> There is no information before me to indicate that the Nepali authorities would withhold their protection obligations to the [plaintiff] if he were in any serious danger, or that they would not investigate and prosecute any potential perpetrator if he were seriously harmed or injured.</w:t>
      </w:r>
      <w:r w:rsidR="00095353" w:rsidRPr="00E43673">
        <w:rPr>
          <w:rFonts w:ascii="Times New Roman" w:hAnsi="Times New Roman"/>
        </w:rPr>
        <w:t>"</w:t>
      </w:r>
      <w:r w:rsidR="00F541B1" w:rsidRPr="00E43673">
        <w:rPr>
          <w:rFonts w:ascii="Times New Roman" w:hAnsi="Times New Roman"/>
        </w:rPr>
        <w:t xml:space="preserve"> (emphasis added) </w:t>
      </w:r>
    </w:p>
    <w:p w14:paraId="1FA85B9A" w14:textId="4FCF120B" w:rsidR="00920547" w:rsidRPr="00E43673" w:rsidRDefault="00B028DA" w:rsidP="00E43673">
      <w:pPr>
        <w:pStyle w:val="NormalBody"/>
        <w:spacing w:after="260" w:line="280" w:lineRule="exact"/>
        <w:ind w:right="0"/>
        <w:jc w:val="both"/>
        <w:rPr>
          <w:rFonts w:ascii="Times New Roman" w:hAnsi="Times New Roman"/>
        </w:rPr>
      </w:pPr>
      <w:r w:rsidRPr="00E43673">
        <w:rPr>
          <w:rFonts w:ascii="Times New Roman" w:hAnsi="Times New Roman"/>
        </w:rPr>
        <w:t>In short, if the plaintiff paid</w:t>
      </w:r>
      <w:r w:rsidR="00C00AEF" w:rsidRPr="00E43673">
        <w:rPr>
          <w:rFonts w:ascii="Times New Roman" w:hAnsi="Times New Roman"/>
        </w:rPr>
        <w:t xml:space="preserve"> the victims of his </w:t>
      </w:r>
      <w:r w:rsidR="00C61B71" w:rsidRPr="00E43673">
        <w:rPr>
          <w:rFonts w:ascii="Times New Roman" w:hAnsi="Times New Roman"/>
        </w:rPr>
        <w:t>o</w:t>
      </w:r>
      <w:r w:rsidR="00C00AEF" w:rsidRPr="00E43673">
        <w:rPr>
          <w:rFonts w:ascii="Times New Roman" w:hAnsi="Times New Roman"/>
        </w:rPr>
        <w:t xml:space="preserve">ffences, as he said he </w:t>
      </w:r>
      <w:r w:rsidR="006825B1" w:rsidRPr="00E43673">
        <w:rPr>
          <w:rFonts w:ascii="Times New Roman" w:hAnsi="Times New Roman"/>
        </w:rPr>
        <w:t>was willing to do</w:t>
      </w:r>
      <w:r w:rsidR="00C94C9A" w:rsidRPr="00E43673">
        <w:rPr>
          <w:rFonts w:ascii="Times New Roman" w:hAnsi="Times New Roman"/>
        </w:rPr>
        <w:t xml:space="preserve">, then </w:t>
      </w:r>
      <w:r w:rsidR="005958EB" w:rsidRPr="00E43673">
        <w:rPr>
          <w:rFonts w:ascii="Times New Roman" w:hAnsi="Times New Roman"/>
        </w:rPr>
        <w:t>that would ameliorate the threat</w:t>
      </w:r>
      <w:r w:rsidR="00920547" w:rsidRPr="00E43673">
        <w:rPr>
          <w:rFonts w:ascii="Times New Roman" w:hAnsi="Times New Roman"/>
        </w:rPr>
        <w:t>.</w:t>
      </w:r>
    </w:p>
    <w:p w14:paraId="1D5BE5D0" w14:textId="1761D099" w:rsidR="00F665CC" w:rsidRPr="00E43673" w:rsidRDefault="00920547"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2F4685" w:rsidRPr="00E43673">
        <w:rPr>
          <w:rFonts w:ascii="Times New Roman" w:hAnsi="Times New Roman"/>
        </w:rPr>
        <w:t xml:space="preserve">The delegate then </w:t>
      </w:r>
      <w:r w:rsidR="00D51952" w:rsidRPr="00E43673">
        <w:rPr>
          <w:rFonts w:ascii="Times New Roman" w:hAnsi="Times New Roman"/>
        </w:rPr>
        <w:t>made a finding</w:t>
      </w:r>
      <w:r w:rsidR="002F4685" w:rsidRPr="00E43673">
        <w:rPr>
          <w:rFonts w:ascii="Times New Roman" w:hAnsi="Times New Roman"/>
        </w:rPr>
        <w:t xml:space="preserve"> that the plaintiff </w:t>
      </w:r>
      <w:r w:rsidR="00AB02F4" w:rsidRPr="00E43673">
        <w:rPr>
          <w:rFonts w:ascii="Times New Roman" w:hAnsi="Times New Roman"/>
        </w:rPr>
        <w:t xml:space="preserve">could </w:t>
      </w:r>
      <w:r w:rsidR="002F4685" w:rsidRPr="00E43673">
        <w:rPr>
          <w:rFonts w:ascii="Times New Roman" w:hAnsi="Times New Roman"/>
        </w:rPr>
        <w:t>obtain, from an authority of</w:t>
      </w:r>
      <w:r w:rsidR="00F043DE" w:rsidRPr="00E43673">
        <w:rPr>
          <w:rFonts w:ascii="Times New Roman" w:hAnsi="Times New Roman"/>
        </w:rPr>
        <w:t xml:space="preserve"> Nepal</w:t>
      </w:r>
      <w:r w:rsidR="002F4685" w:rsidRPr="00E43673">
        <w:rPr>
          <w:rFonts w:ascii="Times New Roman" w:hAnsi="Times New Roman"/>
        </w:rPr>
        <w:t>, protection such that there would not be a real risk that the</w:t>
      </w:r>
      <w:r w:rsidR="00ED3F25">
        <w:rPr>
          <w:rFonts w:ascii="Times New Roman" w:hAnsi="Times New Roman"/>
        </w:rPr>
        <w:t> </w:t>
      </w:r>
      <w:r w:rsidR="002F4685" w:rsidRPr="00E43673">
        <w:rPr>
          <w:rFonts w:ascii="Times New Roman" w:hAnsi="Times New Roman"/>
        </w:rPr>
        <w:t>plaintiff will suffer significant harm as provided for in s 36(2</w:t>
      </w:r>
      <w:proofErr w:type="gramStart"/>
      <w:r w:rsidR="002F4685" w:rsidRPr="00E43673">
        <w:rPr>
          <w:rFonts w:ascii="Times New Roman" w:hAnsi="Times New Roman"/>
        </w:rPr>
        <w:t>B)(</w:t>
      </w:r>
      <w:proofErr w:type="gramEnd"/>
      <w:r w:rsidR="002F4685" w:rsidRPr="00E43673">
        <w:rPr>
          <w:rFonts w:ascii="Times New Roman" w:hAnsi="Times New Roman"/>
        </w:rPr>
        <w:t>b) of</w:t>
      </w:r>
      <w:r w:rsidR="00ED3F25">
        <w:rPr>
          <w:rFonts w:ascii="Times New Roman" w:hAnsi="Times New Roman"/>
        </w:rPr>
        <w:t> </w:t>
      </w:r>
      <w:r w:rsidR="002F4685" w:rsidRPr="00E43673">
        <w:rPr>
          <w:rFonts w:ascii="Times New Roman" w:hAnsi="Times New Roman"/>
        </w:rPr>
        <w:t>the</w:t>
      </w:r>
      <w:r w:rsidR="00ED3F25">
        <w:rPr>
          <w:rFonts w:ascii="Times New Roman" w:hAnsi="Times New Roman"/>
        </w:rPr>
        <w:t> </w:t>
      </w:r>
      <w:r w:rsidR="0060067C" w:rsidRPr="00E43673">
        <w:rPr>
          <w:rFonts w:ascii="Times New Roman" w:hAnsi="Times New Roman"/>
          <w:i/>
          <w:iCs/>
        </w:rPr>
        <w:t>Migration Act</w:t>
      </w:r>
      <w:r w:rsidR="002F4685" w:rsidRPr="00E43673">
        <w:rPr>
          <w:rFonts w:ascii="Times New Roman" w:hAnsi="Times New Roman"/>
        </w:rPr>
        <w:t>.</w:t>
      </w:r>
      <w:r w:rsidR="002F4685" w:rsidRPr="00E43673">
        <w:rPr>
          <w:rFonts w:ascii="Times New Roman" w:hAnsi="Times New Roman"/>
          <w:b/>
          <w:bCs/>
        </w:rPr>
        <w:t xml:space="preserve"> </w:t>
      </w:r>
      <w:r w:rsidR="001938A8" w:rsidRPr="00E43673">
        <w:rPr>
          <w:rFonts w:ascii="Times New Roman" w:hAnsi="Times New Roman"/>
        </w:rPr>
        <w:t>In making t</w:t>
      </w:r>
      <w:r w:rsidR="002F4685" w:rsidRPr="00E43673">
        <w:rPr>
          <w:rFonts w:ascii="Times New Roman" w:hAnsi="Times New Roman"/>
        </w:rPr>
        <w:t>hat finding</w:t>
      </w:r>
      <w:r w:rsidR="001938A8" w:rsidRPr="00E43673">
        <w:rPr>
          <w:rFonts w:ascii="Times New Roman" w:hAnsi="Times New Roman"/>
        </w:rPr>
        <w:t>,</w:t>
      </w:r>
      <w:r w:rsidR="002F4685" w:rsidRPr="00E43673">
        <w:rPr>
          <w:rFonts w:ascii="Times New Roman" w:hAnsi="Times New Roman"/>
        </w:rPr>
        <w:t xml:space="preserve"> </w:t>
      </w:r>
      <w:r w:rsidR="001938A8" w:rsidRPr="00E43673">
        <w:rPr>
          <w:rFonts w:ascii="Times New Roman" w:hAnsi="Times New Roman"/>
        </w:rPr>
        <w:t xml:space="preserve">the delegate </w:t>
      </w:r>
      <w:proofErr w:type="gramStart"/>
      <w:r w:rsidR="001938A8" w:rsidRPr="00E43673">
        <w:rPr>
          <w:rFonts w:ascii="Times New Roman" w:hAnsi="Times New Roman"/>
        </w:rPr>
        <w:t>took</w:t>
      </w:r>
      <w:r w:rsidR="00667481" w:rsidRPr="00E43673">
        <w:rPr>
          <w:rFonts w:ascii="Times New Roman" w:hAnsi="Times New Roman"/>
        </w:rPr>
        <w:t xml:space="preserve"> into account</w:t>
      </w:r>
      <w:proofErr w:type="gramEnd"/>
      <w:r w:rsidR="00667481" w:rsidRPr="00E43673">
        <w:rPr>
          <w:rFonts w:ascii="Times New Roman" w:hAnsi="Times New Roman"/>
        </w:rPr>
        <w:t xml:space="preserve"> the</w:t>
      </w:r>
      <w:r w:rsidR="00754152">
        <w:rPr>
          <w:rFonts w:ascii="Times New Roman" w:hAnsi="Times New Roman"/>
        </w:rPr>
        <w:t> </w:t>
      </w:r>
      <w:r w:rsidR="00667481" w:rsidRPr="00E43673">
        <w:rPr>
          <w:rFonts w:ascii="Times New Roman" w:hAnsi="Times New Roman"/>
        </w:rPr>
        <w:t xml:space="preserve">country information </w:t>
      </w:r>
      <w:r w:rsidR="00D51952" w:rsidRPr="00E43673">
        <w:rPr>
          <w:rFonts w:ascii="Times New Roman" w:hAnsi="Times New Roman"/>
        </w:rPr>
        <w:t xml:space="preserve">referred to in that part of the reasons of the </w:t>
      </w:r>
      <w:r w:rsidR="00FA422E" w:rsidRPr="00E43673">
        <w:rPr>
          <w:rFonts w:ascii="Times New Roman" w:hAnsi="Times New Roman"/>
        </w:rPr>
        <w:t xml:space="preserve">Visa </w:t>
      </w:r>
      <w:r w:rsidR="00D51952" w:rsidRPr="00E43673">
        <w:rPr>
          <w:rFonts w:ascii="Times New Roman" w:hAnsi="Times New Roman"/>
        </w:rPr>
        <w:t>Decision</w:t>
      </w:r>
      <w:r w:rsidR="008F0933" w:rsidRPr="00E43673">
        <w:rPr>
          <w:rFonts w:ascii="Times New Roman" w:hAnsi="Times New Roman"/>
        </w:rPr>
        <w:t>,</w:t>
      </w:r>
      <w:r w:rsidR="00667481" w:rsidRPr="00E43673">
        <w:rPr>
          <w:rFonts w:ascii="Times New Roman" w:hAnsi="Times New Roman"/>
        </w:rPr>
        <w:t xml:space="preserve"> which necessarily include</w:t>
      </w:r>
      <w:r w:rsidR="00D51952" w:rsidRPr="00E43673">
        <w:rPr>
          <w:rFonts w:ascii="Times New Roman" w:hAnsi="Times New Roman"/>
        </w:rPr>
        <w:t>d</w:t>
      </w:r>
      <w:r w:rsidR="00667481" w:rsidRPr="00E43673">
        <w:rPr>
          <w:rFonts w:ascii="Times New Roman" w:hAnsi="Times New Roman"/>
        </w:rPr>
        <w:t xml:space="preserve"> the 2024 DFAT Report</w:t>
      </w:r>
      <w:r w:rsidR="00D51952" w:rsidRPr="00E43673">
        <w:rPr>
          <w:rFonts w:ascii="Times New Roman" w:hAnsi="Times New Roman"/>
        </w:rPr>
        <w:t xml:space="preserve">. </w:t>
      </w:r>
    </w:p>
    <w:p w14:paraId="07D57A85" w14:textId="237CAC10" w:rsidR="00541F35" w:rsidRPr="00E43673" w:rsidRDefault="00F1631C" w:rsidP="00E43673">
      <w:pPr>
        <w:pStyle w:val="FixListStyle"/>
        <w:spacing w:after="260" w:line="280" w:lineRule="exact"/>
        <w:ind w:right="0"/>
        <w:jc w:val="both"/>
        <w:rPr>
          <w:rFonts w:ascii="Times New Roman" w:hAnsi="Times New Roman"/>
        </w:rPr>
      </w:pPr>
      <w:r w:rsidRPr="00E43673">
        <w:rPr>
          <w:rFonts w:ascii="Times New Roman" w:hAnsi="Times New Roman"/>
        </w:rPr>
        <w:lastRenderedPageBreak/>
        <w:tab/>
      </w:r>
      <w:r w:rsidR="00CF4F37" w:rsidRPr="00E43673">
        <w:rPr>
          <w:rFonts w:ascii="Times New Roman" w:hAnsi="Times New Roman"/>
        </w:rPr>
        <w:t>Accordingly</w:t>
      </w:r>
      <w:r w:rsidR="00332D76" w:rsidRPr="00E43673">
        <w:rPr>
          <w:rFonts w:ascii="Times New Roman" w:hAnsi="Times New Roman"/>
        </w:rPr>
        <w:t xml:space="preserve">, contrary to the plaintiff's submissions, </w:t>
      </w:r>
      <w:r w:rsidR="00535FED" w:rsidRPr="00E43673">
        <w:rPr>
          <w:rFonts w:ascii="Times New Roman" w:hAnsi="Times New Roman"/>
        </w:rPr>
        <w:t>the statement</w:t>
      </w:r>
      <w:r w:rsidR="00034A56" w:rsidRPr="00E43673">
        <w:rPr>
          <w:rFonts w:ascii="Times New Roman" w:hAnsi="Times New Roman"/>
        </w:rPr>
        <w:t xml:space="preserve"> in the</w:t>
      </w:r>
      <w:r w:rsidR="00BD5CF9">
        <w:rPr>
          <w:rFonts w:ascii="Times New Roman" w:hAnsi="Times New Roman"/>
        </w:rPr>
        <w:t> </w:t>
      </w:r>
      <w:r w:rsidR="008A55A7" w:rsidRPr="00E43673">
        <w:rPr>
          <w:rFonts w:ascii="Times New Roman" w:hAnsi="Times New Roman"/>
        </w:rPr>
        <w:t>"A</w:t>
      </w:r>
      <w:r w:rsidR="00034A56" w:rsidRPr="00E43673">
        <w:rPr>
          <w:rFonts w:ascii="Times New Roman" w:hAnsi="Times New Roman"/>
        </w:rPr>
        <w:t>nalysis</w:t>
      </w:r>
      <w:r w:rsidR="008A55A7" w:rsidRPr="00E43673">
        <w:rPr>
          <w:rFonts w:ascii="Times New Roman" w:hAnsi="Times New Roman"/>
        </w:rPr>
        <w:t>"</w:t>
      </w:r>
      <w:r w:rsidR="00034A56" w:rsidRPr="00E43673">
        <w:rPr>
          <w:rFonts w:ascii="Times New Roman" w:hAnsi="Times New Roman"/>
        </w:rPr>
        <w:t xml:space="preserve"> section </w:t>
      </w:r>
      <w:r w:rsidR="00535FED" w:rsidRPr="00E43673">
        <w:rPr>
          <w:rFonts w:ascii="Times New Roman" w:hAnsi="Times New Roman"/>
        </w:rPr>
        <w:t>that "</w:t>
      </w:r>
      <w:r w:rsidR="00CD20FF" w:rsidRPr="00E43673">
        <w:rPr>
          <w:rFonts w:ascii="Times New Roman" w:hAnsi="Times New Roman"/>
        </w:rPr>
        <w:t>[w]</w:t>
      </w:r>
      <w:proofErr w:type="spellStart"/>
      <w:r w:rsidR="00CD20FF" w:rsidRPr="00E43673">
        <w:rPr>
          <w:rFonts w:ascii="Times New Roman" w:hAnsi="Times New Roman"/>
        </w:rPr>
        <w:t>hile</w:t>
      </w:r>
      <w:proofErr w:type="spellEnd"/>
      <w:r w:rsidR="00CD20FF" w:rsidRPr="00E43673">
        <w:rPr>
          <w:rFonts w:ascii="Times New Roman" w:hAnsi="Times New Roman"/>
        </w:rPr>
        <w:t xml:space="preserve"> I acknowledge that many issues affect the</w:t>
      </w:r>
      <w:r w:rsidR="00BD5CF9">
        <w:rPr>
          <w:rFonts w:ascii="Times New Roman" w:hAnsi="Times New Roman"/>
        </w:rPr>
        <w:t> </w:t>
      </w:r>
      <w:r w:rsidR="00CD20FF" w:rsidRPr="00E43673">
        <w:rPr>
          <w:rFonts w:ascii="Times New Roman" w:hAnsi="Times New Roman"/>
        </w:rPr>
        <w:t xml:space="preserve">effectiveness of the Nepali police, the situation is significantly better in urban areas like </w:t>
      </w:r>
      <w:proofErr w:type="spellStart"/>
      <w:r w:rsidR="00CD20FF" w:rsidRPr="00E43673">
        <w:rPr>
          <w:rFonts w:ascii="Times New Roman" w:hAnsi="Times New Roman"/>
        </w:rPr>
        <w:t>Birtamod</w:t>
      </w:r>
      <w:proofErr w:type="spellEnd"/>
      <w:r w:rsidR="00CD20FF" w:rsidRPr="00E43673">
        <w:rPr>
          <w:rFonts w:ascii="Times New Roman" w:hAnsi="Times New Roman"/>
        </w:rPr>
        <w:t>, where the [plaintiff] lives"</w:t>
      </w:r>
      <w:r w:rsidR="00535FED" w:rsidRPr="00E43673">
        <w:rPr>
          <w:rFonts w:ascii="Times New Roman" w:hAnsi="Times New Roman"/>
        </w:rPr>
        <w:t xml:space="preserve"> </w:t>
      </w:r>
      <w:r w:rsidR="00034A56" w:rsidRPr="00E43673">
        <w:rPr>
          <w:rFonts w:ascii="Times New Roman" w:hAnsi="Times New Roman"/>
        </w:rPr>
        <w:t xml:space="preserve">was not </w:t>
      </w:r>
      <w:r w:rsidR="00F40617" w:rsidRPr="00E43673">
        <w:rPr>
          <w:rFonts w:ascii="Times New Roman" w:hAnsi="Times New Roman"/>
        </w:rPr>
        <w:t>a critical consideration</w:t>
      </w:r>
      <w:r w:rsidR="00034A56" w:rsidRPr="00E43673">
        <w:rPr>
          <w:rFonts w:ascii="Times New Roman" w:hAnsi="Times New Roman"/>
        </w:rPr>
        <w:t xml:space="preserve">. </w:t>
      </w:r>
      <w:r w:rsidR="00D12C05" w:rsidRPr="00E43673">
        <w:rPr>
          <w:rFonts w:ascii="Times New Roman" w:hAnsi="Times New Roman"/>
        </w:rPr>
        <w:t>W</w:t>
      </w:r>
      <w:r w:rsidR="00F77210" w:rsidRPr="00E43673">
        <w:rPr>
          <w:rFonts w:ascii="Times New Roman" w:hAnsi="Times New Roman"/>
        </w:rPr>
        <w:t xml:space="preserve">hilst </w:t>
      </w:r>
      <w:r w:rsidR="00BB2F9E" w:rsidRPr="00E43673">
        <w:rPr>
          <w:rFonts w:ascii="Times New Roman" w:hAnsi="Times New Roman"/>
        </w:rPr>
        <w:t>acknowledg</w:t>
      </w:r>
      <w:r w:rsidR="00F77210" w:rsidRPr="00E43673">
        <w:rPr>
          <w:rFonts w:ascii="Times New Roman" w:hAnsi="Times New Roman"/>
        </w:rPr>
        <w:t xml:space="preserve">ing </w:t>
      </w:r>
      <w:r w:rsidR="00BB2F9E" w:rsidRPr="00E43673">
        <w:rPr>
          <w:rFonts w:ascii="Times New Roman" w:hAnsi="Times New Roman"/>
        </w:rPr>
        <w:t>that many issues affect the effectiveness of the Nepali police</w:t>
      </w:r>
      <w:r w:rsidR="00F77210" w:rsidRPr="00E43673">
        <w:rPr>
          <w:rFonts w:ascii="Times New Roman" w:hAnsi="Times New Roman"/>
        </w:rPr>
        <w:t xml:space="preserve">, </w:t>
      </w:r>
      <w:r w:rsidR="00D12C05" w:rsidRPr="00E43673">
        <w:rPr>
          <w:rFonts w:ascii="Times New Roman" w:hAnsi="Times New Roman"/>
        </w:rPr>
        <w:t>what was critical were the plaintiff's personal circumstances</w:t>
      </w:r>
      <w:r w:rsidR="00960916" w:rsidRPr="00E43673">
        <w:rPr>
          <w:rFonts w:ascii="Times New Roman" w:hAnsi="Times New Roman"/>
        </w:rPr>
        <w:t xml:space="preserve">. </w:t>
      </w:r>
      <w:r w:rsidR="00D12C05" w:rsidRPr="00E43673">
        <w:rPr>
          <w:rFonts w:ascii="Times New Roman" w:hAnsi="Times New Roman"/>
        </w:rPr>
        <w:t>F</w:t>
      </w:r>
      <w:r w:rsidR="00960916" w:rsidRPr="00E43673">
        <w:rPr>
          <w:rFonts w:ascii="Times New Roman" w:hAnsi="Times New Roman"/>
        </w:rPr>
        <w:t xml:space="preserve">urther, </w:t>
      </w:r>
      <w:r w:rsidR="00D351A1" w:rsidRPr="00E43673">
        <w:rPr>
          <w:rFonts w:ascii="Times New Roman" w:hAnsi="Times New Roman"/>
        </w:rPr>
        <w:t>after</w:t>
      </w:r>
      <w:r w:rsidR="00AC6B24">
        <w:rPr>
          <w:rFonts w:ascii="Times New Roman" w:hAnsi="Times New Roman"/>
        </w:rPr>
        <w:t> </w:t>
      </w:r>
      <w:r w:rsidR="00D351A1" w:rsidRPr="00E43673">
        <w:rPr>
          <w:rFonts w:ascii="Times New Roman" w:hAnsi="Times New Roman"/>
        </w:rPr>
        <w:t xml:space="preserve">expressly taking </w:t>
      </w:r>
      <w:r w:rsidR="00D12C05" w:rsidRPr="00E43673">
        <w:rPr>
          <w:rFonts w:ascii="Times New Roman" w:hAnsi="Times New Roman"/>
        </w:rPr>
        <w:t xml:space="preserve">into account the 2024 DFAT Report, </w:t>
      </w:r>
      <w:r w:rsidR="00D351A1" w:rsidRPr="00E43673">
        <w:rPr>
          <w:rFonts w:ascii="Times New Roman" w:hAnsi="Times New Roman"/>
        </w:rPr>
        <w:t xml:space="preserve">it was in that context that the delegate made the finding in relation to s 36(2B)(b) of the </w:t>
      </w:r>
      <w:r w:rsidR="00812C86" w:rsidRPr="00E43673">
        <w:rPr>
          <w:rFonts w:ascii="Times New Roman" w:hAnsi="Times New Roman"/>
          <w:i/>
          <w:iCs/>
        </w:rPr>
        <w:t>Migration Act</w:t>
      </w:r>
      <w:r w:rsidR="00D351A1" w:rsidRPr="00E43673">
        <w:rPr>
          <w:rFonts w:ascii="Times New Roman" w:hAnsi="Times New Roman"/>
        </w:rPr>
        <w:t xml:space="preserve">, </w:t>
      </w:r>
      <w:r w:rsidR="00DD4657" w:rsidRPr="00E43673">
        <w:rPr>
          <w:rFonts w:ascii="Times New Roman" w:hAnsi="Times New Roman"/>
        </w:rPr>
        <w:t xml:space="preserve">being </w:t>
      </w:r>
      <w:r w:rsidR="00D12C05" w:rsidRPr="00E43673">
        <w:rPr>
          <w:rFonts w:ascii="Times New Roman" w:hAnsi="Times New Roman"/>
        </w:rPr>
        <w:t xml:space="preserve">that there was no information before them to indicate that the Nepali authorities would withhold their protection obligations to the plaintiff if </w:t>
      </w:r>
      <w:r w:rsidR="00BA23F3" w:rsidRPr="00E43673">
        <w:rPr>
          <w:rFonts w:ascii="Times New Roman" w:hAnsi="Times New Roman"/>
        </w:rPr>
        <w:t xml:space="preserve">he </w:t>
      </w:r>
      <w:r w:rsidR="00D12C05" w:rsidRPr="00E43673">
        <w:rPr>
          <w:rFonts w:ascii="Times New Roman" w:hAnsi="Times New Roman"/>
        </w:rPr>
        <w:t xml:space="preserve">were in any serious danger, or that they would not investigate and prosecute any potential perpetrator if the plaintiff </w:t>
      </w:r>
      <w:r w:rsidR="00A04468" w:rsidRPr="00E43673">
        <w:rPr>
          <w:rFonts w:ascii="Times New Roman" w:hAnsi="Times New Roman"/>
        </w:rPr>
        <w:t xml:space="preserve">were </w:t>
      </w:r>
      <w:r w:rsidR="00D12C05" w:rsidRPr="00E43673">
        <w:rPr>
          <w:rFonts w:ascii="Times New Roman" w:hAnsi="Times New Roman"/>
        </w:rPr>
        <w:t>seriously harmed or injured.</w:t>
      </w:r>
    </w:p>
    <w:p w14:paraId="6AF3918C" w14:textId="08916246" w:rsidR="00D351A1" w:rsidRPr="00E43673" w:rsidRDefault="00D351A1" w:rsidP="00E43673">
      <w:pPr>
        <w:pStyle w:val="HeadingL1"/>
        <w:spacing w:after="260" w:line="280" w:lineRule="exact"/>
        <w:ind w:right="0"/>
        <w:jc w:val="both"/>
        <w:rPr>
          <w:rFonts w:ascii="Times New Roman" w:hAnsi="Times New Roman"/>
        </w:rPr>
      </w:pPr>
      <w:r w:rsidRPr="00E43673">
        <w:rPr>
          <w:rFonts w:ascii="Times New Roman" w:hAnsi="Times New Roman"/>
        </w:rPr>
        <w:t>Extension of time</w:t>
      </w:r>
    </w:p>
    <w:p w14:paraId="003C0D45" w14:textId="0EE6C0C4" w:rsidR="00F665CC" w:rsidRPr="00E43673" w:rsidRDefault="00D351A1"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D26D7B" w:rsidRPr="00E43673">
        <w:rPr>
          <w:rFonts w:ascii="Times New Roman" w:hAnsi="Times New Roman"/>
        </w:rPr>
        <w:t xml:space="preserve">The plaintiff was required to make </w:t>
      </w:r>
      <w:r w:rsidR="00F32A48" w:rsidRPr="00E43673">
        <w:rPr>
          <w:rFonts w:ascii="Times New Roman" w:hAnsi="Times New Roman"/>
        </w:rPr>
        <w:t xml:space="preserve">his </w:t>
      </w:r>
      <w:r w:rsidR="00D26D7B" w:rsidRPr="00E43673">
        <w:rPr>
          <w:rFonts w:ascii="Times New Roman" w:hAnsi="Times New Roman"/>
        </w:rPr>
        <w:t>application for a constitutional writ within 35 days of the date of the relevant migration decision.</w:t>
      </w:r>
      <w:r w:rsidR="004A50D5" w:rsidRPr="00E43673">
        <w:rPr>
          <w:rStyle w:val="FootnoteReference"/>
          <w:rFonts w:ascii="Times New Roman" w:hAnsi="Times New Roman"/>
          <w:sz w:val="24"/>
        </w:rPr>
        <w:footnoteReference w:id="25"/>
      </w:r>
      <w:r w:rsidR="00D26D7B" w:rsidRPr="00E43673">
        <w:rPr>
          <w:rFonts w:ascii="Times New Roman" w:hAnsi="Times New Roman"/>
        </w:rPr>
        <w:t xml:space="preserve"> The plaintiff </w:t>
      </w:r>
      <w:r w:rsidR="004A50D5" w:rsidRPr="00E43673">
        <w:rPr>
          <w:rFonts w:ascii="Times New Roman" w:hAnsi="Times New Roman"/>
        </w:rPr>
        <w:t xml:space="preserve">did not </w:t>
      </w:r>
      <w:r w:rsidR="00D26D7B" w:rsidRPr="00E43673">
        <w:rPr>
          <w:rFonts w:ascii="Times New Roman" w:hAnsi="Times New Roman"/>
        </w:rPr>
        <w:t>do so.</w:t>
      </w:r>
      <w:r w:rsidR="004A50D5" w:rsidRPr="00E43673">
        <w:rPr>
          <w:rFonts w:ascii="Times New Roman" w:hAnsi="Times New Roman"/>
        </w:rPr>
        <w:t xml:space="preserve"> The </w:t>
      </w:r>
      <w:r w:rsidR="00D26D7B" w:rsidRPr="00E43673">
        <w:rPr>
          <w:rFonts w:ascii="Times New Roman" w:hAnsi="Times New Roman"/>
        </w:rPr>
        <w:t>Court must be satisfied that it is necessary in the interests of the</w:t>
      </w:r>
      <w:r w:rsidR="00A6536D">
        <w:rPr>
          <w:rFonts w:ascii="Times New Roman" w:hAnsi="Times New Roman"/>
        </w:rPr>
        <w:t> </w:t>
      </w:r>
      <w:r w:rsidR="00D26D7B" w:rsidRPr="00E43673">
        <w:rPr>
          <w:rFonts w:ascii="Times New Roman" w:hAnsi="Times New Roman"/>
        </w:rPr>
        <w:t>administration of justice to extend the 35-day period.</w:t>
      </w:r>
      <w:r w:rsidR="004A50D5" w:rsidRPr="00E43673">
        <w:rPr>
          <w:rStyle w:val="FootnoteReference"/>
          <w:rFonts w:ascii="Times New Roman" w:hAnsi="Times New Roman"/>
          <w:sz w:val="24"/>
        </w:rPr>
        <w:footnoteReference w:id="26"/>
      </w:r>
      <w:r w:rsidR="004A50D5" w:rsidRPr="00E43673">
        <w:rPr>
          <w:rFonts w:ascii="Times New Roman" w:hAnsi="Times New Roman"/>
        </w:rPr>
        <w:t xml:space="preserve"> </w:t>
      </w:r>
      <w:r w:rsidR="00D26D7B" w:rsidRPr="00E43673">
        <w:rPr>
          <w:rFonts w:ascii="Times New Roman" w:hAnsi="Times New Roman"/>
        </w:rPr>
        <w:t xml:space="preserve">In deciding </w:t>
      </w:r>
      <w:r w:rsidR="004A50D5" w:rsidRPr="00E43673">
        <w:rPr>
          <w:rFonts w:ascii="Times New Roman" w:hAnsi="Times New Roman"/>
        </w:rPr>
        <w:t>that question</w:t>
      </w:r>
      <w:r w:rsidR="00D26D7B" w:rsidRPr="00E43673">
        <w:rPr>
          <w:rFonts w:ascii="Times New Roman" w:hAnsi="Times New Roman"/>
        </w:rPr>
        <w:t>, relevant considerations include the</w:t>
      </w:r>
      <w:r w:rsidR="004A50D5" w:rsidRPr="00E43673">
        <w:rPr>
          <w:rFonts w:ascii="Times New Roman" w:hAnsi="Times New Roman"/>
        </w:rPr>
        <w:t xml:space="preserve"> </w:t>
      </w:r>
      <w:r w:rsidR="00D26D7B" w:rsidRPr="00E43673">
        <w:rPr>
          <w:rFonts w:ascii="Times New Roman" w:hAnsi="Times New Roman"/>
        </w:rPr>
        <w:t xml:space="preserve">length </w:t>
      </w:r>
      <w:r w:rsidR="00487F0E" w:rsidRPr="00E43673">
        <w:rPr>
          <w:rFonts w:ascii="Times New Roman" w:hAnsi="Times New Roman"/>
        </w:rPr>
        <w:t xml:space="preserve">of </w:t>
      </w:r>
      <w:r w:rsidR="00D26D7B" w:rsidRPr="00E43673">
        <w:rPr>
          <w:rFonts w:ascii="Times New Roman" w:hAnsi="Times New Roman"/>
        </w:rPr>
        <w:t>and reasons for the delay and the merits of the putative application for judicial</w:t>
      </w:r>
      <w:r w:rsidR="004A50D5" w:rsidRPr="00E43673">
        <w:rPr>
          <w:rFonts w:ascii="Times New Roman" w:hAnsi="Times New Roman"/>
        </w:rPr>
        <w:t xml:space="preserve"> </w:t>
      </w:r>
      <w:r w:rsidR="00D26D7B" w:rsidRPr="00E43673">
        <w:rPr>
          <w:rFonts w:ascii="Times New Roman" w:hAnsi="Times New Roman"/>
        </w:rPr>
        <w:t>review.</w:t>
      </w:r>
      <w:r w:rsidR="00A76A4D" w:rsidRPr="00E43673">
        <w:rPr>
          <w:rStyle w:val="FootnoteReference"/>
          <w:rFonts w:ascii="Times New Roman" w:hAnsi="Times New Roman"/>
          <w:sz w:val="24"/>
        </w:rPr>
        <w:footnoteReference w:id="27"/>
      </w:r>
      <w:r w:rsidR="00A76A4D" w:rsidRPr="00E43673">
        <w:rPr>
          <w:rFonts w:ascii="Times New Roman" w:hAnsi="Times New Roman"/>
        </w:rPr>
        <w:t xml:space="preserve"> </w:t>
      </w:r>
    </w:p>
    <w:p w14:paraId="14357F12" w14:textId="7BA5FE7C" w:rsidR="00D351A1" w:rsidRPr="00E43673" w:rsidRDefault="00D5424D" w:rsidP="00E43673">
      <w:pPr>
        <w:pStyle w:val="FixListStyle"/>
        <w:spacing w:after="260" w:line="280" w:lineRule="exact"/>
        <w:ind w:right="0"/>
        <w:jc w:val="both"/>
        <w:rPr>
          <w:rFonts w:ascii="Times New Roman" w:hAnsi="Times New Roman"/>
        </w:rPr>
      </w:pPr>
      <w:r w:rsidRPr="00E43673">
        <w:rPr>
          <w:rFonts w:ascii="Times New Roman" w:hAnsi="Times New Roman"/>
        </w:rPr>
        <w:tab/>
        <w:t xml:space="preserve">The circumstances </w:t>
      </w:r>
      <w:r w:rsidR="000B3559" w:rsidRPr="00E43673">
        <w:rPr>
          <w:rFonts w:ascii="Times New Roman" w:hAnsi="Times New Roman"/>
        </w:rPr>
        <w:t xml:space="preserve">in this case </w:t>
      </w:r>
      <w:r w:rsidRPr="00E43673">
        <w:rPr>
          <w:rFonts w:ascii="Times New Roman" w:hAnsi="Times New Roman"/>
        </w:rPr>
        <w:t xml:space="preserve">do not justify a grant of an extension of time. </w:t>
      </w:r>
      <w:r w:rsidR="00D26D7B" w:rsidRPr="00E43673">
        <w:rPr>
          <w:rFonts w:ascii="Times New Roman" w:hAnsi="Times New Roman"/>
        </w:rPr>
        <w:t>The application is an abuse</w:t>
      </w:r>
      <w:r w:rsidRPr="00E43673">
        <w:rPr>
          <w:rFonts w:ascii="Times New Roman" w:hAnsi="Times New Roman"/>
        </w:rPr>
        <w:t xml:space="preserve"> </w:t>
      </w:r>
      <w:r w:rsidR="00D26D7B" w:rsidRPr="00E43673">
        <w:rPr>
          <w:rFonts w:ascii="Times New Roman" w:hAnsi="Times New Roman"/>
        </w:rPr>
        <w:t xml:space="preserve">of </w:t>
      </w:r>
      <w:proofErr w:type="gramStart"/>
      <w:r w:rsidR="00D26D7B" w:rsidRPr="00E43673">
        <w:rPr>
          <w:rFonts w:ascii="Times New Roman" w:hAnsi="Times New Roman"/>
        </w:rPr>
        <w:t>process</w:t>
      </w:r>
      <w:proofErr w:type="gramEnd"/>
      <w:r w:rsidR="00D26D7B" w:rsidRPr="00E43673">
        <w:rPr>
          <w:rFonts w:ascii="Times New Roman" w:hAnsi="Times New Roman"/>
        </w:rPr>
        <w:t xml:space="preserve"> </w:t>
      </w:r>
      <w:r w:rsidRPr="00E43673">
        <w:rPr>
          <w:rFonts w:ascii="Times New Roman" w:hAnsi="Times New Roman"/>
        </w:rPr>
        <w:t xml:space="preserve">and it </w:t>
      </w:r>
      <w:r w:rsidR="00D26D7B" w:rsidRPr="00E43673">
        <w:rPr>
          <w:rFonts w:ascii="Times New Roman" w:hAnsi="Times New Roman"/>
        </w:rPr>
        <w:t xml:space="preserve">fails to disclose any jurisdictional error in </w:t>
      </w:r>
      <w:r w:rsidRPr="00E43673">
        <w:rPr>
          <w:rFonts w:ascii="Times New Roman" w:hAnsi="Times New Roman"/>
        </w:rPr>
        <w:t xml:space="preserve">the </w:t>
      </w:r>
      <w:r w:rsidR="00FA422E" w:rsidRPr="00E43673">
        <w:rPr>
          <w:rFonts w:ascii="Times New Roman" w:hAnsi="Times New Roman"/>
        </w:rPr>
        <w:t xml:space="preserve">Visa </w:t>
      </w:r>
      <w:r w:rsidR="00D26D7B" w:rsidRPr="00E43673">
        <w:rPr>
          <w:rFonts w:ascii="Times New Roman" w:hAnsi="Times New Roman"/>
        </w:rPr>
        <w:t>Decision.</w:t>
      </w:r>
    </w:p>
    <w:p w14:paraId="2C947EA0" w14:textId="3FF92F61" w:rsidR="00E31587" w:rsidRPr="00E43673" w:rsidRDefault="00E31587" w:rsidP="00E43673">
      <w:pPr>
        <w:pStyle w:val="HeadingL1"/>
        <w:spacing w:after="260" w:line="280" w:lineRule="exact"/>
        <w:ind w:right="0"/>
        <w:jc w:val="both"/>
        <w:rPr>
          <w:rFonts w:ascii="Times New Roman" w:hAnsi="Times New Roman"/>
        </w:rPr>
      </w:pPr>
      <w:r w:rsidRPr="00E43673">
        <w:rPr>
          <w:rFonts w:ascii="Times New Roman" w:hAnsi="Times New Roman"/>
        </w:rPr>
        <w:t>Conclusions and orders</w:t>
      </w:r>
    </w:p>
    <w:p w14:paraId="22BB6F59" w14:textId="77777777" w:rsidR="002842C5" w:rsidRDefault="00E31587" w:rsidP="00E43673">
      <w:pPr>
        <w:pStyle w:val="FixListStyle"/>
        <w:spacing w:after="260" w:line="280" w:lineRule="exact"/>
        <w:ind w:right="0"/>
        <w:jc w:val="both"/>
        <w:rPr>
          <w:rFonts w:ascii="Times New Roman" w:hAnsi="Times New Roman"/>
        </w:rPr>
      </w:pPr>
      <w:r w:rsidRPr="00E43673">
        <w:rPr>
          <w:rFonts w:ascii="Times New Roman" w:hAnsi="Times New Roman"/>
        </w:rPr>
        <w:tab/>
      </w:r>
      <w:r w:rsidR="0034516A" w:rsidRPr="00E43673">
        <w:rPr>
          <w:rFonts w:ascii="Times New Roman" w:hAnsi="Times New Roman"/>
        </w:rPr>
        <w:t>The application should be dismissed with costs.</w:t>
      </w:r>
    </w:p>
    <w:p w14:paraId="3E6240BE" w14:textId="77777777" w:rsidR="002842C5" w:rsidRDefault="002842C5" w:rsidP="00E43673">
      <w:pPr>
        <w:pStyle w:val="FixListStyle"/>
        <w:spacing w:after="260" w:line="280" w:lineRule="exact"/>
        <w:ind w:right="0"/>
        <w:jc w:val="both"/>
        <w:rPr>
          <w:rFonts w:ascii="Times New Roman" w:hAnsi="Times New Roman"/>
        </w:rPr>
        <w:sectPr w:rsidR="002842C5" w:rsidSect="009D0B4E">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pPr>
    </w:p>
    <w:p w14:paraId="1FC20B31" w14:textId="5500DC79" w:rsidR="00E31587" w:rsidRPr="00E43673" w:rsidRDefault="00E31587" w:rsidP="002842C5">
      <w:pPr>
        <w:pStyle w:val="NormalBody"/>
      </w:pPr>
    </w:p>
    <w:sectPr w:rsidR="00E31587" w:rsidRPr="00E43673" w:rsidSect="00E43673">
      <w:pgSz w:w="11907" w:h="16839" w:code="9"/>
      <w:pgMar w:top="1440" w:right="1701" w:bottom="1984" w:left="1701" w:header="720" w:footer="72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DD92B" w14:textId="77777777" w:rsidR="00FA64D5" w:rsidRDefault="00FA64D5">
      <w:pPr>
        <w:spacing w:line="240" w:lineRule="auto"/>
      </w:pPr>
      <w:r>
        <w:separator/>
      </w:r>
    </w:p>
  </w:endnote>
  <w:endnote w:type="continuationSeparator" w:id="0">
    <w:p w14:paraId="52AE151A" w14:textId="77777777" w:rsidR="00FA64D5" w:rsidRDefault="00FA64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Calibri"/>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6A870" w14:textId="77777777" w:rsidR="009D0B4E" w:rsidRDefault="009D0B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747A" w14:textId="77777777" w:rsidR="009D0B4E" w:rsidRDefault="009D0B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4CC5" w14:textId="77777777" w:rsidR="009D0B4E" w:rsidRDefault="009D0B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0886A" w14:textId="77777777" w:rsidR="009D0B4E" w:rsidRDefault="009D0B4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0B465" w14:textId="77777777" w:rsidR="009D0B4E" w:rsidRDefault="009D0B4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24B9" w14:textId="77777777" w:rsidR="009D0B4E" w:rsidRDefault="009D0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AFBF1" w14:textId="77777777" w:rsidR="00FA64D5" w:rsidRPr="00E43673" w:rsidRDefault="00FA64D5" w:rsidP="00E43673">
      <w:pPr>
        <w:pStyle w:val="Footer"/>
        <w:spacing w:before="120" w:after="20"/>
        <w:ind w:right="0"/>
        <w:rPr>
          <w:rFonts w:ascii="Times New Roman" w:hAnsi="Times New Roman"/>
        </w:rPr>
      </w:pPr>
      <w:r>
        <w:continuationSeparator/>
      </w:r>
    </w:p>
  </w:footnote>
  <w:footnote w:type="continuationSeparator" w:id="0">
    <w:p w14:paraId="7594C239" w14:textId="77777777" w:rsidR="00FA64D5" w:rsidRPr="00E43673" w:rsidRDefault="00FA64D5" w:rsidP="00E43673">
      <w:pPr>
        <w:pStyle w:val="Footer"/>
        <w:spacing w:before="120" w:after="20"/>
        <w:ind w:right="0"/>
        <w:rPr>
          <w:rFonts w:ascii="Times New Roman" w:hAnsi="Times New Roman"/>
        </w:rPr>
      </w:pPr>
      <w:r w:rsidRPr="00E43673">
        <w:rPr>
          <w:rFonts w:ascii="Times New Roman" w:hAnsi="Times New Roman"/>
        </w:rPr>
        <w:continuationSeparator/>
      </w:r>
    </w:p>
  </w:footnote>
  <w:footnote w:type="continuationNotice" w:id="1">
    <w:p w14:paraId="0399FD9B" w14:textId="77777777" w:rsidR="00FA64D5" w:rsidRPr="00E43673" w:rsidRDefault="00FA64D5">
      <w:pPr>
        <w:jc w:val="right"/>
        <w:rPr>
          <w:rFonts w:ascii="Times Roman" w:hAnsi="Times Roman"/>
          <w:sz w:val="24"/>
        </w:rPr>
      </w:pPr>
    </w:p>
  </w:footnote>
  <w:footnote w:id="2">
    <w:p w14:paraId="7CD4D596" w14:textId="5A9F079D" w:rsidR="0061576A" w:rsidRPr="00E43673" w:rsidRDefault="0061576A"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Pr="00E43673">
        <w:rPr>
          <w:rFonts w:ascii="Times New Roman" w:hAnsi="Times New Roman"/>
          <w:i/>
          <w:iCs/>
          <w:sz w:val="24"/>
        </w:rPr>
        <w:t>Migration Act</w:t>
      </w:r>
      <w:r w:rsidR="00DE64BA" w:rsidRPr="00E43673">
        <w:rPr>
          <w:rFonts w:ascii="Times New Roman" w:hAnsi="Times New Roman"/>
          <w:i/>
          <w:iCs/>
          <w:sz w:val="24"/>
        </w:rPr>
        <w:t xml:space="preserve"> 1958</w:t>
      </w:r>
      <w:r w:rsidR="00DE64BA" w:rsidRPr="00E43673">
        <w:rPr>
          <w:rFonts w:ascii="Times New Roman" w:hAnsi="Times New Roman"/>
          <w:sz w:val="24"/>
        </w:rPr>
        <w:t xml:space="preserve"> (Cth)</w:t>
      </w:r>
      <w:r w:rsidR="00A568BC" w:rsidRPr="00E43673">
        <w:rPr>
          <w:rFonts w:ascii="Times New Roman" w:hAnsi="Times New Roman"/>
          <w:sz w:val="24"/>
        </w:rPr>
        <w:t>,</w:t>
      </w:r>
      <w:r w:rsidR="00EF791D" w:rsidRPr="00E43673">
        <w:rPr>
          <w:rFonts w:ascii="Times New Roman" w:hAnsi="Times New Roman"/>
          <w:sz w:val="24"/>
        </w:rPr>
        <w:t xml:space="preserve"> s</w:t>
      </w:r>
      <w:r w:rsidR="00690DCD" w:rsidRPr="00E43673">
        <w:rPr>
          <w:rFonts w:ascii="Times New Roman" w:hAnsi="Times New Roman"/>
          <w:sz w:val="24"/>
        </w:rPr>
        <w:t> </w:t>
      </w:r>
      <w:r w:rsidR="000B7D82" w:rsidRPr="00E43673">
        <w:rPr>
          <w:rFonts w:ascii="Times New Roman" w:hAnsi="Times New Roman"/>
          <w:sz w:val="24"/>
        </w:rPr>
        <w:t>486A</w:t>
      </w:r>
      <w:r w:rsidRPr="00E43673">
        <w:rPr>
          <w:rFonts w:ascii="Times New Roman" w:hAnsi="Times New Roman"/>
          <w:sz w:val="24"/>
        </w:rPr>
        <w:t xml:space="preserve">. </w:t>
      </w:r>
    </w:p>
  </w:footnote>
  <w:footnote w:id="3">
    <w:p w14:paraId="265D817B" w14:textId="1BA831AC" w:rsidR="00EB0204" w:rsidRPr="00E43673" w:rsidRDefault="00EB0204"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157410" w:rsidRPr="00E43673">
        <w:rPr>
          <w:rFonts w:ascii="Times New Roman" w:hAnsi="Times New Roman"/>
          <w:sz w:val="24"/>
        </w:rPr>
        <w:t>See</w:t>
      </w:r>
      <w:r w:rsidR="00704EFA" w:rsidRPr="00E43673">
        <w:rPr>
          <w:rFonts w:ascii="Times New Roman" w:hAnsi="Times New Roman"/>
          <w:sz w:val="24"/>
        </w:rPr>
        <w:t xml:space="preserve">, </w:t>
      </w:r>
      <w:r w:rsidR="00704EFA" w:rsidRPr="00E43673">
        <w:rPr>
          <w:rFonts w:ascii="Times New Roman" w:hAnsi="Times New Roman"/>
          <w:sz w:val="24"/>
        </w:rPr>
        <w:t xml:space="preserve">eg, </w:t>
      </w:r>
      <w:r w:rsidR="00DE1B04" w:rsidRPr="00E43673">
        <w:rPr>
          <w:rFonts w:ascii="Times New Roman" w:hAnsi="Times New Roman"/>
          <w:i/>
          <w:iCs/>
          <w:sz w:val="24"/>
        </w:rPr>
        <w:t>MZXOT v Minister for Immigration and Citizenship</w:t>
      </w:r>
      <w:r w:rsidR="00DE1B04" w:rsidRPr="00E43673">
        <w:rPr>
          <w:rFonts w:ascii="Times New Roman" w:hAnsi="Times New Roman"/>
          <w:sz w:val="24"/>
        </w:rPr>
        <w:t xml:space="preserve"> (2008) 233 CLR 601 at 615 [11]; </w:t>
      </w:r>
      <w:r w:rsidR="00F25D06" w:rsidRPr="00E43673">
        <w:rPr>
          <w:rFonts w:ascii="Times New Roman" w:hAnsi="Times New Roman"/>
          <w:i/>
          <w:iCs/>
          <w:sz w:val="24"/>
        </w:rPr>
        <w:t xml:space="preserve">Plaintiff </w:t>
      </w:r>
      <w:r w:rsidR="00DE1B04" w:rsidRPr="00E43673">
        <w:rPr>
          <w:rFonts w:ascii="Times New Roman" w:hAnsi="Times New Roman"/>
          <w:i/>
          <w:iCs/>
          <w:sz w:val="24"/>
        </w:rPr>
        <w:t>M87/2023 v Minister for Immigration, Citizenship and Multicultural Affairs</w:t>
      </w:r>
      <w:r w:rsidR="00DE1B04" w:rsidRPr="00E43673">
        <w:rPr>
          <w:rFonts w:ascii="Times New Roman" w:hAnsi="Times New Roman"/>
          <w:sz w:val="24"/>
        </w:rPr>
        <w:t xml:space="preserve"> </w:t>
      </w:r>
      <w:r w:rsidR="0017390F" w:rsidRPr="00E43673">
        <w:rPr>
          <w:rFonts w:ascii="Times New Roman" w:hAnsi="Times New Roman"/>
          <w:sz w:val="24"/>
        </w:rPr>
        <w:t xml:space="preserve">(2024) 99 ALJR </w:t>
      </w:r>
      <w:r w:rsidR="001032A9" w:rsidRPr="00E43673">
        <w:rPr>
          <w:rFonts w:ascii="Times New Roman" w:hAnsi="Times New Roman"/>
          <w:sz w:val="24"/>
        </w:rPr>
        <w:t xml:space="preserve">387 at 388 </w:t>
      </w:r>
      <w:r w:rsidR="00DE1B04" w:rsidRPr="00E43673">
        <w:rPr>
          <w:rFonts w:ascii="Times New Roman" w:hAnsi="Times New Roman"/>
          <w:sz w:val="24"/>
        </w:rPr>
        <w:t>[2]</w:t>
      </w:r>
      <w:r w:rsidR="008F3A67" w:rsidRPr="00E43673">
        <w:rPr>
          <w:rFonts w:ascii="Times New Roman" w:hAnsi="Times New Roman"/>
          <w:sz w:val="24"/>
        </w:rPr>
        <w:t xml:space="preserve">; 426 ALR 587 at </w:t>
      </w:r>
      <w:r w:rsidR="001B4993" w:rsidRPr="00E43673">
        <w:rPr>
          <w:rFonts w:ascii="Times New Roman" w:hAnsi="Times New Roman"/>
          <w:sz w:val="24"/>
        </w:rPr>
        <w:t>588-589</w:t>
      </w:r>
      <w:r w:rsidR="00DE1B04" w:rsidRPr="00E43673">
        <w:rPr>
          <w:rFonts w:ascii="Times New Roman" w:hAnsi="Times New Roman"/>
          <w:sz w:val="24"/>
        </w:rPr>
        <w:t>.</w:t>
      </w:r>
    </w:p>
  </w:footnote>
  <w:footnote w:id="4">
    <w:p w14:paraId="618B9894" w14:textId="1D31F96B" w:rsidR="00A96950" w:rsidRPr="00E43673" w:rsidRDefault="00A96950"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FF4D38" w:rsidRPr="00E43673">
        <w:rPr>
          <w:rFonts w:ascii="Times New Roman" w:hAnsi="Times New Roman"/>
          <w:sz w:val="24"/>
          <w:szCs w:val="16"/>
        </w:rPr>
        <w:t>Department of Foreign Affairs and Trade,</w:t>
      </w:r>
      <w:r w:rsidR="00FF4D38" w:rsidRPr="00E43673">
        <w:rPr>
          <w:rFonts w:ascii="Times New Roman" w:hAnsi="Times New Roman"/>
          <w:sz w:val="24"/>
        </w:rPr>
        <w:t xml:space="preserve"> </w:t>
      </w:r>
      <w:r w:rsidRPr="00E43673">
        <w:rPr>
          <w:rFonts w:ascii="Times New Roman" w:hAnsi="Times New Roman"/>
          <w:i/>
          <w:iCs/>
          <w:sz w:val="24"/>
        </w:rPr>
        <w:t xml:space="preserve">DFAT </w:t>
      </w:r>
      <w:r w:rsidRPr="00E43673">
        <w:rPr>
          <w:rFonts w:ascii="Times New Roman" w:hAnsi="Times New Roman"/>
          <w:i/>
          <w:iCs/>
          <w:sz w:val="24"/>
          <w:szCs w:val="16"/>
        </w:rPr>
        <w:t>Country Information Report: Nepal</w:t>
      </w:r>
      <w:r w:rsidRPr="00E43673">
        <w:rPr>
          <w:rFonts w:ascii="Times New Roman" w:hAnsi="Times New Roman"/>
          <w:sz w:val="24"/>
          <w:szCs w:val="16"/>
        </w:rPr>
        <w:t xml:space="preserve"> </w:t>
      </w:r>
      <w:r w:rsidR="00B347F4" w:rsidRPr="00E43673">
        <w:rPr>
          <w:rFonts w:ascii="Times New Roman" w:hAnsi="Times New Roman"/>
          <w:sz w:val="24"/>
          <w:szCs w:val="16"/>
        </w:rPr>
        <w:t>(</w:t>
      </w:r>
      <w:r w:rsidRPr="00E43673">
        <w:rPr>
          <w:rFonts w:ascii="Times New Roman" w:hAnsi="Times New Roman"/>
          <w:sz w:val="24"/>
          <w:szCs w:val="16"/>
        </w:rPr>
        <w:t>2019</w:t>
      </w:r>
      <w:r w:rsidR="00B347F4" w:rsidRPr="00E43673">
        <w:rPr>
          <w:rFonts w:ascii="Times New Roman" w:hAnsi="Times New Roman"/>
          <w:sz w:val="24"/>
          <w:szCs w:val="16"/>
        </w:rPr>
        <w:t>)</w:t>
      </w:r>
      <w:r w:rsidR="00836FA2" w:rsidRPr="00E43673">
        <w:rPr>
          <w:rFonts w:ascii="Times New Roman" w:hAnsi="Times New Roman"/>
          <w:sz w:val="24"/>
          <w:szCs w:val="16"/>
        </w:rPr>
        <w:t xml:space="preserve"> ("2019 DFAT Report")</w:t>
      </w:r>
      <w:r w:rsidR="008E4842" w:rsidRPr="00E43673">
        <w:rPr>
          <w:rFonts w:ascii="Times New Roman" w:hAnsi="Times New Roman"/>
          <w:sz w:val="24"/>
          <w:szCs w:val="16"/>
        </w:rPr>
        <w:t xml:space="preserve"> at</w:t>
      </w:r>
      <w:r w:rsidR="00A83C0C" w:rsidRPr="00E43673">
        <w:rPr>
          <w:rFonts w:ascii="Times New Roman" w:hAnsi="Times New Roman"/>
          <w:sz w:val="24"/>
          <w:szCs w:val="16"/>
        </w:rPr>
        <w:t> </w:t>
      </w:r>
      <w:r w:rsidRPr="00E43673">
        <w:rPr>
          <w:rFonts w:ascii="Times New Roman" w:hAnsi="Times New Roman"/>
          <w:sz w:val="24"/>
          <w:szCs w:val="16"/>
        </w:rPr>
        <w:t>29.</w:t>
      </w:r>
    </w:p>
  </w:footnote>
  <w:footnote w:id="5">
    <w:p w14:paraId="2CC1EFFA" w14:textId="7BB8F705" w:rsidR="00B50A25" w:rsidRPr="00E43673" w:rsidRDefault="00B50A25"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D01955" w:rsidRPr="00E43673">
        <w:rPr>
          <w:rFonts w:ascii="Times New Roman" w:hAnsi="Times New Roman"/>
          <w:sz w:val="24"/>
        </w:rPr>
        <w:t>2019 DFAT Report</w:t>
      </w:r>
      <w:r w:rsidR="0024215A" w:rsidRPr="00E43673">
        <w:rPr>
          <w:rFonts w:ascii="Times New Roman" w:hAnsi="Times New Roman"/>
          <w:sz w:val="24"/>
          <w:szCs w:val="16"/>
        </w:rPr>
        <w:t xml:space="preserve"> at</w:t>
      </w:r>
      <w:r w:rsidRPr="00E43673">
        <w:rPr>
          <w:rFonts w:ascii="Times New Roman" w:hAnsi="Times New Roman"/>
          <w:sz w:val="24"/>
          <w:szCs w:val="16"/>
        </w:rPr>
        <w:t xml:space="preserve"> 29.</w:t>
      </w:r>
    </w:p>
  </w:footnote>
  <w:footnote w:id="6">
    <w:p w14:paraId="2EA4A2F1" w14:textId="02CDAA6F" w:rsidR="00006169" w:rsidRPr="00E43673" w:rsidRDefault="00006169"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24215A" w:rsidRPr="00E43673">
        <w:rPr>
          <w:rFonts w:ascii="Times New Roman" w:hAnsi="Times New Roman"/>
          <w:sz w:val="24"/>
        </w:rPr>
        <w:t>2019 DFAT Report at</w:t>
      </w:r>
      <w:r w:rsidRPr="00E43673">
        <w:rPr>
          <w:rFonts w:ascii="Times New Roman" w:hAnsi="Times New Roman"/>
          <w:sz w:val="24"/>
          <w:szCs w:val="16"/>
        </w:rPr>
        <w:t xml:space="preserve"> 29.</w:t>
      </w:r>
    </w:p>
  </w:footnote>
  <w:footnote w:id="7">
    <w:p w14:paraId="52D5D2CE" w14:textId="686469FD" w:rsidR="00BC15AD" w:rsidRPr="00E43673" w:rsidRDefault="00BC15AD"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715889" w:rsidRPr="00E43673">
        <w:rPr>
          <w:rFonts w:ascii="Times New Roman" w:hAnsi="Times New Roman"/>
          <w:sz w:val="24"/>
        </w:rPr>
        <w:t xml:space="preserve">2024 DFAT </w:t>
      </w:r>
      <w:r w:rsidR="00F74A8E" w:rsidRPr="00E43673">
        <w:rPr>
          <w:rFonts w:ascii="Times New Roman" w:hAnsi="Times New Roman"/>
          <w:sz w:val="24"/>
        </w:rPr>
        <w:t>R</w:t>
      </w:r>
      <w:r w:rsidR="00715889" w:rsidRPr="00E43673">
        <w:rPr>
          <w:rFonts w:ascii="Times New Roman" w:hAnsi="Times New Roman"/>
          <w:sz w:val="24"/>
        </w:rPr>
        <w:t>eport at</w:t>
      </w:r>
      <w:r w:rsidR="0082229C" w:rsidRPr="00E43673">
        <w:rPr>
          <w:rFonts w:ascii="Times New Roman" w:hAnsi="Times New Roman"/>
          <w:sz w:val="24"/>
          <w:szCs w:val="16"/>
        </w:rPr>
        <w:t xml:space="preserve"> 33</w:t>
      </w:r>
      <w:r w:rsidRPr="00E43673">
        <w:rPr>
          <w:rFonts w:ascii="Times New Roman" w:hAnsi="Times New Roman"/>
          <w:sz w:val="24"/>
          <w:szCs w:val="16"/>
        </w:rPr>
        <w:t>.</w:t>
      </w:r>
    </w:p>
  </w:footnote>
  <w:footnote w:id="8">
    <w:p w14:paraId="4B6A1C69" w14:textId="5B30C6B5" w:rsidR="005536EB" w:rsidRPr="00E43673" w:rsidRDefault="005536EB"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B409B7" w:rsidRPr="00E43673">
        <w:rPr>
          <w:rFonts w:ascii="Times New Roman" w:hAnsi="Times New Roman"/>
          <w:sz w:val="24"/>
        </w:rPr>
        <w:t>2024 DFAT Report at</w:t>
      </w:r>
      <w:r w:rsidR="00E844DD" w:rsidRPr="00E43673">
        <w:rPr>
          <w:rFonts w:ascii="Times New Roman" w:hAnsi="Times New Roman"/>
          <w:sz w:val="24"/>
        </w:rPr>
        <w:t xml:space="preserve"> </w:t>
      </w:r>
      <w:r w:rsidRPr="00E43673">
        <w:rPr>
          <w:rFonts w:ascii="Times New Roman" w:hAnsi="Times New Roman"/>
          <w:sz w:val="24"/>
        </w:rPr>
        <w:t>31.</w:t>
      </w:r>
    </w:p>
  </w:footnote>
  <w:footnote w:id="9">
    <w:p w14:paraId="092BA831" w14:textId="1924B1E0" w:rsidR="002D4ADB" w:rsidRPr="00E43673" w:rsidRDefault="002D4ADB"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B409B7" w:rsidRPr="00E43673">
        <w:rPr>
          <w:rFonts w:ascii="Times New Roman" w:hAnsi="Times New Roman"/>
          <w:sz w:val="24"/>
        </w:rPr>
        <w:t xml:space="preserve">2024 DFAT </w:t>
      </w:r>
      <w:r w:rsidR="001B42A8" w:rsidRPr="00E43673">
        <w:rPr>
          <w:rFonts w:ascii="Times New Roman" w:hAnsi="Times New Roman"/>
          <w:sz w:val="24"/>
        </w:rPr>
        <w:t>Report</w:t>
      </w:r>
      <w:r w:rsidR="00B409B7" w:rsidRPr="00E43673">
        <w:rPr>
          <w:rFonts w:ascii="Times New Roman" w:hAnsi="Times New Roman"/>
          <w:sz w:val="24"/>
        </w:rPr>
        <w:t xml:space="preserve"> at</w:t>
      </w:r>
      <w:r w:rsidRPr="00E43673">
        <w:rPr>
          <w:rFonts w:ascii="Times New Roman" w:hAnsi="Times New Roman"/>
          <w:sz w:val="24"/>
        </w:rPr>
        <w:t> 32.</w:t>
      </w:r>
    </w:p>
  </w:footnote>
  <w:footnote w:id="10">
    <w:p w14:paraId="1FF3A04B" w14:textId="5081E34E" w:rsidR="00F63BFE" w:rsidRPr="00E43673" w:rsidRDefault="00F63BFE"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1B42A8" w:rsidRPr="00E43673">
        <w:rPr>
          <w:rFonts w:ascii="Times New Roman" w:hAnsi="Times New Roman"/>
          <w:sz w:val="24"/>
        </w:rPr>
        <w:t>2024 DFAT Report at</w:t>
      </w:r>
      <w:r w:rsidRPr="00E43673">
        <w:rPr>
          <w:rFonts w:ascii="Times New Roman" w:hAnsi="Times New Roman"/>
          <w:sz w:val="24"/>
        </w:rPr>
        <w:t xml:space="preserve"> 3</w:t>
      </w:r>
      <w:r w:rsidR="000F373B" w:rsidRPr="00E43673">
        <w:rPr>
          <w:rFonts w:ascii="Times New Roman" w:hAnsi="Times New Roman"/>
          <w:sz w:val="24"/>
        </w:rPr>
        <w:t>3</w:t>
      </w:r>
      <w:r w:rsidRPr="00E43673">
        <w:rPr>
          <w:rFonts w:ascii="Times New Roman" w:hAnsi="Times New Roman"/>
          <w:sz w:val="24"/>
        </w:rPr>
        <w:t>.</w:t>
      </w:r>
    </w:p>
  </w:footnote>
  <w:footnote w:id="11">
    <w:p w14:paraId="20A1587A" w14:textId="2A41FCC0" w:rsidR="00D76555" w:rsidRPr="00E43673" w:rsidRDefault="00D76555"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5E52AC" w:rsidRPr="00E43673">
        <w:rPr>
          <w:rFonts w:ascii="Times New Roman" w:hAnsi="Times New Roman"/>
          <w:sz w:val="24"/>
        </w:rPr>
        <w:t>2024 DFAT Report at</w:t>
      </w:r>
      <w:r w:rsidRPr="00E43673">
        <w:rPr>
          <w:rFonts w:ascii="Times New Roman" w:hAnsi="Times New Roman"/>
          <w:sz w:val="24"/>
        </w:rPr>
        <w:t xml:space="preserve"> 3</w:t>
      </w:r>
      <w:r w:rsidR="0054396B" w:rsidRPr="00E43673">
        <w:rPr>
          <w:rFonts w:ascii="Times New Roman" w:hAnsi="Times New Roman"/>
          <w:sz w:val="24"/>
        </w:rPr>
        <w:t>3</w:t>
      </w:r>
      <w:r w:rsidRPr="00E43673">
        <w:rPr>
          <w:rFonts w:ascii="Times New Roman" w:hAnsi="Times New Roman"/>
          <w:sz w:val="24"/>
        </w:rPr>
        <w:t>.</w:t>
      </w:r>
    </w:p>
  </w:footnote>
  <w:footnote w:id="12">
    <w:p w14:paraId="60592FBE" w14:textId="2111422D" w:rsidR="00F63BFE" w:rsidRPr="00E43673" w:rsidRDefault="00F63BFE"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71751E" w:rsidRPr="00E43673">
        <w:rPr>
          <w:rFonts w:ascii="Times New Roman" w:hAnsi="Times New Roman"/>
          <w:sz w:val="24"/>
        </w:rPr>
        <w:t>2024 DFAT Report at</w:t>
      </w:r>
      <w:r w:rsidRPr="00E43673">
        <w:rPr>
          <w:rFonts w:ascii="Times New Roman" w:hAnsi="Times New Roman"/>
          <w:sz w:val="24"/>
        </w:rPr>
        <w:t xml:space="preserve"> 3</w:t>
      </w:r>
      <w:r w:rsidR="0054396B" w:rsidRPr="00E43673">
        <w:rPr>
          <w:rFonts w:ascii="Times New Roman" w:hAnsi="Times New Roman"/>
          <w:sz w:val="24"/>
        </w:rPr>
        <w:t>3</w:t>
      </w:r>
      <w:r w:rsidRPr="00E43673">
        <w:rPr>
          <w:rFonts w:ascii="Times New Roman" w:hAnsi="Times New Roman"/>
          <w:sz w:val="24"/>
        </w:rPr>
        <w:t>.</w:t>
      </w:r>
    </w:p>
  </w:footnote>
  <w:footnote w:id="13">
    <w:p w14:paraId="3690AF25" w14:textId="5F3C204D" w:rsidR="008A4659" w:rsidRPr="00E43673" w:rsidRDefault="008A4659"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006A1A02" w:rsidRPr="00E43673">
        <w:rPr>
          <w:rFonts w:ascii="Times New Roman" w:hAnsi="Times New Roman"/>
          <w:sz w:val="24"/>
        </w:rPr>
        <w:tab/>
      </w:r>
      <w:r w:rsidRPr="00E43673">
        <w:rPr>
          <w:rFonts w:ascii="Times New Roman" w:hAnsi="Times New Roman"/>
          <w:sz w:val="24"/>
        </w:rPr>
        <w:t>The 2024 DFAT Report was also referred to and cited in other parts of the</w:t>
      </w:r>
      <w:r w:rsidR="00EF15DE">
        <w:rPr>
          <w:rFonts w:ascii="Times New Roman" w:hAnsi="Times New Roman"/>
          <w:sz w:val="24"/>
        </w:rPr>
        <w:t> </w:t>
      </w:r>
      <w:r w:rsidR="00E10B2B" w:rsidRPr="00E43673">
        <w:rPr>
          <w:rFonts w:ascii="Times New Roman" w:hAnsi="Times New Roman"/>
          <w:sz w:val="24"/>
        </w:rPr>
        <w:t>Visa</w:t>
      </w:r>
      <w:r w:rsidR="005C11C3">
        <w:rPr>
          <w:rFonts w:ascii="Times New Roman" w:hAnsi="Times New Roman"/>
          <w:sz w:val="24"/>
        </w:rPr>
        <w:t xml:space="preserve"> </w:t>
      </w:r>
      <w:r w:rsidRPr="00E43673">
        <w:rPr>
          <w:rFonts w:ascii="Times New Roman" w:hAnsi="Times New Roman"/>
          <w:sz w:val="24"/>
        </w:rPr>
        <w:t>Decision</w:t>
      </w:r>
      <w:r w:rsidR="008E71EA" w:rsidRPr="00E43673">
        <w:rPr>
          <w:rFonts w:ascii="Times New Roman" w:hAnsi="Times New Roman"/>
          <w:sz w:val="24"/>
        </w:rPr>
        <w:t>,</w:t>
      </w:r>
      <w:r w:rsidRPr="00E43673">
        <w:rPr>
          <w:rFonts w:ascii="Times New Roman" w:hAnsi="Times New Roman"/>
          <w:sz w:val="24"/>
        </w:rPr>
        <w:t xml:space="preserve"> including </w:t>
      </w:r>
      <w:r w:rsidR="00622F60" w:rsidRPr="00E43673">
        <w:rPr>
          <w:rFonts w:ascii="Times New Roman" w:hAnsi="Times New Roman"/>
          <w:sz w:val="24"/>
        </w:rPr>
        <w:t>within</w:t>
      </w:r>
      <w:r w:rsidR="00E844DD" w:rsidRPr="00E43673">
        <w:rPr>
          <w:rFonts w:ascii="Times New Roman" w:hAnsi="Times New Roman"/>
          <w:sz w:val="24"/>
        </w:rPr>
        <w:t>:</w:t>
      </w:r>
      <w:r w:rsidR="002D4B0A" w:rsidRPr="00E43673">
        <w:rPr>
          <w:rFonts w:ascii="Times New Roman" w:hAnsi="Times New Roman"/>
          <w:sz w:val="24"/>
        </w:rPr>
        <w:t xml:space="preserve"> </w:t>
      </w:r>
      <w:r w:rsidRPr="00E43673">
        <w:rPr>
          <w:rFonts w:ascii="Times New Roman" w:hAnsi="Times New Roman"/>
          <w:sz w:val="24"/>
        </w:rPr>
        <w:t xml:space="preserve">Pt 5 </w:t>
      </w:r>
      <w:r w:rsidR="00622F60" w:rsidRPr="00E43673">
        <w:rPr>
          <w:rFonts w:ascii="Times New Roman" w:hAnsi="Times New Roman"/>
          <w:sz w:val="24"/>
        </w:rPr>
        <w:t>"</w:t>
      </w:r>
      <w:r w:rsidRPr="00E43673">
        <w:rPr>
          <w:rFonts w:ascii="Times New Roman" w:hAnsi="Times New Roman"/>
          <w:sz w:val="24"/>
        </w:rPr>
        <w:t xml:space="preserve">Findings of </w:t>
      </w:r>
      <w:r w:rsidR="00515B78" w:rsidRPr="00E43673">
        <w:rPr>
          <w:rFonts w:ascii="Times New Roman" w:hAnsi="Times New Roman"/>
          <w:sz w:val="24"/>
        </w:rPr>
        <w:t>f</w:t>
      </w:r>
      <w:r w:rsidRPr="00E43673">
        <w:rPr>
          <w:rFonts w:ascii="Times New Roman" w:hAnsi="Times New Roman"/>
          <w:sz w:val="24"/>
        </w:rPr>
        <w:t>act</w:t>
      </w:r>
      <w:r w:rsidR="00F83A4D" w:rsidRPr="00E43673">
        <w:rPr>
          <w:rFonts w:ascii="Times New Roman" w:hAnsi="Times New Roman"/>
          <w:sz w:val="24"/>
        </w:rPr>
        <w:t>"</w:t>
      </w:r>
      <w:r w:rsidRPr="00E43673">
        <w:rPr>
          <w:rFonts w:ascii="Times New Roman" w:hAnsi="Times New Roman"/>
          <w:sz w:val="24"/>
        </w:rPr>
        <w:t xml:space="preserve"> in </w:t>
      </w:r>
      <w:r w:rsidRPr="00E43673">
        <w:rPr>
          <w:rFonts w:ascii="Times New Roman" w:hAnsi="Times New Roman"/>
          <w:sz w:val="24"/>
        </w:rPr>
        <w:t xml:space="preserve">fn 30 </w:t>
      </w:r>
      <w:r w:rsidR="00427DE1" w:rsidRPr="00E43673">
        <w:rPr>
          <w:rFonts w:ascii="Times New Roman" w:hAnsi="Times New Roman"/>
          <w:sz w:val="24"/>
        </w:rPr>
        <w:t>(</w:t>
      </w:r>
      <w:r w:rsidRPr="00E43673">
        <w:rPr>
          <w:rFonts w:ascii="Times New Roman" w:hAnsi="Times New Roman"/>
          <w:sz w:val="24"/>
        </w:rPr>
        <w:t>concerning</w:t>
      </w:r>
      <w:r w:rsidR="00304AF7">
        <w:rPr>
          <w:rFonts w:ascii="Times New Roman" w:hAnsi="Times New Roman"/>
          <w:sz w:val="24"/>
        </w:rPr>
        <w:t> </w:t>
      </w:r>
      <w:r w:rsidR="00BA365C" w:rsidRPr="00E43673">
        <w:rPr>
          <w:rFonts w:ascii="Times New Roman" w:hAnsi="Times New Roman"/>
          <w:sz w:val="24"/>
        </w:rPr>
        <w:t>the</w:t>
      </w:r>
      <w:r w:rsidR="003E1067">
        <w:rPr>
          <w:rFonts w:ascii="Times New Roman" w:hAnsi="Times New Roman"/>
          <w:sz w:val="24"/>
        </w:rPr>
        <w:t> </w:t>
      </w:r>
      <w:r w:rsidR="00BA365C" w:rsidRPr="00E43673">
        <w:rPr>
          <w:rFonts w:ascii="Times New Roman" w:hAnsi="Times New Roman"/>
          <w:sz w:val="24"/>
        </w:rPr>
        <w:t>characterisation and orientation of political parties in Nepal</w:t>
      </w:r>
      <w:r w:rsidR="00427DE1" w:rsidRPr="00E43673">
        <w:rPr>
          <w:rFonts w:ascii="Times New Roman" w:hAnsi="Times New Roman"/>
          <w:sz w:val="24"/>
        </w:rPr>
        <w:t>)</w:t>
      </w:r>
      <w:r w:rsidR="008E71EA" w:rsidRPr="00E43673">
        <w:rPr>
          <w:rFonts w:ascii="Times New Roman" w:hAnsi="Times New Roman"/>
          <w:sz w:val="24"/>
        </w:rPr>
        <w:t>,</w:t>
      </w:r>
      <w:r w:rsidRPr="00E43673">
        <w:rPr>
          <w:rFonts w:ascii="Times New Roman" w:hAnsi="Times New Roman"/>
          <w:sz w:val="24"/>
        </w:rPr>
        <w:t xml:space="preserve"> fn 52 </w:t>
      </w:r>
      <w:r w:rsidR="00427DE1" w:rsidRPr="00E43673">
        <w:rPr>
          <w:rFonts w:ascii="Times New Roman" w:hAnsi="Times New Roman"/>
          <w:sz w:val="24"/>
        </w:rPr>
        <w:t>(</w:t>
      </w:r>
      <w:r w:rsidR="00B66D30" w:rsidRPr="00E43673">
        <w:rPr>
          <w:rFonts w:ascii="Times New Roman" w:hAnsi="Times New Roman"/>
          <w:sz w:val="24"/>
        </w:rPr>
        <w:t xml:space="preserve">describing </w:t>
      </w:r>
      <w:r w:rsidR="000973AB" w:rsidRPr="00E43673">
        <w:rPr>
          <w:rFonts w:ascii="Times New Roman" w:hAnsi="Times New Roman"/>
          <w:sz w:val="24"/>
        </w:rPr>
        <w:t>Hinduism as the prevailing religion in Nepal</w:t>
      </w:r>
      <w:r w:rsidRPr="00E43673">
        <w:rPr>
          <w:rFonts w:ascii="Times New Roman" w:hAnsi="Times New Roman"/>
          <w:sz w:val="24"/>
        </w:rPr>
        <w:t>)</w:t>
      </w:r>
      <w:r w:rsidR="008E71EA" w:rsidRPr="00E43673">
        <w:rPr>
          <w:rFonts w:ascii="Times New Roman" w:hAnsi="Times New Roman"/>
          <w:sz w:val="24"/>
        </w:rPr>
        <w:t xml:space="preserve"> and </w:t>
      </w:r>
      <w:r w:rsidRPr="00E43673">
        <w:rPr>
          <w:rFonts w:ascii="Times New Roman" w:hAnsi="Times New Roman"/>
          <w:sz w:val="24"/>
        </w:rPr>
        <w:t>fn 62 (concerning</w:t>
      </w:r>
      <w:r w:rsidR="00B41852">
        <w:rPr>
          <w:rFonts w:ascii="Times New Roman" w:hAnsi="Times New Roman"/>
          <w:sz w:val="24"/>
        </w:rPr>
        <w:t> </w:t>
      </w:r>
      <w:r w:rsidR="00A8644A" w:rsidRPr="00E43673">
        <w:rPr>
          <w:rFonts w:ascii="Times New Roman" w:hAnsi="Times New Roman"/>
          <w:sz w:val="24"/>
        </w:rPr>
        <w:t xml:space="preserve">attitudes towards </w:t>
      </w:r>
      <w:r w:rsidR="00784799" w:rsidRPr="00E43673">
        <w:rPr>
          <w:rFonts w:ascii="Times New Roman" w:hAnsi="Times New Roman"/>
          <w:sz w:val="24"/>
        </w:rPr>
        <w:t>LGBTQIA+ issues in Nepal</w:t>
      </w:r>
      <w:r w:rsidR="00427DE1" w:rsidRPr="00E43673">
        <w:rPr>
          <w:rFonts w:ascii="Times New Roman" w:hAnsi="Times New Roman"/>
          <w:sz w:val="24"/>
        </w:rPr>
        <w:t>)</w:t>
      </w:r>
      <w:r w:rsidR="00BD03C7" w:rsidRPr="00E43673">
        <w:rPr>
          <w:rFonts w:ascii="Times New Roman" w:hAnsi="Times New Roman"/>
          <w:sz w:val="24"/>
        </w:rPr>
        <w:t>;</w:t>
      </w:r>
      <w:r w:rsidRPr="00E43673">
        <w:rPr>
          <w:rFonts w:ascii="Times New Roman" w:hAnsi="Times New Roman"/>
          <w:sz w:val="24"/>
        </w:rPr>
        <w:t xml:space="preserve"> and Pt 6</w:t>
      </w:r>
      <w:r w:rsidR="00BD03C7" w:rsidRPr="00E43673">
        <w:rPr>
          <w:rFonts w:ascii="Times New Roman" w:hAnsi="Times New Roman"/>
          <w:sz w:val="24"/>
        </w:rPr>
        <w:t xml:space="preserve"> "</w:t>
      </w:r>
      <w:r w:rsidRPr="00E43673">
        <w:rPr>
          <w:rFonts w:ascii="Times New Roman" w:hAnsi="Times New Roman"/>
          <w:sz w:val="24"/>
        </w:rPr>
        <w:t>Refugee</w:t>
      </w:r>
      <w:r w:rsidR="00BE78C0">
        <w:rPr>
          <w:rFonts w:ascii="Times New Roman" w:hAnsi="Times New Roman"/>
          <w:sz w:val="24"/>
        </w:rPr>
        <w:t> </w:t>
      </w:r>
      <w:r w:rsidRPr="00E43673">
        <w:rPr>
          <w:rFonts w:ascii="Times New Roman" w:hAnsi="Times New Roman"/>
          <w:sz w:val="24"/>
        </w:rPr>
        <w:t xml:space="preserve">criterion assessment and finding </w:t>
      </w:r>
      <w:r w:rsidR="00E844DD" w:rsidRPr="00E43673">
        <w:rPr>
          <w:rFonts w:ascii="Times New Roman" w:hAnsi="Times New Roman"/>
          <w:sz w:val="24"/>
        </w:rPr>
        <w:t>−</w:t>
      </w:r>
      <w:r w:rsidRPr="00E43673">
        <w:rPr>
          <w:rFonts w:ascii="Times New Roman" w:hAnsi="Times New Roman"/>
          <w:sz w:val="24"/>
        </w:rPr>
        <w:t xml:space="preserve"> s36(2)(a)</w:t>
      </w:r>
      <w:r w:rsidR="00BD03C7" w:rsidRPr="00E43673">
        <w:rPr>
          <w:rFonts w:ascii="Times New Roman" w:hAnsi="Times New Roman"/>
          <w:sz w:val="24"/>
        </w:rPr>
        <w:t>"</w:t>
      </w:r>
      <w:r w:rsidRPr="00E43673">
        <w:rPr>
          <w:rFonts w:ascii="Times New Roman" w:hAnsi="Times New Roman"/>
          <w:sz w:val="24"/>
        </w:rPr>
        <w:t xml:space="preserve"> in fns</w:t>
      </w:r>
      <w:r w:rsidR="00466B78" w:rsidRPr="00E43673">
        <w:rPr>
          <w:rFonts w:ascii="Times New Roman" w:hAnsi="Times New Roman"/>
          <w:sz w:val="24"/>
        </w:rPr>
        <w:t> </w:t>
      </w:r>
      <w:r w:rsidR="00122A90" w:rsidRPr="00E43673">
        <w:rPr>
          <w:rFonts w:ascii="Times New Roman" w:hAnsi="Times New Roman"/>
          <w:sz w:val="24"/>
        </w:rPr>
        <w:t>7</w:t>
      </w:r>
      <w:r w:rsidRPr="00E43673">
        <w:rPr>
          <w:rFonts w:ascii="Times New Roman" w:hAnsi="Times New Roman"/>
          <w:sz w:val="24"/>
        </w:rPr>
        <w:t>3</w:t>
      </w:r>
      <w:r w:rsidR="00466B78" w:rsidRPr="00E43673">
        <w:rPr>
          <w:rFonts w:ascii="Times New Roman" w:hAnsi="Times New Roman"/>
          <w:sz w:val="24"/>
        </w:rPr>
        <w:noBreakHyphen/>
      </w:r>
      <w:r w:rsidRPr="00E43673">
        <w:rPr>
          <w:rFonts w:ascii="Times New Roman" w:hAnsi="Times New Roman"/>
          <w:sz w:val="24"/>
        </w:rPr>
        <w:t xml:space="preserve">75 </w:t>
      </w:r>
      <w:r w:rsidR="0080572C" w:rsidRPr="00E43673">
        <w:rPr>
          <w:rFonts w:ascii="Times New Roman" w:hAnsi="Times New Roman"/>
          <w:sz w:val="24"/>
        </w:rPr>
        <w:t>(</w:t>
      </w:r>
      <w:r w:rsidRPr="00E43673">
        <w:rPr>
          <w:rFonts w:ascii="Times New Roman" w:hAnsi="Times New Roman"/>
          <w:sz w:val="24"/>
        </w:rPr>
        <w:t>concerning</w:t>
      </w:r>
      <w:r w:rsidR="00BE78C0">
        <w:rPr>
          <w:rFonts w:ascii="Times New Roman" w:hAnsi="Times New Roman"/>
          <w:sz w:val="24"/>
        </w:rPr>
        <w:t> </w:t>
      </w:r>
      <w:r w:rsidRPr="00E43673">
        <w:rPr>
          <w:rFonts w:ascii="Times New Roman" w:hAnsi="Times New Roman"/>
          <w:sz w:val="24"/>
        </w:rPr>
        <w:t>political opinion</w:t>
      </w:r>
      <w:r w:rsidR="009F7314" w:rsidRPr="00E43673">
        <w:rPr>
          <w:rFonts w:ascii="Times New Roman" w:hAnsi="Times New Roman"/>
          <w:sz w:val="24"/>
        </w:rPr>
        <w:t xml:space="preserve"> in Nepal</w:t>
      </w:r>
      <w:r w:rsidR="0080572C" w:rsidRPr="00E43673">
        <w:rPr>
          <w:rFonts w:ascii="Times New Roman" w:hAnsi="Times New Roman"/>
          <w:sz w:val="24"/>
        </w:rPr>
        <w:t>)</w:t>
      </w:r>
      <w:r w:rsidR="006A1A02" w:rsidRPr="00E43673">
        <w:rPr>
          <w:rFonts w:ascii="Times New Roman" w:hAnsi="Times New Roman"/>
          <w:sz w:val="24"/>
        </w:rPr>
        <w:t>.</w:t>
      </w:r>
    </w:p>
  </w:footnote>
  <w:footnote w:id="14">
    <w:p w14:paraId="5352464D" w14:textId="10EB2330" w:rsidR="005A6FB3" w:rsidRPr="00E43673" w:rsidRDefault="005A6FB3"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t>See [</w:t>
      </w:r>
      <w:r w:rsidR="008A7EFD" w:rsidRPr="00E43673">
        <w:rPr>
          <w:rFonts w:ascii="Times New Roman" w:hAnsi="Times New Roman"/>
          <w:sz w:val="24"/>
        </w:rPr>
        <w:t>5</w:t>
      </w:r>
      <w:r w:rsidRPr="00E43673">
        <w:rPr>
          <w:rFonts w:ascii="Times New Roman" w:hAnsi="Times New Roman"/>
          <w:sz w:val="24"/>
        </w:rPr>
        <w:t>] above.</w:t>
      </w:r>
    </w:p>
  </w:footnote>
  <w:footnote w:id="15">
    <w:p w14:paraId="684ACB35" w14:textId="4DA7B92E" w:rsidR="00BC171E" w:rsidRPr="00E43673" w:rsidRDefault="00BC171E"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812C86" w:rsidRPr="00E43673">
        <w:rPr>
          <w:rFonts w:ascii="Times New Roman" w:hAnsi="Times New Roman"/>
          <w:i/>
          <w:iCs/>
          <w:sz w:val="24"/>
        </w:rPr>
        <w:t xml:space="preserve">Migration </w:t>
      </w:r>
      <w:r w:rsidRPr="00E43673">
        <w:rPr>
          <w:rFonts w:ascii="Times New Roman" w:hAnsi="Times New Roman"/>
          <w:i/>
          <w:iCs/>
          <w:sz w:val="24"/>
        </w:rPr>
        <w:t>Act</w:t>
      </w:r>
      <w:r w:rsidRPr="00E43673">
        <w:rPr>
          <w:rFonts w:ascii="Times New Roman" w:hAnsi="Times New Roman"/>
          <w:sz w:val="24"/>
        </w:rPr>
        <w:t>, ss 476 and 476A.</w:t>
      </w:r>
    </w:p>
  </w:footnote>
  <w:footnote w:id="16">
    <w:p w14:paraId="3EFC122D" w14:textId="7016EC84" w:rsidR="009414F7" w:rsidRPr="00E43673" w:rsidRDefault="009414F7"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t>See [</w:t>
      </w:r>
      <w:r w:rsidR="00A1642A" w:rsidRPr="00E43673">
        <w:rPr>
          <w:rFonts w:ascii="Times New Roman" w:hAnsi="Times New Roman"/>
          <w:sz w:val="24"/>
        </w:rPr>
        <w:t>1</w:t>
      </w:r>
      <w:r w:rsidR="00B77342" w:rsidRPr="00E43673">
        <w:rPr>
          <w:rFonts w:ascii="Times New Roman" w:hAnsi="Times New Roman"/>
          <w:sz w:val="24"/>
        </w:rPr>
        <w:t>0</w:t>
      </w:r>
      <w:r w:rsidRPr="00E43673">
        <w:rPr>
          <w:rFonts w:ascii="Times New Roman" w:hAnsi="Times New Roman"/>
          <w:sz w:val="24"/>
        </w:rPr>
        <w:t>] and [</w:t>
      </w:r>
      <w:r w:rsidR="00A1642A" w:rsidRPr="00E43673">
        <w:rPr>
          <w:rFonts w:ascii="Times New Roman" w:hAnsi="Times New Roman"/>
          <w:sz w:val="24"/>
        </w:rPr>
        <w:t>1</w:t>
      </w:r>
      <w:r w:rsidR="00B77342" w:rsidRPr="00E43673">
        <w:rPr>
          <w:rFonts w:ascii="Times New Roman" w:hAnsi="Times New Roman"/>
          <w:sz w:val="24"/>
        </w:rPr>
        <w:t>1</w:t>
      </w:r>
      <w:r w:rsidRPr="00E43673">
        <w:rPr>
          <w:rFonts w:ascii="Times New Roman" w:hAnsi="Times New Roman"/>
          <w:sz w:val="24"/>
        </w:rPr>
        <w:t>] above.</w:t>
      </w:r>
    </w:p>
  </w:footnote>
  <w:footnote w:id="17">
    <w:p w14:paraId="1B6B4239" w14:textId="555D1E76" w:rsidR="007F2569" w:rsidRPr="00E43673" w:rsidRDefault="007F2569"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Pr="00E43673">
        <w:rPr>
          <w:rFonts w:ascii="Times New Roman" w:hAnsi="Times New Roman"/>
          <w:i/>
          <w:iCs/>
          <w:sz w:val="24"/>
        </w:rPr>
        <w:t>San Bao Pty Ltd v Minister for Immigration and Citizenship</w:t>
      </w:r>
      <w:r w:rsidRPr="00E43673">
        <w:rPr>
          <w:rFonts w:ascii="Times New Roman" w:hAnsi="Times New Roman"/>
          <w:sz w:val="24"/>
        </w:rPr>
        <w:t xml:space="preserve"> (2026) 100 ALJR 391 </w:t>
      </w:r>
      <w:r w:rsidR="00B65BA2" w:rsidRPr="00E43673">
        <w:rPr>
          <w:rFonts w:ascii="Times New Roman" w:hAnsi="Times New Roman"/>
          <w:sz w:val="24"/>
        </w:rPr>
        <w:t>a</w:t>
      </w:r>
      <w:r w:rsidRPr="00E43673">
        <w:rPr>
          <w:rFonts w:ascii="Times New Roman" w:hAnsi="Times New Roman"/>
          <w:sz w:val="24"/>
        </w:rPr>
        <w:t xml:space="preserve">t </w:t>
      </w:r>
      <w:r w:rsidR="004C0BB5" w:rsidRPr="00E43673">
        <w:rPr>
          <w:rFonts w:ascii="Times New Roman" w:hAnsi="Times New Roman"/>
          <w:sz w:val="24"/>
        </w:rPr>
        <w:t xml:space="preserve">393 </w:t>
      </w:r>
      <w:r w:rsidRPr="00E43673">
        <w:rPr>
          <w:rFonts w:ascii="Times New Roman" w:hAnsi="Times New Roman"/>
          <w:sz w:val="24"/>
        </w:rPr>
        <w:t>[</w:t>
      </w:r>
      <w:r w:rsidR="004C0BB5" w:rsidRPr="00E43673">
        <w:rPr>
          <w:rFonts w:ascii="Times New Roman" w:hAnsi="Times New Roman"/>
          <w:sz w:val="24"/>
        </w:rPr>
        <w:t>3</w:t>
      </w:r>
      <w:r w:rsidRPr="00E43673">
        <w:rPr>
          <w:rFonts w:ascii="Times New Roman" w:hAnsi="Times New Roman"/>
          <w:sz w:val="24"/>
        </w:rPr>
        <w:t>].</w:t>
      </w:r>
    </w:p>
  </w:footnote>
  <w:footnote w:id="18">
    <w:p w14:paraId="4548AA6D" w14:textId="0572E25D" w:rsidR="000B5E05" w:rsidRPr="00E43673" w:rsidRDefault="000B5E05"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t>See [</w:t>
      </w:r>
      <w:r w:rsidR="00F2247B" w:rsidRPr="00E43673">
        <w:rPr>
          <w:rFonts w:ascii="Times New Roman" w:hAnsi="Times New Roman"/>
          <w:sz w:val="24"/>
        </w:rPr>
        <w:t>4</w:t>
      </w:r>
      <w:r w:rsidRPr="00E43673">
        <w:rPr>
          <w:rFonts w:ascii="Times New Roman" w:hAnsi="Times New Roman"/>
          <w:sz w:val="24"/>
        </w:rPr>
        <w:t>] above.</w:t>
      </w:r>
    </w:p>
  </w:footnote>
  <w:footnote w:id="19">
    <w:p w14:paraId="6BE6FD43" w14:textId="08E36A71" w:rsidR="00B84331" w:rsidRPr="00E43673" w:rsidRDefault="00B84331"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t>See [</w:t>
      </w:r>
      <w:r w:rsidR="00F3724C" w:rsidRPr="00E43673">
        <w:rPr>
          <w:rFonts w:ascii="Times New Roman" w:hAnsi="Times New Roman"/>
          <w:sz w:val="24"/>
        </w:rPr>
        <w:t>8</w:t>
      </w:r>
      <w:r w:rsidR="00CB6546" w:rsidRPr="00E43673">
        <w:rPr>
          <w:rFonts w:ascii="Times New Roman" w:hAnsi="Times New Roman"/>
          <w:sz w:val="24"/>
        </w:rPr>
        <w:t>] above.</w:t>
      </w:r>
    </w:p>
  </w:footnote>
  <w:footnote w:id="20">
    <w:p w14:paraId="6A938BA1" w14:textId="23F45ACF" w:rsidR="00E51F78" w:rsidRPr="00E43673" w:rsidRDefault="00E51F78"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3052A6" w:rsidRPr="00E43673">
        <w:rPr>
          <w:rFonts w:ascii="Times New Roman" w:hAnsi="Times New Roman"/>
          <w:sz w:val="24"/>
        </w:rPr>
        <w:t>2019 DFAT Report</w:t>
      </w:r>
      <w:r w:rsidR="006F22AF" w:rsidRPr="00E43673">
        <w:rPr>
          <w:rFonts w:ascii="Times New Roman" w:hAnsi="Times New Roman"/>
          <w:sz w:val="24"/>
          <w:szCs w:val="16"/>
        </w:rPr>
        <w:t xml:space="preserve"> at</w:t>
      </w:r>
      <w:r w:rsidRPr="00E43673">
        <w:rPr>
          <w:rFonts w:ascii="Times New Roman" w:hAnsi="Times New Roman"/>
          <w:sz w:val="24"/>
          <w:szCs w:val="16"/>
        </w:rPr>
        <w:t xml:space="preserve"> 29.</w:t>
      </w:r>
    </w:p>
  </w:footnote>
  <w:footnote w:id="21">
    <w:p w14:paraId="39608E9C" w14:textId="04CB4614" w:rsidR="00E51F78" w:rsidRPr="00E43673" w:rsidRDefault="00E51F78"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3052A6" w:rsidRPr="00E43673">
        <w:rPr>
          <w:rFonts w:ascii="Times New Roman" w:hAnsi="Times New Roman"/>
          <w:sz w:val="24"/>
        </w:rPr>
        <w:t>2019 DFAT Report</w:t>
      </w:r>
      <w:r w:rsidR="00DE7F1B" w:rsidRPr="00E43673">
        <w:rPr>
          <w:rFonts w:ascii="Times New Roman" w:hAnsi="Times New Roman"/>
          <w:sz w:val="24"/>
          <w:szCs w:val="16"/>
        </w:rPr>
        <w:t xml:space="preserve"> at</w:t>
      </w:r>
      <w:r w:rsidRPr="00E43673">
        <w:rPr>
          <w:rFonts w:ascii="Times New Roman" w:hAnsi="Times New Roman"/>
          <w:sz w:val="24"/>
          <w:szCs w:val="16"/>
        </w:rPr>
        <w:t xml:space="preserve"> 29.</w:t>
      </w:r>
    </w:p>
  </w:footnote>
  <w:footnote w:id="22">
    <w:p w14:paraId="484BB875" w14:textId="6224A18E" w:rsidR="00E51F78" w:rsidRPr="00E43673" w:rsidRDefault="00E51F78"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3052A6" w:rsidRPr="00E43673">
        <w:rPr>
          <w:rFonts w:ascii="Times New Roman" w:hAnsi="Times New Roman"/>
          <w:sz w:val="24"/>
        </w:rPr>
        <w:t>2019 DFAT Report</w:t>
      </w:r>
      <w:r w:rsidR="00DE7F1B" w:rsidRPr="00E43673">
        <w:rPr>
          <w:rFonts w:ascii="Times New Roman" w:hAnsi="Times New Roman"/>
          <w:sz w:val="24"/>
          <w:szCs w:val="16"/>
        </w:rPr>
        <w:t xml:space="preserve"> at </w:t>
      </w:r>
      <w:r w:rsidRPr="00E43673">
        <w:rPr>
          <w:rFonts w:ascii="Times New Roman" w:hAnsi="Times New Roman"/>
          <w:sz w:val="24"/>
          <w:szCs w:val="16"/>
        </w:rPr>
        <w:t>29.</w:t>
      </w:r>
    </w:p>
  </w:footnote>
  <w:footnote w:id="23">
    <w:p w14:paraId="177E8764" w14:textId="11EADBB6" w:rsidR="00580BFB" w:rsidRPr="00E43673" w:rsidRDefault="00580BFB"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t>See [</w:t>
      </w:r>
      <w:r w:rsidR="00DB49B3" w:rsidRPr="00E43673">
        <w:rPr>
          <w:rFonts w:ascii="Times New Roman" w:hAnsi="Times New Roman"/>
          <w:sz w:val="24"/>
        </w:rPr>
        <w:t>8</w:t>
      </w:r>
      <w:r w:rsidRPr="00E43673">
        <w:rPr>
          <w:rFonts w:ascii="Times New Roman" w:hAnsi="Times New Roman"/>
          <w:sz w:val="24"/>
        </w:rPr>
        <w:t>] above.</w:t>
      </w:r>
    </w:p>
  </w:footnote>
  <w:footnote w:id="24">
    <w:p w14:paraId="5619CDE7" w14:textId="153B6D4B" w:rsidR="00156F87" w:rsidRPr="00E43673" w:rsidRDefault="00156F87"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Pr="00E43673">
        <w:rPr>
          <w:rFonts w:ascii="Times New Roman" w:hAnsi="Times New Roman"/>
          <w:i/>
          <w:iCs/>
          <w:sz w:val="24"/>
        </w:rPr>
        <w:t>Minister for Immigration and Citizenship v SZGUR</w:t>
      </w:r>
      <w:r w:rsidRPr="00E43673">
        <w:rPr>
          <w:rFonts w:ascii="Times New Roman" w:hAnsi="Times New Roman"/>
          <w:sz w:val="24"/>
        </w:rPr>
        <w:t xml:space="preserve"> (2011) 241 CLR 594 at </w:t>
      </w:r>
      <w:r w:rsidR="00D05E3D" w:rsidRPr="00E43673">
        <w:rPr>
          <w:rFonts w:ascii="Times New Roman" w:hAnsi="Times New Roman"/>
          <w:sz w:val="24"/>
        </w:rPr>
        <w:t xml:space="preserve">605-606 </w:t>
      </w:r>
      <w:r w:rsidRPr="00E43673">
        <w:rPr>
          <w:rFonts w:ascii="Times New Roman" w:hAnsi="Times New Roman"/>
          <w:sz w:val="24"/>
        </w:rPr>
        <w:t>[31]</w:t>
      </w:r>
      <w:r w:rsidR="009F5321" w:rsidRPr="00E43673">
        <w:rPr>
          <w:rFonts w:ascii="Times New Roman" w:hAnsi="Times New Roman"/>
          <w:sz w:val="24"/>
        </w:rPr>
        <w:t>,</w:t>
      </w:r>
      <w:r w:rsidR="001C6FCF" w:rsidRPr="00E43673">
        <w:rPr>
          <w:rFonts w:ascii="Times New Roman" w:hAnsi="Times New Roman"/>
          <w:sz w:val="24"/>
        </w:rPr>
        <w:t xml:space="preserve"> </w:t>
      </w:r>
      <w:r w:rsidR="000B0959" w:rsidRPr="00E43673">
        <w:rPr>
          <w:rFonts w:ascii="Times New Roman" w:hAnsi="Times New Roman"/>
          <w:sz w:val="24"/>
        </w:rPr>
        <w:t xml:space="preserve">616-617 </w:t>
      </w:r>
      <w:r w:rsidR="001C6FCF" w:rsidRPr="00E43673">
        <w:rPr>
          <w:rFonts w:ascii="Times New Roman" w:hAnsi="Times New Roman"/>
          <w:sz w:val="24"/>
        </w:rPr>
        <w:t>[69]</w:t>
      </w:r>
      <w:r w:rsidR="009F5321" w:rsidRPr="00E43673">
        <w:rPr>
          <w:rFonts w:ascii="Times New Roman" w:hAnsi="Times New Roman"/>
          <w:sz w:val="24"/>
        </w:rPr>
        <w:t>,</w:t>
      </w:r>
      <w:r w:rsidR="00303054" w:rsidRPr="00E43673">
        <w:rPr>
          <w:rFonts w:ascii="Times New Roman" w:hAnsi="Times New Roman"/>
          <w:sz w:val="24"/>
        </w:rPr>
        <w:t xml:space="preserve"> 623</w:t>
      </w:r>
      <w:r w:rsidR="001C6FCF" w:rsidRPr="00E43673">
        <w:rPr>
          <w:rFonts w:ascii="Times New Roman" w:hAnsi="Times New Roman"/>
          <w:sz w:val="24"/>
        </w:rPr>
        <w:t xml:space="preserve"> [91]</w:t>
      </w:r>
      <w:r w:rsidR="00D157FF" w:rsidRPr="00E43673">
        <w:rPr>
          <w:rFonts w:ascii="Times New Roman" w:hAnsi="Times New Roman"/>
          <w:sz w:val="24"/>
        </w:rPr>
        <w:t>-</w:t>
      </w:r>
      <w:r w:rsidR="001C6FCF" w:rsidRPr="00E43673">
        <w:rPr>
          <w:rFonts w:ascii="Times New Roman" w:hAnsi="Times New Roman"/>
          <w:sz w:val="24"/>
        </w:rPr>
        <w:t>[92].</w:t>
      </w:r>
    </w:p>
  </w:footnote>
  <w:footnote w:id="25">
    <w:p w14:paraId="634077B7" w14:textId="4C7E25E8" w:rsidR="004A50D5" w:rsidRPr="00E43673" w:rsidRDefault="004A50D5"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i/>
          <w:iCs/>
          <w:sz w:val="24"/>
        </w:rPr>
        <w:tab/>
      </w:r>
      <w:r w:rsidR="00812C86" w:rsidRPr="00E43673">
        <w:rPr>
          <w:rFonts w:ascii="Times New Roman" w:hAnsi="Times New Roman"/>
          <w:i/>
          <w:iCs/>
          <w:sz w:val="24"/>
        </w:rPr>
        <w:t xml:space="preserve">Migration </w:t>
      </w:r>
      <w:r w:rsidRPr="00E43673">
        <w:rPr>
          <w:rFonts w:ascii="Times New Roman" w:hAnsi="Times New Roman"/>
          <w:i/>
          <w:iCs/>
          <w:sz w:val="24"/>
        </w:rPr>
        <w:t>Act</w:t>
      </w:r>
      <w:r w:rsidRPr="00E43673">
        <w:rPr>
          <w:rFonts w:ascii="Times New Roman" w:hAnsi="Times New Roman"/>
          <w:sz w:val="24"/>
        </w:rPr>
        <w:t>, s 486</w:t>
      </w:r>
      <w:r w:rsidRPr="00E43673">
        <w:rPr>
          <w:rFonts w:ascii="Times New Roman" w:hAnsi="Times New Roman"/>
          <w:sz w:val="24"/>
        </w:rPr>
        <w:t>A(1).</w:t>
      </w:r>
    </w:p>
  </w:footnote>
  <w:footnote w:id="26">
    <w:p w14:paraId="6E43B1DE" w14:textId="3CDD58FE" w:rsidR="004A50D5" w:rsidRPr="00E43673" w:rsidRDefault="004A50D5"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00812C86" w:rsidRPr="00E43673">
        <w:rPr>
          <w:rFonts w:ascii="Times New Roman" w:hAnsi="Times New Roman"/>
          <w:i/>
          <w:iCs/>
          <w:sz w:val="24"/>
        </w:rPr>
        <w:t xml:space="preserve">Migration </w:t>
      </w:r>
      <w:r w:rsidRPr="00E43673">
        <w:rPr>
          <w:rFonts w:ascii="Times New Roman" w:hAnsi="Times New Roman"/>
          <w:i/>
          <w:iCs/>
          <w:sz w:val="24"/>
        </w:rPr>
        <w:t>Act</w:t>
      </w:r>
      <w:r w:rsidRPr="00E43673">
        <w:rPr>
          <w:rFonts w:ascii="Times New Roman" w:hAnsi="Times New Roman"/>
          <w:sz w:val="24"/>
        </w:rPr>
        <w:t>, s 486</w:t>
      </w:r>
      <w:r w:rsidRPr="00E43673">
        <w:rPr>
          <w:rFonts w:ascii="Times New Roman" w:hAnsi="Times New Roman"/>
          <w:sz w:val="24"/>
        </w:rPr>
        <w:t>A(2).</w:t>
      </w:r>
    </w:p>
  </w:footnote>
  <w:footnote w:id="27">
    <w:p w14:paraId="597B7D8A" w14:textId="1162E645" w:rsidR="00A76A4D" w:rsidRPr="00E43673" w:rsidRDefault="00A76A4D" w:rsidP="00E43673">
      <w:pPr>
        <w:pStyle w:val="FootnoteText"/>
        <w:spacing w:line="280" w:lineRule="exact"/>
        <w:ind w:right="0"/>
        <w:jc w:val="both"/>
        <w:rPr>
          <w:rFonts w:ascii="Times New Roman" w:hAnsi="Times New Roman"/>
          <w:sz w:val="24"/>
        </w:rPr>
      </w:pPr>
      <w:r w:rsidRPr="00E43673">
        <w:rPr>
          <w:rStyle w:val="FootnoteReference"/>
          <w:rFonts w:ascii="Times New Roman" w:hAnsi="Times New Roman"/>
          <w:sz w:val="22"/>
          <w:vertAlign w:val="baseline"/>
        </w:rPr>
        <w:footnoteRef/>
      </w:r>
      <w:r w:rsidRPr="00E43673">
        <w:rPr>
          <w:rFonts w:ascii="Times New Roman" w:hAnsi="Times New Roman"/>
          <w:sz w:val="24"/>
        </w:rPr>
        <w:t xml:space="preserve"> </w:t>
      </w:r>
      <w:r w:rsidRPr="00E43673">
        <w:rPr>
          <w:rFonts w:ascii="Times New Roman" w:hAnsi="Times New Roman"/>
          <w:sz w:val="24"/>
        </w:rPr>
        <w:tab/>
      </w:r>
      <w:r w:rsidRPr="00E43673">
        <w:rPr>
          <w:rFonts w:ascii="Times New Roman" w:hAnsi="Times New Roman"/>
          <w:i/>
          <w:iCs/>
          <w:sz w:val="24"/>
        </w:rPr>
        <w:t>Tu</w:t>
      </w:r>
      <w:r w:rsidR="00F37F5C" w:rsidRPr="00E43673">
        <w:rPr>
          <w:rFonts w:ascii="Times New Roman" w:hAnsi="Times New Roman"/>
          <w:i/>
          <w:iCs/>
          <w:sz w:val="24"/>
        </w:rPr>
        <w:t>'</w:t>
      </w:r>
      <w:r w:rsidRPr="00E43673">
        <w:rPr>
          <w:rFonts w:ascii="Times New Roman" w:hAnsi="Times New Roman"/>
          <w:i/>
          <w:iCs/>
          <w:sz w:val="24"/>
        </w:rPr>
        <w:t>uta Katoa v Minister for Immigration, Citizenship, Migrant Services and Multicultural Affairs</w:t>
      </w:r>
      <w:r w:rsidRPr="00E43673">
        <w:rPr>
          <w:rFonts w:ascii="Times New Roman" w:hAnsi="Times New Roman"/>
          <w:sz w:val="24"/>
        </w:rPr>
        <w:t xml:space="preserve"> (2022) 276 CLR 579 at </w:t>
      </w:r>
      <w:r w:rsidR="0005552E" w:rsidRPr="00E43673">
        <w:rPr>
          <w:rFonts w:ascii="Times New Roman" w:hAnsi="Times New Roman"/>
          <w:sz w:val="24"/>
        </w:rPr>
        <w:t>588</w:t>
      </w:r>
      <w:r w:rsidR="00A759A0" w:rsidRPr="00E43673">
        <w:rPr>
          <w:rFonts w:ascii="Times New Roman" w:hAnsi="Times New Roman"/>
          <w:sz w:val="24"/>
        </w:rPr>
        <w:t>-</w:t>
      </w:r>
      <w:r w:rsidR="0005552E" w:rsidRPr="00E43673">
        <w:rPr>
          <w:rFonts w:ascii="Times New Roman" w:hAnsi="Times New Roman"/>
          <w:sz w:val="24"/>
        </w:rPr>
        <w:t xml:space="preserve">589 </w:t>
      </w:r>
      <w:r w:rsidRPr="00E43673">
        <w:rPr>
          <w:rFonts w:ascii="Times New Roman" w:hAnsi="Times New Roman"/>
          <w:sz w:val="24"/>
        </w:rPr>
        <w:t>[12],</w:t>
      </w:r>
      <w:r w:rsidR="00F131E4" w:rsidRPr="00E43673">
        <w:rPr>
          <w:rFonts w:ascii="Times New Roman" w:hAnsi="Times New Roman"/>
          <w:sz w:val="24"/>
        </w:rPr>
        <w:t xml:space="preserve"> 599</w:t>
      </w:r>
      <w:r w:rsidR="0035617B" w:rsidRPr="00E43673">
        <w:rPr>
          <w:rFonts w:ascii="Times New Roman" w:hAnsi="Times New Roman"/>
          <w:sz w:val="24"/>
        </w:rPr>
        <w:t>-</w:t>
      </w:r>
      <w:r w:rsidR="00E01E75" w:rsidRPr="00E43673">
        <w:rPr>
          <w:rFonts w:ascii="Times New Roman" w:hAnsi="Times New Roman"/>
          <w:sz w:val="24"/>
        </w:rPr>
        <w:t>600</w:t>
      </w:r>
      <w:r w:rsidRPr="00E43673">
        <w:rPr>
          <w:rFonts w:ascii="Times New Roman" w:hAnsi="Times New Roman"/>
          <w:sz w:val="24"/>
        </w:rPr>
        <w:t xml:space="preserve"> [40].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E3D2" w14:textId="77777777" w:rsidR="00E43673" w:rsidRPr="009D0B4E" w:rsidRDefault="00E43673" w:rsidP="009D0B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AC8F" w14:textId="3B986B14" w:rsidR="00E43673" w:rsidRPr="009D0B4E" w:rsidRDefault="009D0B4E" w:rsidP="009D0B4E">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sidR="00B13AE0">
      <w:rPr>
        <w:rFonts w:ascii="Times New Roman" w:hAnsi="Times New Roman"/>
        <w:noProof/>
        <w:sz w:val="22"/>
      </w:rPr>
      <w:instrText>3</w:instrText>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sidR="00B13AE0">
      <w:rPr>
        <w:rFonts w:ascii="Times New Roman" w:hAnsi="Times New Roman"/>
        <w:noProof/>
        <w:sz w:val="22"/>
      </w:rPr>
      <w:t>2</w:t>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2902" w14:textId="4D71B330" w:rsidR="00D51079" w:rsidRPr="009D0B4E" w:rsidRDefault="00D51079" w:rsidP="009D0B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7A1C" w14:textId="77777777" w:rsidR="009D0B4E" w:rsidRPr="00E43673" w:rsidRDefault="009D0B4E" w:rsidP="00E43673">
    <w:pPr>
      <w:pStyle w:val="Header"/>
      <w:tabs>
        <w:tab w:val="clear" w:pos="4153"/>
        <w:tab w:val="clear" w:pos="8306"/>
        <w:tab w:val="right" w:pos="1304"/>
      </w:tabs>
      <w:spacing w:line="280" w:lineRule="exact"/>
      <w:ind w:firstLine="0"/>
      <w:rPr>
        <w:rFonts w:ascii="Times New Roman" w:hAnsi="Times New Roman"/>
        <w:i/>
        <w:sz w:val="22"/>
      </w:rPr>
    </w:pPr>
    <w:r w:rsidRPr="00E43673">
      <w:rPr>
        <w:rFonts w:ascii="Times New Roman" w:hAnsi="Times New Roman"/>
        <w:i/>
        <w:sz w:val="22"/>
      </w:rPr>
      <w:t>Gordon</w:t>
    </w:r>
    <w:r w:rsidRPr="00E43673">
      <w:rPr>
        <w:rFonts w:ascii="Times New Roman" w:hAnsi="Times New Roman"/>
        <w:i/>
        <w:sz w:val="22"/>
      </w:rPr>
      <w:tab/>
      <w:t>J</w:t>
    </w:r>
  </w:p>
  <w:p w14:paraId="0561431E" w14:textId="77777777" w:rsidR="009D0B4E" w:rsidRPr="00E43673" w:rsidRDefault="009D0B4E" w:rsidP="00E43673">
    <w:pPr>
      <w:pStyle w:val="Header"/>
      <w:tabs>
        <w:tab w:val="clear" w:pos="4153"/>
        <w:tab w:val="clear" w:pos="8306"/>
        <w:tab w:val="right" w:pos="1304"/>
      </w:tabs>
      <w:spacing w:line="280" w:lineRule="exact"/>
      <w:ind w:firstLine="0"/>
      <w:rPr>
        <w:rFonts w:ascii="Times New Roman" w:hAnsi="Times New Roman"/>
        <w:i/>
        <w:sz w:val="22"/>
      </w:rPr>
    </w:pPr>
    <w:r w:rsidRPr="00E43673">
      <w:rPr>
        <w:rFonts w:ascii="Times New Roman" w:hAnsi="Times New Roman"/>
        <w:i/>
        <w:sz w:val="22"/>
      </w:rPr>
      <w:t>Steward</w:t>
    </w:r>
    <w:r w:rsidRPr="00E43673">
      <w:rPr>
        <w:rFonts w:ascii="Times New Roman" w:hAnsi="Times New Roman"/>
        <w:i/>
        <w:sz w:val="22"/>
      </w:rPr>
      <w:tab/>
      <w:t>J</w:t>
    </w:r>
  </w:p>
  <w:p w14:paraId="7F587930" w14:textId="77777777" w:rsidR="009D0B4E" w:rsidRDefault="009D0B4E" w:rsidP="00E43673">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Beech-Jones</w:t>
    </w:r>
    <w:r>
      <w:rPr>
        <w:rFonts w:ascii="Times New Roman" w:hAnsi="Times New Roman"/>
        <w:i/>
        <w:sz w:val="22"/>
      </w:rPr>
      <w:tab/>
      <w:t>J</w:t>
    </w:r>
  </w:p>
  <w:p w14:paraId="002E157C" w14:textId="77777777" w:rsidR="009D0B4E" w:rsidRDefault="009D0B4E" w:rsidP="00E43673">
    <w:pPr>
      <w:pStyle w:val="Header"/>
      <w:tabs>
        <w:tab w:val="clear" w:pos="4153"/>
        <w:tab w:val="clear" w:pos="8306"/>
        <w:tab w:val="right" w:pos="1304"/>
      </w:tabs>
      <w:spacing w:line="280" w:lineRule="exact"/>
      <w:ind w:firstLine="0"/>
      <w:rPr>
        <w:rFonts w:ascii="Times New Roman" w:hAnsi="Times New Roman"/>
        <w:i/>
        <w:sz w:val="22"/>
      </w:rPr>
    </w:pPr>
  </w:p>
  <w:p w14:paraId="02FAF105" w14:textId="77777777" w:rsidR="009D0B4E" w:rsidRDefault="009D0B4E" w:rsidP="00E43673">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6FFCFE6B" w14:textId="77777777" w:rsidR="009D0B4E" w:rsidRPr="00E43673" w:rsidRDefault="009D0B4E" w:rsidP="00E43673">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87DD6" w14:textId="77777777" w:rsidR="009D0B4E" w:rsidRPr="00E43673" w:rsidRDefault="009D0B4E" w:rsidP="00E43673">
    <w:pPr>
      <w:pStyle w:val="Header"/>
      <w:tabs>
        <w:tab w:val="clear" w:pos="4153"/>
        <w:tab w:val="clear" w:pos="8306"/>
        <w:tab w:val="left" w:pos="7200"/>
        <w:tab w:val="right" w:pos="8504"/>
      </w:tabs>
      <w:spacing w:line="280" w:lineRule="exact"/>
      <w:jc w:val="right"/>
      <w:rPr>
        <w:rFonts w:ascii="Times New Roman" w:hAnsi="Times New Roman"/>
        <w:i/>
        <w:sz w:val="22"/>
      </w:rPr>
    </w:pPr>
    <w:r w:rsidRPr="00E43673">
      <w:rPr>
        <w:rFonts w:ascii="Times New Roman" w:hAnsi="Times New Roman"/>
        <w:i/>
        <w:sz w:val="22"/>
      </w:rPr>
      <w:tab/>
      <w:t>Gordon</w:t>
    </w:r>
    <w:r w:rsidRPr="00E43673">
      <w:rPr>
        <w:rFonts w:ascii="Times New Roman" w:hAnsi="Times New Roman"/>
        <w:i/>
        <w:sz w:val="22"/>
      </w:rPr>
      <w:tab/>
      <w:t>J</w:t>
    </w:r>
  </w:p>
  <w:p w14:paraId="5C70654A" w14:textId="77777777" w:rsidR="009D0B4E" w:rsidRPr="00E43673" w:rsidRDefault="009D0B4E" w:rsidP="00E43673">
    <w:pPr>
      <w:pStyle w:val="Header"/>
      <w:tabs>
        <w:tab w:val="clear" w:pos="4153"/>
        <w:tab w:val="clear" w:pos="8306"/>
        <w:tab w:val="left" w:pos="7200"/>
        <w:tab w:val="right" w:pos="8504"/>
      </w:tabs>
      <w:spacing w:line="280" w:lineRule="exact"/>
      <w:jc w:val="right"/>
      <w:rPr>
        <w:rFonts w:ascii="Times New Roman" w:hAnsi="Times New Roman"/>
        <w:i/>
        <w:sz w:val="22"/>
      </w:rPr>
    </w:pPr>
    <w:r w:rsidRPr="00E43673">
      <w:rPr>
        <w:rFonts w:ascii="Times New Roman" w:hAnsi="Times New Roman"/>
        <w:i/>
        <w:sz w:val="22"/>
      </w:rPr>
      <w:tab/>
      <w:t>Steward</w:t>
    </w:r>
    <w:r w:rsidRPr="00E43673">
      <w:rPr>
        <w:rFonts w:ascii="Times New Roman" w:hAnsi="Times New Roman"/>
        <w:i/>
        <w:sz w:val="22"/>
      </w:rPr>
      <w:tab/>
      <w:t>J</w:t>
    </w:r>
  </w:p>
  <w:p w14:paraId="5EEAAD1C" w14:textId="77777777" w:rsidR="009D0B4E" w:rsidRDefault="009D0B4E" w:rsidP="00E43673">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Beech-Jones</w:t>
    </w:r>
    <w:r>
      <w:rPr>
        <w:rFonts w:ascii="Times New Roman" w:hAnsi="Times New Roman"/>
        <w:i/>
        <w:sz w:val="22"/>
      </w:rPr>
      <w:tab/>
      <w:t>J</w:t>
    </w:r>
  </w:p>
  <w:p w14:paraId="6BFFF438" w14:textId="77777777" w:rsidR="009D0B4E" w:rsidRDefault="009D0B4E" w:rsidP="00E43673">
    <w:pPr>
      <w:pStyle w:val="Header"/>
      <w:tabs>
        <w:tab w:val="clear" w:pos="4153"/>
        <w:tab w:val="clear" w:pos="8306"/>
        <w:tab w:val="left" w:pos="7200"/>
        <w:tab w:val="right" w:pos="8504"/>
      </w:tabs>
      <w:spacing w:line="280" w:lineRule="exact"/>
      <w:jc w:val="right"/>
      <w:rPr>
        <w:rFonts w:ascii="Times New Roman" w:hAnsi="Times New Roman"/>
        <w:i/>
        <w:sz w:val="22"/>
      </w:rPr>
    </w:pPr>
  </w:p>
  <w:p w14:paraId="5548FB82" w14:textId="77777777" w:rsidR="009D0B4E" w:rsidRDefault="009D0B4E" w:rsidP="00E43673">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6BE58B1B" w14:textId="77777777" w:rsidR="009D0B4E" w:rsidRPr="00E43673" w:rsidRDefault="009D0B4E" w:rsidP="00E43673">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6BFB" w14:textId="77777777" w:rsidR="009D0B4E" w:rsidRDefault="009D0B4E" w:rsidP="00E43673">
    <w:pPr>
      <w:pStyle w:val="Header"/>
      <w:tabs>
        <w:tab w:val="clear" w:pos="4153"/>
        <w:tab w:val="clear" w:pos="8306"/>
        <w:tab w:val="center" w:pos="1134"/>
      </w:tabs>
      <w:spacing w:line="280" w:lineRule="exact"/>
      <w:ind w:firstLine="0"/>
      <w:rPr>
        <w:rFonts w:ascii="Times New Roman" w:hAnsi="Times New Roman"/>
        <w:i/>
        <w:sz w:val="22"/>
      </w:rPr>
    </w:pPr>
  </w:p>
  <w:p w14:paraId="3F10678E" w14:textId="77777777" w:rsidR="009D0B4E" w:rsidRDefault="009D0B4E" w:rsidP="00E43673">
    <w:pPr>
      <w:pStyle w:val="Header"/>
      <w:tabs>
        <w:tab w:val="clear" w:pos="4153"/>
        <w:tab w:val="clear" w:pos="8306"/>
        <w:tab w:val="center" w:pos="1134"/>
      </w:tabs>
      <w:spacing w:line="280" w:lineRule="exact"/>
      <w:ind w:firstLine="0"/>
      <w:rPr>
        <w:rFonts w:ascii="Times New Roman" w:hAnsi="Times New Roman"/>
        <w:i/>
        <w:sz w:val="22"/>
      </w:rPr>
    </w:pPr>
  </w:p>
  <w:p w14:paraId="73619796" w14:textId="77777777" w:rsidR="009D0B4E" w:rsidRDefault="009D0B4E" w:rsidP="00E43673">
    <w:pPr>
      <w:pStyle w:val="Header"/>
      <w:tabs>
        <w:tab w:val="clear" w:pos="4153"/>
        <w:tab w:val="clear" w:pos="8306"/>
        <w:tab w:val="center" w:pos="1134"/>
      </w:tabs>
      <w:spacing w:line="280" w:lineRule="exact"/>
      <w:ind w:firstLine="0"/>
      <w:rPr>
        <w:rFonts w:ascii="Times New Roman" w:hAnsi="Times New Roman"/>
        <w:i/>
        <w:sz w:val="22"/>
      </w:rPr>
    </w:pPr>
  </w:p>
  <w:p w14:paraId="02015001" w14:textId="77777777" w:rsidR="009D0B4E" w:rsidRDefault="009D0B4E" w:rsidP="00E43673">
    <w:pPr>
      <w:pStyle w:val="Header"/>
      <w:tabs>
        <w:tab w:val="clear" w:pos="4153"/>
        <w:tab w:val="clear" w:pos="8306"/>
        <w:tab w:val="center" w:pos="1134"/>
      </w:tabs>
      <w:spacing w:line="280" w:lineRule="exact"/>
      <w:ind w:firstLine="0"/>
      <w:rPr>
        <w:rFonts w:ascii="Times New Roman" w:hAnsi="Times New Roman"/>
        <w:i/>
        <w:sz w:val="22"/>
      </w:rPr>
    </w:pPr>
  </w:p>
  <w:p w14:paraId="0766E93E" w14:textId="77777777" w:rsidR="009D0B4E" w:rsidRDefault="009D0B4E" w:rsidP="00E43673">
    <w:pPr>
      <w:pStyle w:val="Header"/>
      <w:tabs>
        <w:tab w:val="clear" w:pos="4153"/>
        <w:tab w:val="clear" w:pos="8306"/>
        <w:tab w:val="center" w:pos="1134"/>
      </w:tabs>
      <w:spacing w:line="280" w:lineRule="exact"/>
      <w:ind w:firstLine="0"/>
      <w:rPr>
        <w:rFonts w:ascii="Times New Roman" w:hAnsi="Times New Roman"/>
        <w:i/>
        <w:sz w:val="22"/>
      </w:rPr>
    </w:pPr>
  </w:p>
  <w:p w14:paraId="120EAFD1" w14:textId="77777777" w:rsidR="009D0B4E" w:rsidRPr="00E43673" w:rsidRDefault="009D0B4E" w:rsidP="00E43673">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1"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EF5578A"/>
    <w:multiLevelType w:val="hybridMultilevel"/>
    <w:tmpl w:val="1576A010"/>
    <w:lvl w:ilvl="0" w:tplc="97AE9906">
      <w:start w:val="1"/>
      <w:numFmt w:val="decimal"/>
      <w:pStyle w:val="NormalHC"/>
      <w:lvlText w:val="%1."/>
      <w:lvlJc w:val="left"/>
      <w:pPr>
        <w:ind w:left="720" w:hanging="14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5"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0"/>
  </w:num>
  <w:num w:numId="2" w16cid:durableId="375815310">
    <w:abstractNumId w:val="14"/>
  </w:num>
  <w:num w:numId="3" w16cid:durableId="1375159326">
    <w:abstractNumId w:val="17"/>
  </w:num>
  <w:num w:numId="4" w16cid:durableId="1020468450">
    <w:abstractNumId w:val="13"/>
  </w:num>
  <w:num w:numId="5" w16cid:durableId="298609604">
    <w:abstractNumId w:val="16"/>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2"/>
  </w:num>
  <w:num w:numId="17" w16cid:durableId="952325839">
    <w:abstractNumId w:val="15"/>
  </w:num>
  <w:num w:numId="18" w16cid:durableId="586305847">
    <w:abstractNumId w:val="11"/>
  </w:num>
  <w:num w:numId="19" w16cid:durableId="650985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460"/>
    <w:rsid w:val="00001D83"/>
    <w:rsid w:val="00002069"/>
    <w:rsid w:val="00002CE6"/>
    <w:rsid w:val="0000316A"/>
    <w:rsid w:val="000040FE"/>
    <w:rsid w:val="00004213"/>
    <w:rsid w:val="000049B7"/>
    <w:rsid w:val="00004EE8"/>
    <w:rsid w:val="00006169"/>
    <w:rsid w:val="00007431"/>
    <w:rsid w:val="000076B0"/>
    <w:rsid w:val="00007FF6"/>
    <w:rsid w:val="000108DF"/>
    <w:rsid w:val="00010F35"/>
    <w:rsid w:val="00012160"/>
    <w:rsid w:val="0001220C"/>
    <w:rsid w:val="000141CA"/>
    <w:rsid w:val="00014259"/>
    <w:rsid w:val="00014B34"/>
    <w:rsid w:val="00015C34"/>
    <w:rsid w:val="00016245"/>
    <w:rsid w:val="000168C9"/>
    <w:rsid w:val="00016C20"/>
    <w:rsid w:val="00016DBB"/>
    <w:rsid w:val="00017144"/>
    <w:rsid w:val="00021576"/>
    <w:rsid w:val="00021A77"/>
    <w:rsid w:val="00021D6F"/>
    <w:rsid w:val="00022A53"/>
    <w:rsid w:val="00024564"/>
    <w:rsid w:val="000250AF"/>
    <w:rsid w:val="00025490"/>
    <w:rsid w:val="0002561E"/>
    <w:rsid w:val="000268E1"/>
    <w:rsid w:val="00030510"/>
    <w:rsid w:val="00030DB3"/>
    <w:rsid w:val="00033587"/>
    <w:rsid w:val="00033C13"/>
    <w:rsid w:val="00034A56"/>
    <w:rsid w:val="0003501F"/>
    <w:rsid w:val="0003575A"/>
    <w:rsid w:val="000360EB"/>
    <w:rsid w:val="000362AE"/>
    <w:rsid w:val="00037A5F"/>
    <w:rsid w:val="00037D87"/>
    <w:rsid w:val="000426AA"/>
    <w:rsid w:val="00042EF3"/>
    <w:rsid w:val="00043D2C"/>
    <w:rsid w:val="00046701"/>
    <w:rsid w:val="00046812"/>
    <w:rsid w:val="00047402"/>
    <w:rsid w:val="000503DE"/>
    <w:rsid w:val="000520AB"/>
    <w:rsid w:val="0005413E"/>
    <w:rsid w:val="0005471C"/>
    <w:rsid w:val="00054E9B"/>
    <w:rsid w:val="0005552E"/>
    <w:rsid w:val="00055ACD"/>
    <w:rsid w:val="00056B06"/>
    <w:rsid w:val="00056F27"/>
    <w:rsid w:val="000573AF"/>
    <w:rsid w:val="000576A9"/>
    <w:rsid w:val="00060046"/>
    <w:rsid w:val="000604F0"/>
    <w:rsid w:val="0006091F"/>
    <w:rsid w:val="0006169E"/>
    <w:rsid w:val="000626FD"/>
    <w:rsid w:val="000629A8"/>
    <w:rsid w:val="0006432B"/>
    <w:rsid w:val="00065059"/>
    <w:rsid w:val="000651F0"/>
    <w:rsid w:val="000653D4"/>
    <w:rsid w:val="00067CA1"/>
    <w:rsid w:val="0007013B"/>
    <w:rsid w:val="000713D3"/>
    <w:rsid w:val="00071C35"/>
    <w:rsid w:val="0007243A"/>
    <w:rsid w:val="00074FA5"/>
    <w:rsid w:val="00075F50"/>
    <w:rsid w:val="00080D77"/>
    <w:rsid w:val="0008104E"/>
    <w:rsid w:val="00081C2D"/>
    <w:rsid w:val="00081FB0"/>
    <w:rsid w:val="0008396C"/>
    <w:rsid w:val="0008435D"/>
    <w:rsid w:val="0008558C"/>
    <w:rsid w:val="00085F13"/>
    <w:rsid w:val="00090326"/>
    <w:rsid w:val="0009264A"/>
    <w:rsid w:val="00092FAD"/>
    <w:rsid w:val="00093CA7"/>
    <w:rsid w:val="00094F32"/>
    <w:rsid w:val="00095353"/>
    <w:rsid w:val="00096993"/>
    <w:rsid w:val="000973AB"/>
    <w:rsid w:val="00097928"/>
    <w:rsid w:val="000A28D4"/>
    <w:rsid w:val="000A2EB4"/>
    <w:rsid w:val="000A3DA3"/>
    <w:rsid w:val="000A5BE0"/>
    <w:rsid w:val="000A5FCD"/>
    <w:rsid w:val="000A63C6"/>
    <w:rsid w:val="000A70AE"/>
    <w:rsid w:val="000A7CB8"/>
    <w:rsid w:val="000B0860"/>
    <w:rsid w:val="000B0959"/>
    <w:rsid w:val="000B1822"/>
    <w:rsid w:val="000B2832"/>
    <w:rsid w:val="000B2A55"/>
    <w:rsid w:val="000B2BB4"/>
    <w:rsid w:val="000B3559"/>
    <w:rsid w:val="000B442B"/>
    <w:rsid w:val="000B4630"/>
    <w:rsid w:val="000B497F"/>
    <w:rsid w:val="000B5E05"/>
    <w:rsid w:val="000B68E2"/>
    <w:rsid w:val="000B710D"/>
    <w:rsid w:val="000B7558"/>
    <w:rsid w:val="000B7D82"/>
    <w:rsid w:val="000C04DC"/>
    <w:rsid w:val="000C0B48"/>
    <w:rsid w:val="000C0D98"/>
    <w:rsid w:val="000C0F3A"/>
    <w:rsid w:val="000C29B3"/>
    <w:rsid w:val="000C4EE2"/>
    <w:rsid w:val="000C5B27"/>
    <w:rsid w:val="000D2159"/>
    <w:rsid w:val="000D25E6"/>
    <w:rsid w:val="000D2AC1"/>
    <w:rsid w:val="000D304B"/>
    <w:rsid w:val="000D4B41"/>
    <w:rsid w:val="000D53C8"/>
    <w:rsid w:val="000D5B32"/>
    <w:rsid w:val="000D6FF1"/>
    <w:rsid w:val="000E0F78"/>
    <w:rsid w:val="000E26E5"/>
    <w:rsid w:val="000E28BF"/>
    <w:rsid w:val="000E4E1D"/>
    <w:rsid w:val="000E567F"/>
    <w:rsid w:val="000E65F7"/>
    <w:rsid w:val="000F1345"/>
    <w:rsid w:val="000F373B"/>
    <w:rsid w:val="000F3BB3"/>
    <w:rsid w:val="000F4F4D"/>
    <w:rsid w:val="000F55D0"/>
    <w:rsid w:val="000F5A66"/>
    <w:rsid w:val="000F5E56"/>
    <w:rsid w:val="000F6815"/>
    <w:rsid w:val="000F781F"/>
    <w:rsid w:val="001001B9"/>
    <w:rsid w:val="0010085C"/>
    <w:rsid w:val="00101A99"/>
    <w:rsid w:val="00101C3B"/>
    <w:rsid w:val="00101DB8"/>
    <w:rsid w:val="001021B2"/>
    <w:rsid w:val="00102254"/>
    <w:rsid w:val="00102529"/>
    <w:rsid w:val="00102ECD"/>
    <w:rsid w:val="0010304C"/>
    <w:rsid w:val="001032A9"/>
    <w:rsid w:val="001045C7"/>
    <w:rsid w:val="00106EFB"/>
    <w:rsid w:val="0010702C"/>
    <w:rsid w:val="00110197"/>
    <w:rsid w:val="00110970"/>
    <w:rsid w:val="00111568"/>
    <w:rsid w:val="001118B4"/>
    <w:rsid w:val="00111A6E"/>
    <w:rsid w:val="00111E0D"/>
    <w:rsid w:val="001120C0"/>
    <w:rsid w:val="001150BF"/>
    <w:rsid w:val="00115EB0"/>
    <w:rsid w:val="001168F2"/>
    <w:rsid w:val="00120207"/>
    <w:rsid w:val="0012290D"/>
    <w:rsid w:val="00122A90"/>
    <w:rsid w:val="00123411"/>
    <w:rsid w:val="00123C1B"/>
    <w:rsid w:val="00123E5D"/>
    <w:rsid w:val="00124086"/>
    <w:rsid w:val="0012416F"/>
    <w:rsid w:val="001243CB"/>
    <w:rsid w:val="00125743"/>
    <w:rsid w:val="00125E3C"/>
    <w:rsid w:val="00126CD4"/>
    <w:rsid w:val="001274B6"/>
    <w:rsid w:val="00131A05"/>
    <w:rsid w:val="001326A3"/>
    <w:rsid w:val="00133E7E"/>
    <w:rsid w:val="0013456F"/>
    <w:rsid w:val="001362E5"/>
    <w:rsid w:val="00137437"/>
    <w:rsid w:val="001404A3"/>
    <w:rsid w:val="00141BF1"/>
    <w:rsid w:val="00142072"/>
    <w:rsid w:val="0014222E"/>
    <w:rsid w:val="00143FCB"/>
    <w:rsid w:val="00144FEF"/>
    <w:rsid w:val="00145627"/>
    <w:rsid w:val="00146A41"/>
    <w:rsid w:val="00146FBB"/>
    <w:rsid w:val="001502DB"/>
    <w:rsid w:val="0015031C"/>
    <w:rsid w:val="00151679"/>
    <w:rsid w:val="00151A2C"/>
    <w:rsid w:val="00152446"/>
    <w:rsid w:val="0015318E"/>
    <w:rsid w:val="001532C1"/>
    <w:rsid w:val="00154F3B"/>
    <w:rsid w:val="001562BF"/>
    <w:rsid w:val="00156A8F"/>
    <w:rsid w:val="00156F87"/>
    <w:rsid w:val="00157201"/>
    <w:rsid w:val="00157410"/>
    <w:rsid w:val="00157F6C"/>
    <w:rsid w:val="001625F2"/>
    <w:rsid w:val="00162807"/>
    <w:rsid w:val="0016286F"/>
    <w:rsid w:val="0016389F"/>
    <w:rsid w:val="00163D92"/>
    <w:rsid w:val="00164144"/>
    <w:rsid w:val="00164691"/>
    <w:rsid w:val="00165BD3"/>
    <w:rsid w:val="0016712F"/>
    <w:rsid w:val="00167A6C"/>
    <w:rsid w:val="00167F2D"/>
    <w:rsid w:val="001708DE"/>
    <w:rsid w:val="001715F4"/>
    <w:rsid w:val="00171BE7"/>
    <w:rsid w:val="00172ADE"/>
    <w:rsid w:val="001734AD"/>
    <w:rsid w:val="0017390F"/>
    <w:rsid w:val="00173B96"/>
    <w:rsid w:val="00174FEA"/>
    <w:rsid w:val="00175703"/>
    <w:rsid w:val="001758DE"/>
    <w:rsid w:val="0017597D"/>
    <w:rsid w:val="00176D25"/>
    <w:rsid w:val="00177D9C"/>
    <w:rsid w:val="00182FE1"/>
    <w:rsid w:val="0018342E"/>
    <w:rsid w:val="00183A98"/>
    <w:rsid w:val="001840C2"/>
    <w:rsid w:val="00184B46"/>
    <w:rsid w:val="00185939"/>
    <w:rsid w:val="001876F6"/>
    <w:rsid w:val="00187CB7"/>
    <w:rsid w:val="00187DFD"/>
    <w:rsid w:val="001901BB"/>
    <w:rsid w:val="00191E23"/>
    <w:rsid w:val="001938A8"/>
    <w:rsid w:val="001953B1"/>
    <w:rsid w:val="001963C0"/>
    <w:rsid w:val="00196A16"/>
    <w:rsid w:val="00197956"/>
    <w:rsid w:val="001A2AC6"/>
    <w:rsid w:val="001A409D"/>
    <w:rsid w:val="001A446E"/>
    <w:rsid w:val="001A5694"/>
    <w:rsid w:val="001A6577"/>
    <w:rsid w:val="001B1676"/>
    <w:rsid w:val="001B17A8"/>
    <w:rsid w:val="001B33F2"/>
    <w:rsid w:val="001B42A8"/>
    <w:rsid w:val="001B442C"/>
    <w:rsid w:val="001B4993"/>
    <w:rsid w:val="001B55C8"/>
    <w:rsid w:val="001B63C6"/>
    <w:rsid w:val="001B7AD1"/>
    <w:rsid w:val="001C0FC1"/>
    <w:rsid w:val="001C2E14"/>
    <w:rsid w:val="001C42FD"/>
    <w:rsid w:val="001C48D4"/>
    <w:rsid w:val="001C5384"/>
    <w:rsid w:val="001C53ED"/>
    <w:rsid w:val="001C5A1A"/>
    <w:rsid w:val="001C6FCF"/>
    <w:rsid w:val="001C7C93"/>
    <w:rsid w:val="001C7E52"/>
    <w:rsid w:val="001D109F"/>
    <w:rsid w:val="001D1F95"/>
    <w:rsid w:val="001D36CD"/>
    <w:rsid w:val="001D4F49"/>
    <w:rsid w:val="001D64A1"/>
    <w:rsid w:val="001D7982"/>
    <w:rsid w:val="001E03E2"/>
    <w:rsid w:val="001E16F3"/>
    <w:rsid w:val="001E1D3D"/>
    <w:rsid w:val="001E47D1"/>
    <w:rsid w:val="001E4A40"/>
    <w:rsid w:val="001E6539"/>
    <w:rsid w:val="001E6A64"/>
    <w:rsid w:val="001E6EC6"/>
    <w:rsid w:val="001E75C5"/>
    <w:rsid w:val="001E7854"/>
    <w:rsid w:val="001F1B17"/>
    <w:rsid w:val="001F1B5F"/>
    <w:rsid w:val="001F20BD"/>
    <w:rsid w:val="001F21C9"/>
    <w:rsid w:val="001F3225"/>
    <w:rsid w:val="001F3969"/>
    <w:rsid w:val="001F3F2A"/>
    <w:rsid w:val="001F5C35"/>
    <w:rsid w:val="001F69C2"/>
    <w:rsid w:val="002004D4"/>
    <w:rsid w:val="0020079D"/>
    <w:rsid w:val="00201B3C"/>
    <w:rsid w:val="002030C8"/>
    <w:rsid w:val="002037AA"/>
    <w:rsid w:val="0020385F"/>
    <w:rsid w:val="002043B2"/>
    <w:rsid w:val="002048D1"/>
    <w:rsid w:val="00206500"/>
    <w:rsid w:val="00206564"/>
    <w:rsid w:val="00206B1A"/>
    <w:rsid w:val="002079CB"/>
    <w:rsid w:val="00210705"/>
    <w:rsid w:val="0021096E"/>
    <w:rsid w:val="00210DE8"/>
    <w:rsid w:val="00211D73"/>
    <w:rsid w:val="00212403"/>
    <w:rsid w:val="00212A3E"/>
    <w:rsid w:val="002134EB"/>
    <w:rsid w:val="00214BF2"/>
    <w:rsid w:val="002157ED"/>
    <w:rsid w:val="00215A7F"/>
    <w:rsid w:val="00216522"/>
    <w:rsid w:val="00221D19"/>
    <w:rsid w:val="002224B9"/>
    <w:rsid w:val="00223F75"/>
    <w:rsid w:val="0022457D"/>
    <w:rsid w:val="0022666B"/>
    <w:rsid w:val="00226CF2"/>
    <w:rsid w:val="0022734D"/>
    <w:rsid w:val="002315F5"/>
    <w:rsid w:val="0023290A"/>
    <w:rsid w:val="002333EA"/>
    <w:rsid w:val="00234330"/>
    <w:rsid w:val="0023447F"/>
    <w:rsid w:val="002350B3"/>
    <w:rsid w:val="0023581A"/>
    <w:rsid w:val="00235C16"/>
    <w:rsid w:val="0023798E"/>
    <w:rsid w:val="0024040E"/>
    <w:rsid w:val="0024196A"/>
    <w:rsid w:val="0024215A"/>
    <w:rsid w:val="00242EE4"/>
    <w:rsid w:val="00243C5F"/>
    <w:rsid w:val="0024462E"/>
    <w:rsid w:val="00244A25"/>
    <w:rsid w:val="002456E4"/>
    <w:rsid w:val="00245D96"/>
    <w:rsid w:val="00246520"/>
    <w:rsid w:val="002474FA"/>
    <w:rsid w:val="00250403"/>
    <w:rsid w:val="0025142C"/>
    <w:rsid w:val="00253493"/>
    <w:rsid w:val="00253DE9"/>
    <w:rsid w:val="00253F8B"/>
    <w:rsid w:val="00257AFB"/>
    <w:rsid w:val="00260068"/>
    <w:rsid w:val="00260D62"/>
    <w:rsid w:val="00261582"/>
    <w:rsid w:val="002624F1"/>
    <w:rsid w:val="0026293D"/>
    <w:rsid w:val="00262E51"/>
    <w:rsid w:val="00263C94"/>
    <w:rsid w:val="00263ED3"/>
    <w:rsid w:val="0026497D"/>
    <w:rsid w:val="00264BE4"/>
    <w:rsid w:val="00265982"/>
    <w:rsid w:val="00270154"/>
    <w:rsid w:val="002715FD"/>
    <w:rsid w:val="00271F70"/>
    <w:rsid w:val="0027231B"/>
    <w:rsid w:val="0027248F"/>
    <w:rsid w:val="0027408B"/>
    <w:rsid w:val="0027454F"/>
    <w:rsid w:val="002762CD"/>
    <w:rsid w:val="00276B56"/>
    <w:rsid w:val="00276E85"/>
    <w:rsid w:val="00280F46"/>
    <w:rsid w:val="002819FD"/>
    <w:rsid w:val="002838ED"/>
    <w:rsid w:val="002842C5"/>
    <w:rsid w:val="0028474E"/>
    <w:rsid w:val="00284C6E"/>
    <w:rsid w:val="0028583A"/>
    <w:rsid w:val="00285CC8"/>
    <w:rsid w:val="00285E06"/>
    <w:rsid w:val="0028663C"/>
    <w:rsid w:val="00286AFD"/>
    <w:rsid w:val="00287368"/>
    <w:rsid w:val="00287873"/>
    <w:rsid w:val="00290800"/>
    <w:rsid w:val="002916CC"/>
    <w:rsid w:val="002916DC"/>
    <w:rsid w:val="0029278C"/>
    <w:rsid w:val="00292E65"/>
    <w:rsid w:val="002933F3"/>
    <w:rsid w:val="0029476D"/>
    <w:rsid w:val="0029697C"/>
    <w:rsid w:val="002979F1"/>
    <w:rsid w:val="00297BF9"/>
    <w:rsid w:val="002A081D"/>
    <w:rsid w:val="002A0A60"/>
    <w:rsid w:val="002A13E1"/>
    <w:rsid w:val="002A223C"/>
    <w:rsid w:val="002A27F3"/>
    <w:rsid w:val="002A3248"/>
    <w:rsid w:val="002A4F35"/>
    <w:rsid w:val="002A5114"/>
    <w:rsid w:val="002A5123"/>
    <w:rsid w:val="002A5600"/>
    <w:rsid w:val="002B0260"/>
    <w:rsid w:val="002B0846"/>
    <w:rsid w:val="002B1304"/>
    <w:rsid w:val="002B21F0"/>
    <w:rsid w:val="002B2DD4"/>
    <w:rsid w:val="002B3CA7"/>
    <w:rsid w:val="002B3DC3"/>
    <w:rsid w:val="002B4346"/>
    <w:rsid w:val="002B4B2C"/>
    <w:rsid w:val="002B53B9"/>
    <w:rsid w:val="002B62CE"/>
    <w:rsid w:val="002B6AEC"/>
    <w:rsid w:val="002B6D04"/>
    <w:rsid w:val="002B720E"/>
    <w:rsid w:val="002C0B8B"/>
    <w:rsid w:val="002C1EDE"/>
    <w:rsid w:val="002C3C3F"/>
    <w:rsid w:val="002C5981"/>
    <w:rsid w:val="002C7307"/>
    <w:rsid w:val="002D0410"/>
    <w:rsid w:val="002D0899"/>
    <w:rsid w:val="002D0A85"/>
    <w:rsid w:val="002D14D5"/>
    <w:rsid w:val="002D1707"/>
    <w:rsid w:val="002D17DF"/>
    <w:rsid w:val="002D17E2"/>
    <w:rsid w:val="002D3F5B"/>
    <w:rsid w:val="002D4ADB"/>
    <w:rsid w:val="002D4B0A"/>
    <w:rsid w:val="002D76A5"/>
    <w:rsid w:val="002E0EC8"/>
    <w:rsid w:val="002E1A45"/>
    <w:rsid w:val="002E1D91"/>
    <w:rsid w:val="002E278F"/>
    <w:rsid w:val="002E3B4D"/>
    <w:rsid w:val="002E4C46"/>
    <w:rsid w:val="002E5D1E"/>
    <w:rsid w:val="002E6457"/>
    <w:rsid w:val="002E7313"/>
    <w:rsid w:val="002F014C"/>
    <w:rsid w:val="002F0522"/>
    <w:rsid w:val="002F0734"/>
    <w:rsid w:val="002F118A"/>
    <w:rsid w:val="002F4685"/>
    <w:rsid w:val="002F47B3"/>
    <w:rsid w:val="002F483A"/>
    <w:rsid w:val="002F4AED"/>
    <w:rsid w:val="002F7C04"/>
    <w:rsid w:val="0030026A"/>
    <w:rsid w:val="00300820"/>
    <w:rsid w:val="00301975"/>
    <w:rsid w:val="00303054"/>
    <w:rsid w:val="00304AF7"/>
    <w:rsid w:val="003052A6"/>
    <w:rsid w:val="0030542C"/>
    <w:rsid w:val="00305AEF"/>
    <w:rsid w:val="00310418"/>
    <w:rsid w:val="00310A38"/>
    <w:rsid w:val="003127DF"/>
    <w:rsid w:val="00312FFC"/>
    <w:rsid w:val="00313277"/>
    <w:rsid w:val="00314C8C"/>
    <w:rsid w:val="003150BF"/>
    <w:rsid w:val="003150CE"/>
    <w:rsid w:val="00315E92"/>
    <w:rsid w:val="0031726F"/>
    <w:rsid w:val="003213BC"/>
    <w:rsid w:val="00321626"/>
    <w:rsid w:val="0032199B"/>
    <w:rsid w:val="0032253E"/>
    <w:rsid w:val="00323B9E"/>
    <w:rsid w:val="00323C25"/>
    <w:rsid w:val="003241BF"/>
    <w:rsid w:val="00324D40"/>
    <w:rsid w:val="00325A7D"/>
    <w:rsid w:val="00330804"/>
    <w:rsid w:val="00331020"/>
    <w:rsid w:val="00332A5A"/>
    <w:rsid w:val="00332D76"/>
    <w:rsid w:val="00333113"/>
    <w:rsid w:val="003346EA"/>
    <w:rsid w:val="00334A6B"/>
    <w:rsid w:val="00336055"/>
    <w:rsid w:val="003366B2"/>
    <w:rsid w:val="00340066"/>
    <w:rsid w:val="0034098F"/>
    <w:rsid w:val="00340D90"/>
    <w:rsid w:val="00340FEE"/>
    <w:rsid w:val="0034122D"/>
    <w:rsid w:val="00342239"/>
    <w:rsid w:val="0034288B"/>
    <w:rsid w:val="0034332B"/>
    <w:rsid w:val="003439E2"/>
    <w:rsid w:val="00344ADB"/>
    <w:rsid w:val="00344E08"/>
    <w:rsid w:val="0034516A"/>
    <w:rsid w:val="00345D36"/>
    <w:rsid w:val="0034681C"/>
    <w:rsid w:val="00346E2C"/>
    <w:rsid w:val="00350A8C"/>
    <w:rsid w:val="00350B3D"/>
    <w:rsid w:val="00350E54"/>
    <w:rsid w:val="003522DB"/>
    <w:rsid w:val="00352CBD"/>
    <w:rsid w:val="0035617B"/>
    <w:rsid w:val="003600A8"/>
    <w:rsid w:val="003608C6"/>
    <w:rsid w:val="00360D12"/>
    <w:rsid w:val="00360E83"/>
    <w:rsid w:val="00360FC7"/>
    <w:rsid w:val="0036284D"/>
    <w:rsid w:val="00365735"/>
    <w:rsid w:val="00366524"/>
    <w:rsid w:val="00366D6C"/>
    <w:rsid w:val="00370A5A"/>
    <w:rsid w:val="003726EB"/>
    <w:rsid w:val="00373DEA"/>
    <w:rsid w:val="00373E58"/>
    <w:rsid w:val="00374555"/>
    <w:rsid w:val="00374E9A"/>
    <w:rsid w:val="003756F3"/>
    <w:rsid w:val="00375BC3"/>
    <w:rsid w:val="00376073"/>
    <w:rsid w:val="0037638F"/>
    <w:rsid w:val="00377452"/>
    <w:rsid w:val="00381223"/>
    <w:rsid w:val="00381849"/>
    <w:rsid w:val="003823A0"/>
    <w:rsid w:val="00383B29"/>
    <w:rsid w:val="00384500"/>
    <w:rsid w:val="0038469F"/>
    <w:rsid w:val="00384F36"/>
    <w:rsid w:val="00385271"/>
    <w:rsid w:val="003852DA"/>
    <w:rsid w:val="00385670"/>
    <w:rsid w:val="00385CB6"/>
    <w:rsid w:val="00386006"/>
    <w:rsid w:val="0039226E"/>
    <w:rsid w:val="00392CC8"/>
    <w:rsid w:val="003937BD"/>
    <w:rsid w:val="00393F7F"/>
    <w:rsid w:val="0039405A"/>
    <w:rsid w:val="00394D8C"/>
    <w:rsid w:val="00394E7E"/>
    <w:rsid w:val="00395F41"/>
    <w:rsid w:val="00396E31"/>
    <w:rsid w:val="00397708"/>
    <w:rsid w:val="003A2017"/>
    <w:rsid w:val="003A40ED"/>
    <w:rsid w:val="003A48CC"/>
    <w:rsid w:val="003A5242"/>
    <w:rsid w:val="003A5BAA"/>
    <w:rsid w:val="003A711B"/>
    <w:rsid w:val="003A72EF"/>
    <w:rsid w:val="003A7777"/>
    <w:rsid w:val="003A7E21"/>
    <w:rsid w:val="003B0222"/>
    <w:rsid w:val="003B0935"/>
    <w:rsid w:val="003B1F21"/>
    <w:rsid w:val="003B2949"/>
    <w:rsid w:val="003B4EED"/>
    <w:rsid w:val="003B6B2C"/>
    <w:rsid w:val="003C175C"/>
    <w:rsid w:val="003C2124"/>
    <w:rsid w:val="003C266A"/>
    <w:rsid w:val="003C30C7"/>
    <w:rsid w:val="003C602A"/>
    <w:rsid w:val="003C7ECC"/>
    <w:rsid w:val="003D0ADF"/>
    <w:rsid w:val="003D0E15"/>
    <w:rsid w:val="003D15C8"/>
    <w:rsid w:val="003D1759"/>
    <w:rsid w:val="003D1896"/>
    <w:rsid w:val="003D2A92"/>
    <w:rsid w:val="003D2AFE"/>
    <w:rsid w:val="003D2D47"/>
    <w:rsid w:val="003D3B14"/>
    <w:rsid w:val="003D3F5F"/>
    <w:rsid w:val="003D43FC"/>
    <w:rsid w:val="003D62F7"/>
    <w:rsid w:val="003E0500"/>
    <w:rsid w:val="003E0AA1"/>
    <w:rsid w:val="003E0C5B"/>
    <w:rsid w:val="003E1035"/>
    <w:rsid w:val="003E1067"/>
    <w:rsid w:val="003E17F2"/>
    <w:rsid w:val="003E19F7"/>
    <w:rsid w:val="003E1EB2"/>
    <w:rsid w:val="003E221A"/>
    <w:rsid w:val="003E492C"/>
    <w:rsid w:val="003E710D"/>
    <w:rsid w:val="003E732F"/>
    <w:rsid w:val="003E782D"/>
    <w:rsid w:val="003E7A9C"/>
    <w:rsid w:val="003E7E45"/>
    <w:rsid w:val="003F01CD"/>
    <w:rsid w:val="003F0ACB"/>
    <w:rsid w:val="003F2E71"/>
    <w:rsid w:val="003F328F"/>
    <w:rsid w:val="003F3E6C"/>
    <w:rsid w:val="003F44EC"/>
    <w:rsid w:val="003F5313"/>
    <w:rsid w:val="003F531A"/>
    <w:rsid w:val="003F5837"/>
    <w:rsid w:val="003F6A58"/>
    <w:rsid w:val="003F7C9E"/>
    <w:rsid w:val="003F7CE4"/>
    <w:rsid w:val="0040009D"/>
    <w:rsid w:val="00402209"/>
    <w:rsid w:val="004025E8"/>
    <w:rsid w:val="00402768"/>
    <w:rsid w:val="004033EE"/>
    <w:rsid w:val="004049A3"/>
    <w:rsid w:val="00404C36"/>
    <w:rsid w:val="00405001"/>
    <w:rsid w:val="00406A02"/>
    <w:rsid w:val="00406F38"/>
    <w:rsid w:val="00407A14"/>
    <w:rsid w:val="004107CA"/>
    <w:rsid w:val="004111BC"/>
    <w:rsid w:val="004114CB"/>
    <w:rsid w:val="004125F4"/>
    <w:rsid w:val="004126D4"/>
    <w:rsid w:val="00412A03"/>
    <w:rsid w:val="00413986"/>
    <w:rsid w:val="00414703"/>
    <w:rsid w:val="00414E40"/>
    <w:rsid w:val="00415D2B"/>
    <w:rsid w:val="00416C0A"/>
    <w:rsid w:val="00421941"/>
    <w:rsid w:val="004219D1"/>
    <w:rsid w:val="00423966"/>
    <w:rsid w:val="00424DE2"/>
    <w:rsid w:val="00427AA4"/>
    <w:rsid w:val="00427DE1"/>
    <w:rsid w:val="00430564"/>
    <w:rsid w:val="00432123"/>
    <w:rsid w:val="00432528"/>
    <w:rsid w:val="00432836"/>
    <w:rsid w:val="00433386"/>
    <w:rsid w:val="0043440C"/>
    <w:rsid w:val="00434A77"/>
    <w:rsid w:val="00436317"/>
    <w:rsid w:val="0043734C"/>
    <w:rsid w:val="004373D1"/>
    <w:rsid w:val="0043778D"/>
    <w:rsid w:val="00442C56"/>
    <w:rsid w:val="00443167"/>
    <w:rsid w:val="00443C82"/>
    <w:rsid w:val="004454C2"/>
    <w:rsid w:val="00445859"/>
    <w:rsid w:val="00445E58"/>
    <w:rsid w:val="00446473"/>
    <w:rsid w:val="004467EA"/>
    <w:rsid w:val="00446E08"/>
    <w:rsid w:val="00447347"/>
    <w:rsid w:val="00447F33"/>
    <w:rsid w:val="00450A27"/>
    <w:rsid w:val="00451EC2"/>
    <w:rsid w:val="00453039"/>
    <w:rsid w:val="0045334E"/>
    <w:rsid w:val="00453599"/>
    <w:rsid w:val="004542DE"/>
    <w:rsid w:val="004549FF"/>
    <w:rsid w:val="00455B94"/>
    <w:rsid w:val="00455D6D"/>
    <w:rsid w:val="00455F45"/>
    <w:rsid w:val="00456ABE"/>
    <w:rsid w:val="00457267"/>
    <w:rsid w:val="00463357"/>
    <w:rsid w:val="00463A04"/>
    <w:rsid w:val="00464601"/>
    <w:rsid w:val="00464781"/>
    <w:rsid w:val="00465255"/>
    <w:rsid w:val="00466AE6"/>
    <w:rsid w:val="00466B78"/>
    <w:rsid w:val="004671D6"/>
    <w:rsid w:val="004700D9"/>
    <w:rsid w:val="00470378"/>
    <w:rsid w:val="00471376"/>
    <w:rsid w:val="00473718"/>
    <w:rsid w:val="00473869"/>
    <w:rsid w:val="0047410E"/>
    <w:rsid w:val="004743F7"/>
    <w:rsid w:val="00475865"/>
    <w:rsid w:val="00475E0F"/>
    <w:rsid w:val="0048054A"/>
    <w:rsid w:val="00480E04"/>
    <w:rsid w:val="00481051"/>
    <w:rsid w:val="004818E8"/>
    <w:rsid w:val="00482983"/>
    <w:rsid w:val="00482F67"/>
    <w:rsid w:val="00483006"/>
    <w:rsid w:val="004835B2"/>
    <w:rsid w:val="004836D1"/>
    <w:rsid w:val="0048397C"/>
    <w:rsid w:val="004845FC"/>
    <w:rsid w:val="00484915"/>
    <w:rsid w:val="0048530F"/>
    <w:rsid w:val="00485961"/>
    <w:rsid w:val="00487387"/>
    <w:rsid w:val="0048748D"/>
    <w:rsid w:val="00487A42"/>
    <w:rsid w:val="00487F0E"/>
    <w:rsid w:val="00490051"/>
    <w:rsid w:val="00490E50"/>
    <w:rsid w:val="004919FD"/>
    <w:rsid w:val="004932DE"/>
    <w:rsid w:val="00493F0F"/>
    <w:rsid w:val="004942C7"/>
    <w:rsid w:val="004958C4"/>
    <w:rsid w:val="00496697"/>
    <w:rsid w:val="0049739C"/>
    <w:rsid w:val="004A06FC"/>
    <w:rsid w:val="004A08A2"/>
    <w:rsid w:val="004A132C"/>
    <w:rsid w:val="004A1DA6"/>
    <w:rsid w:val="004A3AC7"/>
    <w:rsid w:val="004A3ACE"/>
    <w:rsid w:val="004A50D5"/>
    <w:rsid w:val="004A6AA0"/>
    <w:rsid w:val="004A73EC"/>
    <w:rsid w:val="004A761D"/>
    <w:rsid w:val="004B01F9"/>
    <w:rsid w:val="004B04BD"/>
    <w:rsid w:val="004B26D9"/>
    <w:rsid w:val="004B29DD"/>
    <w:rsid w:val="004B2C5E"/>
    <w:rsid w:val="004B3ED3"/>
    <w:rsid w:val="004B6F76"/>
    <w:rsid w:val="004B774B"/>
    <w:rsid w:val="004B7D2E"/>
    <w:rsid w:val="004C0A8C"/>
    <w:rsid w:val="004C0BB5"/>
    <w:rsid w:val="004C1B88"/>
    <w:rsid w:val="004C387C"/>
    <w:rsid w:val="004C39F1"/>
    <w:rsid w:val="004C43CA"/>
    <w:rsid w:val="004C4629"/>
    <w:rsid w:val="004C4B71"/>
    <w:rsid w:val="004C6498"/>
    <w:rsid w:val="004C6E09"/>
    <w:rsid w:val="004C72C8"/>
    <w:rsid w:val="004D000D"/>
    <w:rsid w:val="004D00B7"/>
    <w:rsid w:val="004D087E"/>
    <w:rsid w:val="004D19DB"/>
    <w:rsid w:val="004D1B8B"/>
    <w:rsid w:val="004D1E88"/>
    <w:rsid w:val="004D31FA"/>
    <w:rsid w:val="004D37ED"/>
    <w:rsid w:val="004D37EE"/>
    <w:rsid w:val="004D3CD7"/>
    <w:rsid w:val="004D58DE"/>
    <w:rsid w:val="004D63E2"/>
    <w:rsid w:val="004D742C"/>
    <w:rsid w:val="004E1A20"/>
    <w:rsid w:val="004E394E"/>
    <w:rsid w:val="004E3F30"/>
    <w:rsid w:val="004E42D9"/>
    <w:rsid w:val="004E44EB"/>
    <w:rsid w:val="004E46F8"/>
    <w:rsid w:val="004E4792"/>
    <w:rsid w:val="004E4D01"/>
    <w:rsid w:val="004E50C8"/>
    <w:rsid w:val="004E653E"/>
    <w:rsid w:val="004E65F5"/>
    <w:rsid w:val="004E6F34"/>
    <w:rsid w:val="004F0A65"/>
    <w:rsid w:val="004F0BD6"/>
    <w:rsid w:val="004F132D"/>
    <w:rsid w:val="004F2554"/>
    <w:rsid w:val="004F2D77"/>
    <w:rsid w:val="004F3AD8"/>
    <w:rsid w:val="004F3C00"/>
    <w:rsid w:val="004F3E28"/>
    <w:rsid w:val="004F4E4C"/>
    <w:rsid w:val="004F5DCB"/>
    <w:rsid w:val="004F5E5E"/>
    <w:rsid w:val="004F621F"/>
    <w:rsid w:val="004F6A0D"/>
    <w:rsid w:val="004F70AB"/>
    <w:rsid w:val="00500F7B"/>
    <w:rsid w:val="00501B7F"/>
    <w:rsid w:val="00502EAE"/>
    <w:rsid w:val="0050341D"/>
    <w:rsid w:val="0050384E"/>
    <w:rsid w:val="00503A1B"/>
    <w:rsid w:val="0050500F"/>
    <w:rsid w:val="00505279"/>
    <w:rsid w:val="00505CA3"/>
    <w:rsid w:val="005063E1"/>
    <w:rsid w:val="00506EF3"/>
    <w:rsid w:val="00507CC5"/>
    <w:rsid w:val="00510718"/>
    <w:rsid w:val="00511002"/>
    <w:rsid w:val="005110A3"/>
    <w:rsid w:val="005116E5"/>
    <w:rsid w:val="005116F3"/>
    <w:rsid w:val="0051239B"/>
    <w:rsid w:val="00512E28"/>
    <w:rsid w:val="0051538E"/>
    <w:rsid w:val="00515B78"/>
    <w:rsid w:val="00516BBB"/>
    <w:rsid w:val="00521767"/>
    <w:rsid w:val="00523E83"/>
    <w:rsid w:val="005248BB"/>
    <w:rsid w:val="0052495F"/>
    <w:rsid w:val="00525605"/>
    <w:rsid w:val="00527CB4"/>
    <w:rsid w:val="005308A5"/>
    <w:rsid w:val="00530EA9"/>
    <w:rsid w:val="005314E9"/>
    <w:rsid w:val="00531723"/>
    <w:rsid w:val="0053275E"/>
    <w:rsid w:val="0053324F"/>
    <w:rsid w:val="00533B46"/>
    <w:rsid w:val="00534608"/>
    <w:rsid w:val="005348BF"/>
    <w:rsid w:val="00535FED"/>
    <w:rsid w:val="00536BB5"/>
    <w:rsid w:val="00541901"/>
    <w:rsid w:val="00541AF4"/>
    <w:rsid w:val="00541E10"/>
    <w:rsid w:val="00541EF9"/>
    <w:rsid w:val="00541F35"/>
    <w:rsid w:val="005431CF"/>
    <w:rsid w:val="00543827"/>
    <w:rsid w:val="0054396B"/>
    <w:rsid w:val="00543D0A"/>
    <w:rsid w:val="00544EFB"/>
    <w:rsid w:val="0054540D"/>
    <w:rsid w:val="005454F3"/>
    <w:rsid w:val="0054556B"/>
    <w:rsid w:val="005455E5"/>
    <w:rsid w:val="0054681B"/>
    <w:rsid w:val="0054779A"/>
    <w:rsid w:val="0054798D"/>
    <w:rsid w:val="00547BA1"/>
    <w:rsid w:val="00550102"/>
    <w:rsid w:val="005506BD"/>
    <w:rsid w:val="005509D9"/>
    <w:rsid w:val="00550B11"/>
    <w:rsid w:val="00552047"/>
    <w:rsid w:val="005536EB"/>
    <w:rsid w:val="00553ECA"/>
    <w:rsid w:val="00556101"/>
    <w:rsid w:val="00557600"/>
    <w:rsid w:val="00557CB1"/>
    <w:rsid w:val="00560579"/>
    <w:rsid w:val="0056072C"/>
    <w:rsid w:val="0056091E"/>
    <w:rsid w:val="00560ADD"/>
    <w:rsid w:val="005610DC"/>
    <w:rsid w:val="00561371"/>
    <w:rsid w:val="0056172D"/>
    <w:rsid w:val="00562F9F"/>
    <w:rsid w:val="005630E4"/>
    <w:rsid w:val="005635F3"/>
    <w:rsid w:val="00563F1A"/>
    <w:rsid w:val="0056411C"/>
    <w:rsid w:val="00564299"/>
    <w:rsid w:val="0056555B"/>
    <w:rsid w:val="00565B4C"/>
    <w:rsid w:val="00565E7B"/>
    <w:rsid w:val="005663FF"/>
    <w:rsid w:val="005677E5"/>
    <w:rsid w:val="00567FDB"/>
    <w:rsid w:val="005705C5"/>
    <w:rsid w:val="00570D24"/>
    <w:rsid w:val="005717B7"/>
    <w:rsid w:val="00574285"/>
    <w:rsid w:val="00574C1A"/>
    <w:rsid w:val="0057519D"/>
    <w:rsid w:val="00575314"/>
    <w:rsid w:val="00577E4E"/>
    <w:rsid w:val="00580BFB"/>
    <w:rsid w:val="00580EEB"/>
    <w:rsid w:val="00580FCF"/>
    <w:rsid w:val="0058317F"/>
    <w:rsid w:val="00583673"/>
    <w:rsid w:val="00583D08"/>
    <w:rsid w:val="00584B65"/>
    <w:rsid w:val="0058502C"/>
    <w:rsid w:val="00586030"/>
    <w:rsid w:val="005877FC"/>
    <w:rsid w:val="00587993"/>
    <w:rsid w:val="00587BE7"/>
    <w:rsid w:val="00587CBC"/>
    <w:rsid w:val="00590353"/>
    <w:rsid w:val="00590C88"/>
    <w:rsid w:val="005927B2"/>
    <w:rsid w:val="0059315A"/>
    <w:rsid w:val="005940BE"/>
    <w:rsid w:val="00594770"/>
    <w:rsid w:val="005958EB"/>
    <w:rsid w:val="00595DF1"/>
    <w:rsid w:val="00596524"/>
    <w:rsid w:val="00597D35"/>
    <w:rsid w:val="005A1AFA"/>
    <w:rsid w:val="005A3CE2"/>
    <w:rsid w:val="005A4A36"/>
    <w:rsid w:val="005A6AE0"/>
    <w:rsid w:val="005A6D6D"/>
    <w:rsid w:val="005A6FB3"/>
    <w:rsid w:val="005A7264"/>
    <w:rsid w:val="005A7454"/>
    <w:rsid w:val="005A7EC1"/>
    <w:rsid w:val="005B0F8D"/>
    <w:rsid w:val="005B14B6"/>
    <w:rsid w:val="005B1601"/>
    <w:rsid w:val="005B18BC"/>
    <w:rsid w:val="005B4CFC"/>
    <w:rsid w:val="005B4D1C"/>
    <w:rsid w:val="005B58B0"/>
    <w:rsid w:val="005B6E0D"/>
    <w:rsid w:val="005C0298"/>
    <w:rsid w:val="005C0769"/>
    <w:rsid w:val="005C0AB1"/>
    <w:rsid w:val="005C11C3"/>
    <w:rsid w:val="005C1C89"/>
    <w:rsid w:val="005C2ECA"/>
    <w:rsid w:val="005C336E"/>
    <w:rsid w:val="005C360A"/>
    <w:rsid w:val="005C41A1"/>
    <w:rsid w:val="005C4304"/>
    <w:rsid w:val="005C6897"/>
    <w:rsid w:val="005C7036"/>
    <w:rsid w:val="005C7A2E"/>
    <w:rsid w:val="005C7EE9"/>
    <w:rsid w:val="005D1127"/>
    <w:rsid w:val="005D14A8"/>
    <w:rsid w:val="005D221C"/>
    <w:rsid w:val="005D2A43"/>
    <w:rsid w:val="005D532F"/>
    <w:rsid w:val="005D6EA0"/>
    <w:rsid w:val="005D7EF3"/>
    <w:rsid w:val="005D7F94"/>
    <w:rsid w:val="005E0554"/>
    <w:rsid w:val="005E05A4"/>
    <w:rsid w:val="005E1F58"/>
    <w:rsid w:val="005E231A"/>
    <w:rsid w:val="005E2D6A"/>
    <w:rsid w:val="005E2E46"/>
    <w:rsid w:val="005E3188"/>
    <w:rsid w:val="005E52AC"/>
    <w:rsid w:val="005E5E31"/>
    <w:rsid w:val="005E76E2"/>
    <w:rsid w:val="005E7B36"/>
    <w:rsid w:val="005E7B48"/>
    <w:rsid w:val="005F02E6"/>
    <w:rsid w:val="005F0FC0"/>
    <w:rsid w:val="005F10F1"/>
    <w:rsid w:val="005F1911"/>
    <w:rsid w:val="005F2CBA"/>
    <w:rsid w:val="005F3216"/>
    <w:rsid w:val="005F4DFE"/>
    <w:rsid w:val="005F4EF9"/>
    <w:rsid w:val="005F4F48"/>
    <w:rsid w:val="005F7DEB"/>
    <w:rsid w:val="0060067C"/>
    <w:rsid w:val="006015AE"/>
    <w:rsid w:val="006017B1"/>
    <w:rsid w:val="0060356A"/>
    <w:rsid w:val="00603711"/>
    <w:rsid w:val="006053A3"/>
    <w:rsid w:val="00605B68"/>
    <w:rsid w:val="00605CB8"/>
    <w:rsid w:val="006063DF"/>
    <w:rsid w:val="00606527"/>
    <w:rsid w:val="0060685F"/>
    <w:rsid w:val="00606B38"/>
    <w:rsid w:val="00607066"/>
    <w:rsid w:val="00607197"/>
    <w:rsid w:val="006074AB"/>
    <w:rsid w:val="00607A16"/>
    <w:rsid w:val="006109F8"/>
    <w:rsid w:val="00613A9B"/>
    <w:rsid w:val="00614674"/>
    <w:rsid w:val="006147EA"/>
    <w:rsid w:val="00615179"/>
    <w:rsid w:val="0061576A"/>
    <w:rsid w:val="00622506"/>
    <w:rsid w:val="00622F60"/>
    <w:rsid w:val="00623075"/>
    <w:rsid w:val="00623910"/>
    <w:rsid w:val="006246B6"/>
    <w:rsid w:val="00624A27"/>
    <w:rsid w:val="00624B61"/>
    <w:rsid w:val="00624D74"/>
    <w:rsid w:val="00626FCE"/>
    <w:rsid w:val="0062716D"/>
    <w:rsid w:val="00627633"/>
    <w:rsid w:val="00627AF2"/>
    <w:rsid w:val="00627C64"/>
    <w:rsid w:val="00632F94"/>
    <w:rsid w:val="006336A5"/>
    <w:rsid w:val="00633BE9"/>
    <w:rsid w:val="00633CBA"/>
    <w:rsid w:val="00635B46"/>
    <w:rsid w:val="0063632F"/>
    <w:rsid w:val="0063672A"/>
    <w:rsid w:val="00636D5B"/>
    <w:rsid w:val="006371B2"/>
    <w:rsid w:val="00637A8B"/>
    <w:rsid w:val="006401B4"/>
    <w:rsid w:val="00640395"/>
    <w:rsid w:val="00640BDA"/>
    <w:rsid w:val="00640E38"/>
    <w:rsid w:val="00641915"/>
    <w:rsid w:val="00642BA9"/>
    <w:rsid w:val="00642D02"/>
    <w:rsid w:val="0064482C"/>
    <w:rsid w:val="00647055"/>
    <w:rsid w:val="00647F57"/>
    <w:rsid w:val="006505C5"/>
    <w:rsid w:val="00650C56"/>
    <w:rsid w:val="00652472"/>
    <w:rsid w:val="00652858"/>
    <w:rsid w:val="00653C7A"/>
    <w:rsid w:val="00655839"/>
    <w:rsid w:val="006558DC"/>
    <w:rsid w:val="006567DF"/>
    <w:rsid w:val="00656B27"/>
    <w:rsid w:val="00657F8B"/>
    <w:rsid w:val="00660401"/>
    <w:rsid w:val="006607D2"/>
    <w:rsid w:val="006618FC"/>
    <w:rsid w:val="00661D17"/>
    <w:rsid w:val="00662D1E"/>
    <w:rsid w:val="00663A26"/>
    <w:rsid w:val="00663D00"/>
    <w:rsid w:val="00663E86"/>
    <w:rsid w:val="00667481"/>
    <w:rsid w:val="00667ABE"/>
    <w:rsid w:val="00667E3E"/>
    <w:rsid w:val="00671B7E"/>
    <w:rsid w:val="006745E0"/>
    <w:rsid w:val="00675083"/>
    <w:rsid w:val="006767BC"/>
    <w:rsid w:val="00680936"/>
    <w:rsid w:val="006809B0"/>
    <w:rsid w:val="006813D4"/>
    <w:rsid w:val="00681D75"/>
    <w:rsid w:val="00681E41"/>
    <w:rsid w:val="00681F54"/>
    <w:rsid w:val="0068242E"/>
    <w:rsid w:val="006825B1"/>
    <w:rsid w:val="006832CA"/>
    <w:rsid w:val="00684349"/>
    <w:rsid w:val="00684BAF"/>
    <w:rsid w:val="00685291"/>
    <w:rsid w:val="006859B1"/>
    <w:rsid w:val="00685E38"/>
    <w:rsid w:val="0068603A"/>
    <w:rsid w:val="006860A7"/>
    <w:rsid w:val="006868EF"/>
    <w:rsid w:val="00687393"/>
    <w:rsid w:val="00687D58"/>
    <w:rsid w:val="00690DCD"/>
    <w:rsid w:val="0069175B"/>
    <w:rsid w:val="00692C6B"/>
    <w:rsid w:val="00694465"/>
    <w:rsid w:val="00695388"/>
    <w:rsid w:val="00696502"/>
    <w:rsid w:val="00696EBB"/>
    <w:rsid w:val="006A0195"/>
    <w:rsid w:val="006A061A"/>
    <w:rsid w:val="006A1A02"/>
    <w:rsid w:val="006A1F10"/>
    <w:rsid w:val="006A428A"/>
    <w:rsid w:val="006A4D4E"/>
    <w:rsid w:val="006A55D3"/>
    <w:rsid w:val="006A57CC"/>
    <w:rsid w:val="006A5893"/>
    <w:rsid w:val="006A5E77"/>
    <w:rsid w:val="006A761C"/>
    <w:rsid w:val="006A7771"/>
    <w:rsid w:val="006A7ADC"/>
    <w:rsid w:val="006B034B"/>
    <w:rsid w:val="006B057D"/>
    <w:rsid w:val="006B12BA"/>
    <w:rsid w:val="006B2156"/>
    <w:rsid w:val="006B2A84"/>
    <w:rsid w:val="006B3569"/>
    <w:rsid w:val="006B37A6"/>
    <w:rsid w:val="006B3931"/>
    <w:rsid w:val="006B5070"/>
    <w:rsid w:val="006B5952"/>
    <w:rsid w:val="006B630A"/>
    <w:rsid w:val="006B71E6"/>
    <w:rsid w:val="006B7C24"/>
    <w:rsid w:val="006B7D9E"/>
    <w:rsid w:val="006B7FB2"/>
    <w:rsid w:val="006C1577"/>
    <w:rsid w:val="006C1A37"/>
    <w:rsid w:val="006C35E0"/>
    <w:rsid w:val="006C3F63"/>
    <w:rsid w:val="006C5ACD"/>
    <w:rsid w:val="006C6300"/>
    <w:rsid w:val="006C63C8"/>
    <w:rsid w:val="006C6459"/>
    <w:rsid w:val="006C6B94"/>
    <w:rsid w:val="006C6DC2"/>
    <w:rsid w:val="006D10CD"/>
    <w:rsid w:val="006D1544"/>
    <w:rsid w:val="006D36B7"/>
    <w:rsid w:val="006D3A49"/>
    <w:rsid w:val="006D45AC"/>
    <w:rsid w:val="006D640F"/>
    <w:rsid w:val="006D686D"/>
    <w:rsid w:val="006E01AA"/>
    <w:rsid w:val="006E16F1"/>
    <w:rsid w:val="006E175B"/>
    <w:rsid w:val="006E359B"/>
    <w:rsid w:val="006E69BE"/>
    <w:rsid w:val="006E702C"/>
    <w:rsid w:val="006E75BF"/>
    <w:rsid w:val="006F09B5"/>
    <w:rsid w:val="006F0BC6"/>
    <w:rsid w:val="006F1349"/>
    <w:rsid w:val="006F1500"/>
    <w:rsid w:val="006F1583"/>
    <w:rsid w:val="006F201F"/>
    <w:rsid w:val="006F22AF"/>
    <w:rsid w:val="006F2AE7"/>
    <w:rsid w:val="006F2C03"/>
    <w:rsid w:val="006F3103"/>
    <w:rsid w:val="006F3C15"/>
    <w:rsid w:val="006F48B3"/>
    <w:rsid w:val="006F48B8"/>
    <w:rsid w:val="006F4ACE"/>
    <w:rsid w:val="006F553C"/>
    <w:rsid w:val="006F5924"/>
    <w:rsid w:val="006F6170"/>
    <w:rsid w:val="006F6258"/>
    <w:rsid w:val="006F65E1"/>
    <w:rsid w:val="006F7F8E"/>
    <w:rsid w:val="00701552"/>
    <w:rsid w:val="007019ED"/>
    <w:rsid w:val="007021EA"/>
    <w:rsid w:val="00704EFA"/>
    <w:rsid w:val="00704FDE"/>
    <w:rsid w:val="00705448"/>
    <w:rsid w:val="0070569B"/>
    <w:rsid w:val="00706C84"/>
    <w:rsid w:val="0071062B"/>
    <w:rsid w:val="00710C97"/>
    <w:rsid w:val="00710FFF"/>
    <w:rsid w:val="007112F8"/>
    <w:rsid w:val="00711B4B"/>
    <w:rsid w:val="007122EC"/>
    <w:rsid w:val="007142EF"/>
    <w:rsid w:val="00714504"/>
    <w:rsid w:val="00715889"/>
    <w:rsid w:val="00716310"/>
    <w:rsid w:val="0071665F"/>
    <w:rsid w:val="0071742A"/>
    <w:rsid w:val="0071751E"/>
    <w:rsid w:val="007209BD"/>
    <w:rsid w:val="007223D5"/>
    <w:rsid w:val="007231A8"/>
    <w:rsid w:val="00724144"/>
    <w:rsid w:val="007265F9"/>
    <w:rsid w:val="00726F37"/>
    <w:rsid w:val="00727385"/>
    <w:rsid w:val="00730E8F"/>
    <w:rsid w:val="00730F48"/>
    <w:rsid w:val="00731D48"/>
    <w:rsid w:val="0073217A"/>
    <w:rsid w:val="00733413"/>
    <w:rsid w:val="00733AB5"/>
    <w:rsid w:val="00733D9F"/>
    <w:rsid w:val="00734484"/>
    <w:rsid w:val="00734CA5"/>
    <w:rsid w:val="0073547F"/>
    <w:rsid w:val="007358C5"/>
    <w:rsid w:val="00736FBC"/>
    <w:rsid w:val="00742076"/>
    <w:rsid w:val="00745136"/>
    <w:rsid w:val="00745A15"/>
    <w:rsid w:val="00745DD2"/>
    <w:rsid w:val="00745EDA"/>
    <w:rsid w:val="00750F8F"/>
    <w:rsid w:val="00751354"/>
    <w:rsid w:val="00752A14"/>
    <w:rsid w:val="00754152"/>
    <w:rsid w:val="00754C66"/>
    <w:rsid w:val="00756084"/>
    <w:rsid w:val="00756909"/>
    <w:rsid w:val="00760380"/>
    <w:rsid w:val="00760D10"/>
    <w:rsid w:val="00761D2B"/>
    <w:rsid w:val="00762108"/>
    <w:rsid w:val="0076286C"/>
    <w:rsid w:val="00763F08"/>
    <w:rsid w:val="00765375"/>
    <w:rsid w:val="00766B3B"/>
    <w:rsid w:val="00766E60"/>
    <w:rsid w:val="00767648"/>
    <w:rsid w:val="00767EFA"/>
    <w:rsid w:val="007705CB"/>
    <w:rsid w:val="00770E38"/>
    <w:rsid w:val="00771CCF"/>
    <w:rsid w:val="00771FEF"/>
    <w:rsid w:val="0077321F"/>
    <w:rsid w:val="007751DE"/>
    <w:rsid w:val="007754ED"/>
    <w:rsid w:val="00776AF1"/>
    <w:rsid w:val="007778BB"/>
    <w:rsid w:val="0078026D"/>
    <w:rsid w:val="00780C9D"/>
    <w:rsid w:val="0078133D"/>
    <w:rsid w:val="00781E34"/>
    <w:rsid w:val="007829FA"/>
    <w:rsid w:val="00784799"/>
    <w:rsid w:val="00785175"/>
    <w:rsid w:val="00785785"/>
    <w:rsid w:val="007861D7"/>
    <w:rsid w:val="0079091D"/>
    <w:rsid w:val="00791C84"/>
    <w:rsid w:val="00791DED"/>
    <w:rsid w:val="00792617"/>
    <w:rsid w:val="00792AA8"/>
    <w:rsid w:val="00793AAE"/>
    <w:rsid w:val="00794972"/>
    <w:rsid w:val="00795ACD"/>
    <w:rsid w:val="00796930"/>
    <w:rsid w:val="00796949"/>
    <w:rsid w:val="00796EE7"/>
    <w:rsid w:val="00797022"/>
    <w:rsid w:val="007978FA"/>
    <w:rsid w:val="007A13A1"/>
    <w:rsid w:val="007A2A16"/>
    <w:rsid w:val="007A3ABE"/>
    <w:rsid w:val="007A4934"/>
    <w:rsid w:val="007A4CB0"/>
    <w:rsid w:val="007A5716"/>
    <w:rsid w:val="007A5B52"/>
    <w:rsid w:val="007A60F8"/>
    <w:rsid w:val="007A62C3"/>
    <w:rsid w:val="007B0F0A"/>
    <w:rsid w:val="007B341B"/>
    <w:rsid w:val="007B3C37"/>
    <w:rsid w:val="007B4102"/>
    <w:rsid w:val="007B641F"/>
    <w:rsid w:val="007B651A"/>
    <w:rsid w:val="007B6648"/>
    <w:rsid w:val="007B6669"/>
    <w:rsid w:val="007B66C8"/>
    <w:rsid w:val="007C14E5"/>
    <w:rsid w:val="007C2852"/>
    <w:rsid w:val="007C311B"/>
    <w:rsid w:val="007C462E"/>
    <w:rsid w:val="007C4829"/>
    <w:rsid w:val="007C4C97"/>
    <w:rsid w:val="007C506B"/>
    <w:rsid w:val="007C5BBB"/>
    <w:rsid w:val="007C7483"/>
    <w:rsid w:val="007D0986"/>
    <w:rsid w:val="007D198C"/>
    <w:rsid w:val="007D1B1E"/>
    <w:rsid w:val="007D1D9C"/>
    <w:rsid w:val="007D3A0D"/>
    <w:rsid w:val="007D44C9"/>
    <w:rsid w:val="007D59A7"/>
    <w:rsid w:val="007D698B"/>
    <w:rsid w:val="007D6FFA"/>
    <w:rsid w:val="007D7BB6"/>
    <w:rsid w:val="007E0CBE"/>
    <w:rsid w:val="007E24DC"/>
    <w:rsid w:val="007E316E"/>
    <w:rsid w:val="007E5BAF"/>
    <w:rsid w:val="007E5D35"/>
    <w:rsid w:val="007F082F"/>
    <w:rsid w:val="007F2569"/>
    <w:rsid w:val="007F3B56"/>
    <w:rsid w:val="007F3B88"/>
    <w:rsid w:val="007F4B9B"/>
    <w:rsid w:val="007F52A6"/>
    <w:rsid w:val="007F5789"/>
    <w:rsid w:val="007F68DA"/>
    <w:rsid w:val="008004B0"/>
    <w:rsid w:val="008004E7"/>
    <w:rsid w:val="00800E9E"/>
    <w:rsid w:val="00800FA4"/>
    <w:rsid w:val="0080276C"/>
    <w:rsid w:val="0080572C"/>
    <w:rsid w:val="008060C8"/>
    <w:rsid w:val="00807845"/>
    <w:rsid w:val="008102DD"/>
    <w:rsid w:val="008104FF"/>
    <w:rsid w:val="00810F5C"/>
    <w:rsid w:val="0081131C"/>
    <w:rsid w:val="008116EB"/>
    <w:rsid w:val="00812723"/>
    <w:rsid w:val="00812C86"/>
    <w:rsid w:val="008140FF"/>
    <w:rsid w:val="00814A6A"/>
    <w:rsid w:val="00814B08"/>
    <w:rsid w:val="00814DDA"/>
    <w:rsid w:val="00814ED4"/>
    <w:rsid w:val="008150FD"/>
    <w:rsid w:val="008152E3"/>
    <w:rsid w:val="0081557C"/>
    <w:rsid w:val="008159B1"/>
    <w:rsid w:val="0081617F"/>
    <w:rsid w:val="008162AB"/>
    <w:rsid w:val="00817A5D"/>
    <w:rsid w:val="00820282"/>
    <w:rsid w:val="0082043A"/>
    <w:rsid w:val="00820651"/>
    <w:rsid w:val="0082117F"/>
    <w:rsid w:val="008219D6"/>
    <w:rsid w:val="0082229C"/>
    <w:rsid w:val="008253C4"/>
    <w:rsid w:val="0082619C"/>
    <w:rsid w:val="00826682"/>
    <w:rsid w:val="00831A0D"/>
    <w:rsid w:val="00833A00"/>
    <w:rsid w:val="00834D2D"/>
    <w:rsid w:val="008351FE"/>
    <w:rsid w:val="00835CFD"/>
    <w:rsid w:val="00835FBF"/>
    <w:rsid w:val="00836AD2"/>
    <w:rsid w:val="00836FA2"/>
    <w:rsid w:val="008375CC"/>
    <w:rsid w:val="00837613"/>
    <w:rsid w:val="008415CC"/>
    <w:rsid w:val="00842862"/>
    <w:rsid w:val="008438F2"/>
    <w:rsid w:val="0084406D"/>
    <w:rsid w:val="00844A64"/>
    <w:rsid w:val="00845199"/>
    <w:rsid w:val="008459C2"/>
    <w:rsid w:val="0084602E"/>
    <w:rsid w:val="00846319"/>
    <w:rsid w:val="00846FE3"/>
    <w:rsid w:val="00847DFE"/>
    <w:rsid w:val="00851111"/>
    <w:rsid w:val="008525CF"/>
    <w:rsid w:val="00852ACB"/>
    <w:rsid w:val="008535CA"/>
    <w:rsid w:val="008538B8"/>
    <w:rsid w:val="008542CC"/>
    <w:rsid w:val="00854AF2"/>
    <w:rsid w:val="00857441"/>
    <w:rsid w:val="0085786E"/>
    <w:rsid w:val="00860973"/>
    <w:rsid w:val="00860B77"/>
    <w:rsid w:val="0086183E"/>
    <w:rsid w:val="00863C83"/>
    <w:rsid w:val="008648B5"/>
    <w:rsid w:val="00864EA4"/>
    <w:rsid w:val="00865202"/>
    <w:rsid w:val="00865A78"/>
    <w:rsid w:val="00865CFB"/>
    <w:rsid w:val="0086641A"/>
    <w:rsid w:val="008664B8"/>
    <w:rsid w:val="008671FF"/>
    <w:rsid w:val="00867F68"/>
    <w:rsid w:val="008705B6"/>
    <w:rsid w:val="008709F8"/>
    <w:rsid w:val="008737D3"/>
    <w:rsid w:val="00873C83"/>
    <w:rsid w:val="00873E0E"/>
    <w:rsid w:val="00876C37"/>
    <w:rsid w:val="00877CBF"/>
    <w:rsid w:val="00881FDA"/>
    <w:rsid w:val="00882D53"/>
    <w:rsid w:val="00882D91"/>
    <w:rsid w:val="008830B1"/>
    <w:rsid w:val="00883437"/>
    <w:rsid w:val="008834C5"/>
    <w:rsid w:val="00883C24"/>
    <w:rsid w:val="00883D15"/>
    <w:rsid w:val="00884017"/>
    <w:rsid w:val="00884D20"/>
    <w:rsid w:val="00884F56"/>
    <w:rsid w:val="008853F8"/>
    <w:rsid w:val="00885AFC"/>
    <w:rsid w:val="008911CC"/>
    <w:rsid w:val="00891794"/>
    <w:rsid w:val="008953BD"/>
    <w:rsid w:val="008959DD"/>
    <w:rsid w:val="00896BFA"/>
    <w:rsid w:val="008974E4"/>
    <w:rsid w:val="008A025E"/>
    <w:rsid w:val="008A10CE"/>
    <w:rsid w:val="008A165D"/>
    <w:rsid w:val="008A2AD8"/>
    <w:rsid w:val="008A2D70"/>
    <w:rsid w:val="008A4628"/>
    <w:rsid w:val="008A4659"/>
    <w:rsid w:val="008A55A7"/>
    <w:rsid w:val="008A5880"/>
    <w:rsid w:val="008A6058"/>
    <w:rsid w:val="008A6FB4"/>
    <w:rsid w:val="008A7432"/>
    <w:rsid w:val="008A7935"/>
    <w:rsid w:val="008A7EFD"/>
    <w:rsid w:val="008B2C54"/>
    <w:rsid w:val="008B2FFF"/>
    <w:rsid w:val="008B31CB"/>
    <w:rsid w:val="008B47CB"/>
    <w:rsid w:val="008B6A6C"/>
    <w:rsid w:val="008C15BB"/>
    <w:rsid w:val="008C24B1"/>
    <w:rsid w:val="008C28E5"/>
    <w:rsid w:val="008C36A9"/>
    <w:rsid w:val="008C40A2"/>
    <w:rsid w:val="008C4E5F"/>
    <w:rsid w:val="008C6886"/>
    <w:rsid w:val="008C6C82"/>
    <w:rsid w:val="008C757B"/>
    <w:rsid w:val="008C7F51"/>
    <w:rsid w:val="008D15F7"/>
    <w:rsid w:val="008D1CF8"/>
    <w:rsid w:val="008D1FDE"/>
    <w:rsid w:val="008D3139"/>
    <w:rsid w:val="008D351D"/>
    <w:rsid w:val="008D57A0"/>
    <w:rsid w:val="008E1C45"/>
    <w:rsid w:val="008E1D18"/>
    <w:rsid w:val="008E2350"/>
    <w:rsid w:val="008E242E"/>
    <w:rsid w:val="008E2774"/>
    <w:rsid w:val="008E3860"/>
    <w:rsid w:val="008E39B2"/>
    <w:rsid w:val="008E4842"/>
    <w:rsid w:val="008E647B"/>
    <w:rsid w:val="008E71EA"/>
    <w:rsid w:val="008E7B61"/>
    <w:rsid w:val="008F0933"/>
    <w:rsid w:val="008F0C0C"/>
    <w:rsid w:val="008F264C"/>
    <w:rsid w:val="008F3A67"/>
    <w:rsid w:val="008F3AE2"/>
    <w:rsid w:val="008F41FE"/>
    <w:rsid w:val="008F5453"/>
    <w:rsid w:val="008F602E"/>
    <w:rsid w:val="008F6221"/>
    <w:rsid w:val="008F6C55"/>
    <w:rsid w:val="008F722B"/>
    <w:rsid w:val="008F777B"/>
    <w:rsid w:val="008F7CCE"/>
    <w:rsid w:val="009001F0"/>
    <w:rsid w:val="0090092C"/>
    <w:rsid w:val="0090296F"/>
    <w:rsid w:val="009064E2"/>
    <w:rsid w:val="00906DB7"/>
    <w:rsid w:val="0090743C"/>
    <w:rsid w:val="009077C7"/>
    <w:rsid w:val="00907EE6"/>
    <w:rsid w:val="00910F1A"/>
    <w:rsid w:val="0091125F"/>
    <w:rsid w:val="009121DA"/>
    <w:rsid w:val="0091220E"/>
    <w:rsid w:val="009127A1"/>
    <w:rsid w:val="00913573"/>
    <w:rsid w:val="0091465A"/>
    <w:rsid w:val="00917B42"/>
    <w:rsid w:val="00917D41"/>
    <w:rsid w:val="00917F95"/>
    <w:rsid w:val="00920216"/>
    <w:rsid w:val="0092044B"/>
    <w:rsid w:val="00920463"/>
    <w:rsid w:val="00920547"/>
    <w:rsid w:val="00922D7A"/>
    <w:rsid w:val="009231E5"/>
    <w:rsid w:val="009238C7"/>
    <w:rsid w:val="00923D68"/>
    <w:rsid w:val="009245CA"/>
    <w:rsid w:val="009252AD"/>
    <w:rsid w:val="0092553B"/>
    <w:rsid w:val="00926E4D"/>
    <w:rsid w:val="009302DE"/>
    <w:rsid w:val="0093108F"/>
    <w:rsid w:val="0093352D"/>
    <w:rsid w:val="009376FF"/>
    <w:rsid w:val="00940185"/>
    <w:rsid w:val="00940516"/>
    <w:rsid w:val="0094058D"/>
    <w:rsid w:val="00940A05"/>
    <w:rsid w:val="00940B79"/>
    <w:rsid w:val="00940BCD"/>
    <w:rsid w:val="009410F9"/>
    <w:rsid w:val="00941279"/>
    <w:rsid w:val="009414F7"/>
    <w:rsid w:val="009445F1"/>
    <w:rsid w:val="009459EC"/>
    <w:rsid w:val="009462D5"/>
    <w:rsid w:val="00946581"/>
    <w:rsid w:val="009502F1"/>
    <w:rsid w:val="0095079D"/>
    <w:rsid w:val="00950BB9"/>
    <w:rsid w:val="00951F9B"/>
    <w:rsid w:val="00952463"/>
    <w:rsid w:val="00953318"/>
    <w:rsid w:val="00953EB6"/>
    <w:rsid w:val="0095456C"/>
    <w:rsid w:val="00954796"/>
    <w:rsid w:val="009547B3"/>
    <w:rsid w:val="0095580E"/>
    <w:rsid w:val="00956905"/>
    <w:rsid w:val="00960916"/>
    <w:rsid w:val="009614C6"/>
    <w:rsid w:val="00962BFB"/>
    <w:rsid w:val="00962E1C"/>
    <w:rsid w:val="0096349D"/>
    <w:rsid w:val="00964954"/>
    <w:rsid w:val="00965285"/>
    <w:rsid w:val="009652BE"/>
    <w:rsid w:val="0096569C"/>
    <w:rsid w:val="00966DEC"/>
    <w:rsid w:val="009671D3"/>
    <w:rsid w:val="00967C29"/>
    <w:rsid w:val="00971BF8"/>
    <w:rsid w:val="00971CB0"/>
    <w:rsid w:val="0097372B"/>
    <w:rsid w:val="00973FF5"/>
    <w:rsid w:val="00974619"/>
    <w:rsid w:val="009753D3"/>
    <w:rsid w:val="00975702"/>
    <w:rsid w:val="009760C5"/>
    <w:rsid w:val="0097673B"/>
    <w:rsid w:val="00981866"/>
    <w:rsid w:val="0098191A"/>
    <w:rsid w:val="00981E0C"/>
    <w:rsid w:val="009821D3"/>
    <w:rsid w:val="00982D2D"/>
    <w:rsid w:val="0098326E"/>
    <w:rsid w:val="00984A7E"/>
    <w:rsid w:val="00987C7D"/>
    <w:rsid w:val="00990380"/>
    <w:rsid w:val="00990531"/>
    <w:rsid w:val="0099102F"/>
    <w:rsid w:val="009920E6"/>
    <w:rsid w:val="009921DB"/>
    <w:rsid w:val="00992987"/>
    <w:rsid w:val="00993886"/>
    <w:rsid w:val="009940EF"/>
    <w:rsid w:val="00994122"/>
    <w:rsid w:val="009945B7"/>
    <w:rsid w:val="00994A8D"/>
    <w:rsid w:val="00994D06"/>
    <w:rsid w:val="00995491"/>
    <w:rsid w:val="00997545"/>
    <w:rsid w:val="00997CC4"/>
    <w:rsid w:val="00997CF0"/>
    <w:rsid w:val="009A0BBC"/>
    <w:rsid w:val="009A4813"/>
    <w:rsid w:val="009A5176"/>
    <w:rsid w:val="009A5AFD"/>
    <w:rsid w:val="009A5E38"/>
    <w:rsid w:val="009A6EFD"/>
    <w:rsid w:val="009B03CB"/>
    <w:rsid w:val="009B2892"/>
    <w:rsid w:val="009B387B"/>
    <w:rsid w:val="009B39DC"/>
    <w:rsid w:val="009B4383"/>
    <w:rsid w:val="009B578C"/>
    <w:rsid w:val="009B61E7"/>
    <w:rsid w:val="009B7224"/>
    <w:rsid w:val="009C0087"/>
    <w:rsid w:val="009C108C"/>
    <w:rsid w:val="009C3AB4"/>
    <w:rsid w:val="009C4F79"/>
    <w:rsid w:val="009C5EAF"/>
    <w:rsid w:val="009C6E72"/>
    <w:rsid w:val="009D0508"/>
    <w:rsid w:val="009D07A2"/>
    <w:rsid w:val="009D08A1"/>
    <w:rsid w:val="009D0B4E"/>
    <w:rsid w:val="009D1B04"/>
    <w:rsid w:val="009D1F8A"/>
    <w:rsid w:val="009D22A1"/>
    <w:rsid w:val="009D3C3F"/>
    <w:rsid w:val="009D3E5B"/>
    <w:rsid w:val="009D4B11"/>
    <w:rsid w:val="009D4D67"/>
    <w:rsid w:val="009D5A0C"/>
    <w:rsid w:val="009D5F0C"/>
    <w:rsid w:val="009D635B"/>
    <w:rsid w:val="009D66DC"/>
    <w:rsid w:val="009D670B"/>
    <w:rsid w:val="009D728B"/>
    <w:rsid w:val="009D7F6F"/>
    <w:rsid w:val="009E0337"/>
    <w:rsid w:val="009E0393"/>
    <w:rsid w:val="009E07D3"/>
    <w:rsid w:val="009E1860"/>
    <w:rsid w:val="009E1E11"/>
    <w:rsid w:val="009E1EE3"/>
    <w:rsid w:val="009E2DA6"/>
    <w:rsid w:val="009E3493"/>
    <w:rsid w:val="009E597A"/>
    <w:rsid w:val="009F06F2"/>
    <w:rsid w:val="009F15E3"/>
    <w:rsid w:val="009F20B3"/>
    <w:rsid w:val="009F2AF7"/>
    <w:rsid w:val="009F2B37"/>
    <w:rsid w:val="009F3ABB"/>
    <w:rsid w:val="009F5321"/>
    <w:rsid w:val="009F604E"/>
    <w:rsid w:val="009F635E"/>
    <w:rsid w:val="009F7314"/>
    <w:rsid w:val="009F788B"/>
    <w:rsid w:val="009F7B0F"/>
    <w:rsid w:val="00A000E9"/>
    <w:rsid w:val="00A009E0"/>
    <w:rsid w:val="00A00BCA"/>
    <w:rsid w:val="00A02360"/>
    <w:rsid w:val="00A024C8"/>
    <w:rsid w:val="00A02C5D"/>
    <w:rsid w:val="00A04468"/>
    <w:rsid w:val="00A044D5"/>
    <w:rsid w:val="00A121F3"/>
    <w:rsid w:val="00A12EDE"/>
    <w:rsid w:val="00A140D3"/>
    <w:rsid w:val="00A1446B"/>
    <w:rsid w:val="00A15B9E"/>
    <w:rsid w:val="00A1642A"/>
    <w:rsid w:val="00A167D4"/>
    <w:rsid w:val="00A167F2"/>
    <w:rsid w:val="00A168F0"/>
    <w:rsid w:val="00A172AA"/>
    <w:rsid w:val="00A17B07"/>
    <w:rsid w:val="00A17EFE"/>
    <w:rsid w:val="00A20C78"/>
    <w:rsid w:val="00A210AB"/>
    <w:rsid w:val="00A21646"/>
    <w:rsid w:val="00A21A89"/>
    <w:rsid w:val="00A22EE9"/>
    <w:rsid w:val="00A2312E"/>
    <w:rsid w:val="00A24127"/>
    <w:rsid w:val="00A24323"/>
    <w:rsid w:val="00A2512C"/>
    <w:rsid w:val="00A2515B"/>
    <w:rsid w:val="00A2526B"/>
    <w:rsid w:val="00A25483"/>
    <w:rsid w:val="00A2552C"/>
    <w:rsid w:val="00A2588E"/>
    <w:rsid w:val="00A26C05"/>
    <w:rsid w:val="00A26EDF"/>
    <w:rsid w:val="00A33839"/>
    <w:rsid w:val="00A34326"/>
    <w:rsid w:val="00A34789"/>
    <w:rsid w:val="00A34BAD"/>
    <w:rsid w:val="00A34EBE"/>
    <w:rsid w:val="00A355CD"/>
    <w:rsid w:val="00A359DB"/>
    <w:rsid w:val="00A3630E"/>
    <w:rsid w:val="00A368C0"/>
    <w:rsid w:val="00A36FFA"/>
    <w:rsid w:val="00A37BB8"/>
    <w:rsid w:val="00A37D74"/>
    <w:rsid w:val="00A406EF"/>
    <w:rsid w:val="00A41FF8"/>
    <w:rsid w:val="00A42D87"/>
    <w:rsid w:val="00A42FD0"/>
    <w:rsid w:val="00A43A60"/>
    <w:rsid w:val="00A44BD3"/>
    <w:rsid w:val="00A45201"/>
    <w:rsid w:val="00A4521D"/>
    <w:rsid w:val="00A46D6F"/>
    <w:rsid w:val="00A4731E"/>
    <w:rsid w:val="00A51F0A"/>
    <w:rsid w:val="00A545B0"/>
    <w:rsid w:val="00A54EF2"/>
    <w:rsid w:val="00A55804"/>
    <w:rsid w:val="00A55D48"/>
    <w:rsid w:val="00A568BC"/>
    <w:rsid w:val="00A56B29"/>
    <w:rsid w:val="00A57BEB"/>
    <w:rsid w:val="00A61200"/>
    <w:rsid w:val="00A61673"/>
    <w:rsid w:val="00A621AC"/>
    <w:rsid w:val="00A63AE8"/>
    <w:rsid w:val="00A64926"/>
    <w:rsid w:val="00A64F8A"/>
    <w:rsid w:val="00A6536D"/>
    <w:rsid w:val="00A65A59"/>
    <w:rsid w:val="00A664B3"/>
    <w:rsid w:val="00A665CF"/>
    <w:rsid w:val="00A66C26"/>
    <w:rsid w:val="00A67CA7"/>
    <w:rsid w:val="00A67D8B"/>
    <w:rsid w:val="00A67E27"/>
    <w:rsid w:val="00A708E7"/>
    <w:rsid w:val="00A716B7"/>
    <w:rsid w:val="00A72084"/>
    <w:rsid w:val="00A72889"/>
    <w:rsid w:val="00A7304C"/>
    <w:rsid w:val="00A73989"/>
    <w:rsid w:val="00A73E0B"/>
    <w:rsid w:val="00A74E36"/>
    <w:rsid w:val="00A759A0"/>
    <w:rsid w:val="00A766E8"/>
    <w:rsid w:val="00A76A4D"/>
    <w:rsid w:val="00A7752F"/>
    <w:rsid w:val="00A838FD"/>
    <w:rsid w:val="00A83C0C"/>
    <w:rsid w:val="00A83E7D"/>
    <w:rsid w:val="00A84845"/>
    <w:rsid w:val="00A84AB8"/>
    <w:rsid w:val="00A85C35"/>
    <w:rsid w:val="00A8644A"/>
    <w:rsid w:val="00A90E77"/>
    <w:rsid w:val="00A92061"/>
    <w:rsid w:val="00A92656"/>
    <w:rsid w:val="00A930BB"/>
    <w:rsid w:val="00A94249"/>
    <w:rsid w:val="00A94BC9"/>
    <w:rsid w:val="00A95217"/>
    <w:rsid w:val="00A95509"/>
    <w:rsid w:val="00A9564F"/>
    <w:rsid w:val="00A959BC"/>
    <w:rsid w:val="00A96950"/>
    <w:rsid w:val="00A97910"/>
    <w:rsid w:val="00AA03CA"/>
    <w:rsid w:val="00AA09D8"/>
    <w:rsid w:val="00AA0B0B"/>
    <w:rsid w:val="00AA2562"/>
    <w:rsid w:val="00AA3382"/>
    <w:rsid w:val="00AA3C60"/>
    <w:rsid w:val="00AA4A6E"/>
    <w:rsid w:val="00AA70C6"/>
    <w:rsid w:val="00AB02F4"/>
    <w:rsid w:val="00AB0596"/>
    <w:rsid w:val="00AB2FF4"/>
    <w:rsid w:val="00AB45D8"/>
    <w:rsid w:val="00AB5F9C"/>
    <w:rsid w:val="00AB7918"/>
    <w:rsid w:val="00AC1AD6"/>
    <w:rsid w:val="00AC20BA"/>
    <w:rsid w:val="00AC20EB"/>
    <w:rsid w:val="00AC47B1"/>
    <w:rsid w:val="00AC6B24"/>
    <w:rsid w:val="00AC755F"/>
    <w:rsid w:val="00AD1F07"/>
    <w:rsid w:val="00AD468A"/>
    <w:rsid w:val="00AD5CE8"/>
    <w:rsid w:val="00AD64DF"/>
    <w:rsid w:val="00AD7C71"/>
    <w:rsid w:val="00AE1025"/>
    <w:rsid w:val="00AE1369"/>
    <w:rsid w:val="00AE1A00"/>
    <w:rsid w:val="00AE1B21"/>
    <w:rsid w:val="00AE2862"/>
    <w:rsid w:val="00AE355A"/>
    <w:rsid w:val="00AE3895"/>
    <w:rsid w:val="00AE3938"/>
    <w:rsid w:val="00AE3F03"/>
    <w:rsid w:val="00AE460D"/>
    <w:rsid w:val="00AE64F0"/>
    <w:rsid w:val="00AF02CB"/>
    <w:rsid w:val="00AF1F0E"/>
    <w:rsid w:val="00AF23C8"/>
    <w:rsid w:val="00AF2AE2"/>
    <w:rsid w:val="00AF41ED"/>
    <w:rsid w:val="00AF548A"/>
    <w:rsid w:val="00AF670D"/>
    <w:rsid w:val="00AF6FDA"/>
    <w:rsid w:val="00B01A4A"/>
    <w:rsid w:val="00B028DA"/>
    <w:rsid w:val="00B0377E"/>
    <w:rsid w:val="00B04CD1"/>
    <w:rsid w:val="00B051F2"/>
    <w:rsid w:val="00B053BF"/>
    <w:rsid w:val="00B062F3"/>
    <w:rsid w:val="00B06825"/>
    <w:rsid w:val="00B07282"/>
    <w:rsid w:val="00B07419"/>
    <w:rsid w:val="00B07919"/>
    <w:rsid w:val="00B07BA9"/>
    <w:rsid w:val="00B10055"/>
    <w:rsid w:val="00B1141E"/>
    <w:rsid w:val="00B11A4A"/>
    <w:rsid w:val="00B1278B"/>
    <w:rsid w:val="00B13AE0"/>
    <w:rsid w:val="00B15916"/>
    <w:rsid w:val="00B17295"/>
    <w:rsid w:val="00B20E82"/>
    <w:rsid w:val="00B215F5"/>
    <w:rsid w:val="00B2236D"/>
    <w:rsid w:val="00B24A46"/>
    <w:rsid w:val="00B258AE"/>
    <w:rsid w:val="00B260EA"/>
    <w:rsid w:val="00B26B62"/>
    <w:rsid w:val="00B27859"/>
    <w:rsid w:val="00B27A54"/>
    <w:rsid w:val="00B27F81"/>
    <w:rsid w:val="00B30783"/>
    <w:rsid w:val="00B30A14"/>
    <w:rsid w:val="00B30E42"/>
    <w:rsid w:val="00B314B2"/>
    <w:rsid w:val="00B322CD"/>
    <w:rsid w:val="00B32A1B"/>
    <w:rsid w:val="00B346EE"/>
    <w:rsid w:val="00B347F4"/>
    <w:rsid w:val="00B37E2A"/>
    <w:rsid w:val="00B409B7"/>
    <w:rsid w:val="00B41852"/>
    <w:rsid w:val="00B41F0F"/>
    <w:rsid w:val="00B42560"/>
    <w:rsid w:val="00B43313"/>
    <w:rsid w:val="00B4503E"/>
    <w:rsid w:val="00B455AA"/>
    <w:rsid w:val="00B45778"/>
    <w:rsid w:val="00B457A1"/>
    <w:rsid w:val="00B4630F"/>
    <w:rsid w:val="00B464B1"/>
    <w:rsid w:val="00B47A4A"/>
    <w:rsid w:val="00B47B99"/>
    <w:rsid w:val="00B505FF"/>
    <w:rsid w:val="00B506F2"/>
    <w:rsid w:val="00B50A25"/>
    <w:rsid w:val="00B50B53"/>
    <w:rsid w:val="00B510E3"/>
    <w:rsid w:val="00B51BD4"/>
    <w:rsid w:val="00B521AC"/>
    <w:rsid w:val="00B52660"/>
    <w:rsid w:val="00B52702"/>
    <w:rsid w:val="00B52E9A"/>
    <w:rsid w:val="00B534CE"/>
    <w:rsid w:val="00B5498D"/>
    <w:rsid w:val="00B54BEF"/>
    <w:rsid w:val="00B5501D"/>
    <w:rsid w:val="00B56225"/>
    <w:rsid w:val="00B57AE2"/>
    <w:rsid w:val="00B6151E"/>
    <w:rsid w:val="00B61CE8"/>
    <w:rsid w:val="00B637E9"/>
    <w:rsid w:val="00B64962"/>
    <w:rsid w:val="00B64DC5"/>
    <w:rsid w:val="00B65754"/>
    <w:rsid w:val="00B65BA2"/>
    <w:rsid w:val="00B66D30"/>
    <w:rsid w:val="00B676EC"/>
    <w:rsid w:val="00B7016C"/>
    <w:rsid w:val="00B7039B"/>
    <w:rsid w:val="00B709F3"/>
    <w:rsid w:val="00B721F3"/>
    <w:rsid w:val="00B72BD0"/>
    <w:rsid w:val="00B747E1"/>
    <w:rsid w:val="00B74D1E"/>
    <w:rsid w:val="00B75E11"/>
    <w:rsid w:val="00B76A18"/>
    <w:rsid w:val="00B76FC0"/>
    <w:rsid w:val="00B77342"/>
    <w:rsid w:val="00B80864"/>
    <w:rsid w:val="00B82B99"/>
    <w:rsid w:val="00B82EB7"/>
    <w:rsid w:val="00B84331"/>
    <w:rsid w:val="00B845FE"/>
    <w:rsid w:val="00B84C6C"/>
    <w:rsid w:val="00B84F31"/>
    <w:rsid w:val="00B85778"/>
    <w:rsid w:val="00B85857"/>
    <w:rsid w:val="00B86704"/>
    <w:rsid w:val="00B8695C"/>
    <w:rsid w:val="00B92159"/>
    <w:rsid w:val="00B92547"/>
    <w:rsid w:val="00B92687"/>
    <w:rsid w:val="00B92D10"/>
    <w:rsid w:val="00B93546"/>
    <w:rsid w:val="00B94248"/>
    <w:rsid w:val="00B942A1"/>
    <w:rsid w:val="00B9455F"/>
    <w:rsid w:val="00B945C6"/>
    <w:rsid w:val="00B94B4F"/>
    <w:rsid w:val="00B957A3"/>
    <w:rsid w:val="00B95B8E"/>
    <w:rsid w:val="00B95FBA"/>
    <w:rsid w:val="00B9728C"/>
    <w:rsid w:val="00B976F6"/>
    <w:rsid w:val="00BA1D42"/>
    <w:rsid w:val="00BA23F3"/>
    <w:rsid w:val="00BA365C"/>
    <w:rsid w:val="00BA3F0F"/>
    <w:rsid w:val="00BA4F6F"/>
    <w:rsid w:val="00BA5788"/>
    <w:rsid w:val="00BA5F41"/>
    <w:rsid w:val="00BA6943"/>
    <w:rsid w:val="00BA7385"/>
    <w:rsid w:val="00BB043A"/>
    <w:rsid w:val="00BB187C"/>
    <w:rsid w:val="00BB1C9B"/>
    <w:rsid w:val="00BB1E95"/>
    <w:rsid w:val="00BB296B"/>
    <w:rsid w:val="00BB2A9C"/>
    <w:rsid w:val="00BB2F9E"/>
    <w:rsid w:val="00BB3622"/>
    <w:rsid w:val="00BB3C28"/>
    <w:rsid w:val="00BB4AE1"/>
    <w:rsid w:val="00BB59E2"/>
    <w:rsid w:val="00BB682C"/>
    <w:rsid w:val="00BB7685"/>
    <w:rsid w:val="00BB7CA9"/>
    <w:rsid w:val="00BB7EC6"/>
    <w:rsid w:val="00BC15AD"/>
    <w:rsid w:val="00BC171E"/>
    <w:rsid w:val="00BC216D"/>
    <w:rsid w:val="00BC2279"/>
    <w:rsid w:val="00BC236B"/>
    <w:rsid w:val="00BC2BB4"/>
    <w:rsid w:val="00BC4C27"/>
    <w:rsid w:val="00BC4DBC"/>
    <w:rsid w:val="00BC5668"/>
    <w:rsid w:val="00BC65D9"/>
    <w:rsid w:val="00BC6CD5"/>
    <w:rsid w:val="00BC7C52"/>
    <w:rsid w:val="00BD03C7"/>
    <w:rsid w:val="00BD0CF6"/>
    <w:rsid w:val="00BD1471"/>
    <w:rsid w:val="00BD14C5"/>
    <w:rsid w:val="00BD196A"/>
    <w:rsid w:val="00BD1AFC"/>
    <w:rsid w:val="00BD1E6F"/>
    <w:rsid w:val="00BD205C"/>
    <w:rsid w:val="00BD2081"/>
    <w:rsid w:val="00BD2311"/>
    <w:rsid w:val="00BD28A0"/>
    <w:rsid w:val="00BD4963"/>
    <w:rsid w:val="00BD5712"/>
    <w:rsid w:val="00BD5CF9"/>
    <w:rsid w:val="00BD6262"/>
    <w:rsid w:val="00BD7120"/>
    <w:rsid w:val="00BD7EED"/>
    <w:rsid w:val="00BE4C48"/>
    <w:rsid w:val="00BE545B"/>
    <w:rsid w:val="00BE57F9"/>
    <w:rsid w:val="00BE61C1"/>
    <w:rsid w:val="00BE64AF"/>
    <w:rsid w:val="00BE6717"/>
    <w:rsid w:val="00BE78C0"/>
    <w:rsid w:val="00BE79DD"/>
    <w:rsid w:val="00BF0381"/>
    <w:rsid w:val="00BF1644"/>
    <w:rsid w:val="00BF1A4F"/>
    <w:rsid w:val="00BF32A3"/>
    <w:rsid w:val="00BF446E"/>
    <w:rsid w:val="00BF6E0E"/>
    <w:rsid w:val="00BF6E7B"/>
    <w:rsid w:val="00BF789B"/>
    <w:rsid w:val="00C00AEF"/>
    <w:rsid w:val="00C01021"/>
    <w:rsid w:val="00C0141F"/>
    <w:rsid w:val="00C048AF"/>
    <w:rsid w:val="00C077E0"/>
    <w:rsid w:val="00C07DE6"/>
    <w:rsid w:val="00C154B5"/>
    <w:rsid w:val="00C1555B"/>
    <w:rsid w:val="00C16B65"/>
    <w:rsid w:val="00C17229"/>
    <w:rsid w:val="00C17872"/>
    <w:rsid w:val="00C20187"/>
    <w:rsid w:val="00C205E9"/>
    <w:rsid w:val="00C212FC"/>
    <w:rsid w:val="00C224B8"/>
    <w:rsid w:val="00C23F48"/>
    <w:rsid w:val="00C242F7"/>
    <w:rsid w:val="00C25C62"/>
    <w:rsid w:val="00C260D9"/>
    <w:rsid w:val="00C262BD"/>
    <w:rsid w:val="00C26C5E"/>
    <w:rsid w:val="00C27EAB"/>
    <w:rsid w:val="00C27EED"/>
    <w:rsid w:val="00C30E04"/>
    <w:rsid w:val="00C310C2"/>
    <w:rsid w:val="00C3282D"/>
    <w:rsid w:val="00C3526A"/>
    <w:rsid w:val="00C36254"/>
    <w:rsid w:val="00C36525"/>
    <w:rsid w:val="00C372D3"/>
    <w:rsid w:val="00C40EB3"/>
    <w:rsid w:val="00C41183"/>
    <w:rsid w:val="00C4119A"/>
    <w:rsid w:val="00C41BD9"/>
    <w:rsid w:val="00C41D5D"/>
    <w:rsid w:val="00C434FD"/>
    <w:rsid w:val="00C4350E"/>
    <w:rsid w:val="00C43DBD"/>
    <w:rsid w:val="00C453E5"/>
    <w:rsid w:val="00C463DF"/>
    <w:rsid w:val="00C47AC7"/>
    <w:rsid w:val="00C508B1"/>
    <w:rsid w:val="00C5192E"/>
    <w:rsid w:val="00C52DE6"/>
    <w:rsid w:val="00C53EDC"/>
    <w:rsid w:val="00C547E8"/>
    <w:rsid w:val="00C54AF3"/>
    <w:rsid w:val="00C55312"/>
    <w:rsid w:val="00C55CD3"/>
    <w:rsid w:val="00C5624E"/>
    <w:rsid w:val="00C6016B"/>
    <w:rsid w:val="00C606D9"/>
    <w:rsid w:val="00C6128D"/>
    <w:rsid w:val="00C61B71"/>
    <w:rsid w:val="00C627D8"/>
    <w:rsid w:val="00C634A7"/>
    <w:rsid w:val="00C638D7"/>
    <w:rsid w:val="00C638DF"/>
    <w:rsid w:val="00C63BD4"/>
    <w:rsid w:val="00C64720"/>
    <w:rsid w:val="00C6517F"/>
    <w:rsid w:val="00C663D7"/>
    <w:rsid w:val="00C67BA6"/>
    <w:rsid w:val="00C7066E"/>
    <w:rsid w:val="00C706DE"/>
    <w:rsid w:val="00C70DA3"/>
    <w:rsid w:val="00C7189B"/>
    <w:rsid w:val="00C71920"/>
    <w:rsid w:val="00C722BB"/>
    <w:rsid w:val="00C72A63"/>
    <w:rsid w:val="00C73ECB"/>
    <w:rsid w:val="00C748F3"/>
    <w:rsid w:val="00C74E9D"/>
    <w:rsid w:val="00C75423"/>
    <w:rsid w:val="00C7604E"/>
    <w:rsid w:val="00C7617A"/>
    <w:rsid w:val="00C77A70"/>
    <w:rsid w:val="00C807B2"/>
    <w:rsid w:val="00C80AE4"/>
    <w:rsid w:val="00C8100C"/>
    <w:rsid w:val="00C857F1"/>
    <w:rsid w:val="00C8650F"/>
    <w:rsid w:val="00C871C4"/>
    <w:rsid w:val="00C87784"/>
    <w:rsid w:val="00C9055B"/>
    <w:rsid w:val="00C90936"/>
    <w:rsid w:val="00C94158"/>
    <w:rsid w:val="00C94C9A"/>
    <w:rsid w:val="00C95D57"/>
    <w:rsid w:val="00C96CED"/>
    <w:rsid w:val="00C97301"/>
    <w:rsid w:val="00CA1130"/>
    <w:rsid w:val="00CA3382"/>
    <w:rsid w:val="00CA36F2"/>
    <w:rsid w:val="00CA3825"/>
    <w:rsid w:val="00CA415F"/>
    <w:rsid w:val="00CA529D"/>
    <w:rsid w:val="00CA5EA7"/>
    <w:rsid w:val="00CA7860"/>
    <w:rsid w:val="00CA7D6E"/>
    <w:rsid w:val="00CB026C"/>
    <w:rsid w:val="00CB05B6"/>
    <w:rsid w:val="00CB2394"/>
    <w:rsid w:val="00CB2C14"/>
    <w:rsid w:val="00CB3371"/>
    <w:rsid w:val="00CB5749"/>
    <w:rsid w:val="00CB5A49"/>
    <w:rsid w:val="00CB5C15"/>
    <w:rsid w:val="00CB6546"/>
    <w:rsid w:val="00CB678B"/>
    <w:rsid w:val="00CB76A9"/>
    <w:rsid w:val="00CB7AB5"/>
    <w:rsid w:val="00CC041F"/>
    <w:rsid w:val="00CC0EE1"/>
    <w:rsid w:val="00CC1228"/>
    <w:rsid w:val="00CC1A21"/>
    <w:rsid w:val="00CC1C6E"/>
    <w:rsid w:val="00CC4EC7"/>
    <w:rsid w:val="00CC558E"/>
    <w:rsid w:val="00CC5D76"/>
    <w:rsid w:val="00CC66DE"/>
    <w:rsid w:val="00CC7C0C"/>
    <w:rsid w:val="00CD0F60"/>
    <w:rsid w:val="00CD20FF"/>
    <w:rsid w:val="00CD30CC"/>
    <w:rsid w:val="00CD516B"/>
    <w:rsid w:val="00CD5694"/>
    <w:rsid w:val="00CD64E7"/>
    <w:rsid w:val="00CD740A"/>
    <w:rsid w:val="00CD75E3"/>
    <w:rsid w:val="00CD7E3F"/>
    <w:rsid w:val="00CE2627"/>
    <w:rsid w:val="00CE2EB2"/>
    <w:rsid w:val="00CE3235"/>
    <w:rsid w:val="00CE45E0"/>
    <w:rsid w:val="00CE4689"/>
    <w:rsid w:val="00CE525D"/>
    <w:rsid w:val="00CE5C99"/>
    <w:rsid w:val="00CE5F4A"/>
    <w:rsid w:val="00CE6FB2"/>
    <w:rsid w:val="00CF070D"/>
    <w:rsid w:val="00CF21C2"/>
    <w:rsid w:val="00CF23EE"/>
    <w:rsid w:val="00CF3FBD"/>
    <w:rsid w:val="00CF41D3"/>
    <w:rsid w:val="00CF4F37"/>
    <w:rsid w:val="00CF57AD"/>
    <w:rsid w:val="00CF5ECE"/>
    <w:rsid w:val="00CF6050"/>
    <w:rsid w:val="00CF66EB"/>
    <w:rsid w:val="00CF7B3B"/>
    <w:rsid w:val="00D00528"/>
    <w:rsid w:val="00D01667"/>
    <w:rsid w:val="00D01955"/>
    <w:rsid w:val="00D02200"/>
    <w:rsid w:val="00D03A57"/>
    <w:rsid w:val="00D03CEE"/>
    <w:rsid w:val="00D03D22"/>
    <w:rsid w:val="00D05E3D"/>
    <w:rsid w:val="00D11357"/>
    <w:rsid w:val="00D1170F"/>
    <w:rsid w:val="00D126F7"/>
    <w:rsid w:val="00D1290B"/>
    <w:rsid w:val="00D129F5"/>
    <w:rsid w:val="00D12C05"/>
    <w:rsid w:val="00D12ED9"/>
    <w:rsid w:val="00D141DD"/>
    <w:rsid w:val="00D1494A"/>
    <w:rsid w:val="00D157FF"/>
    <w:rsid w:val="00D16777"/>
    <w:rsid w:val="00D21887"/>
    <w:rsid w:val="00D26406"/>
    <w:rsid w:val="00D266DE"/>
    <w:rsid w:val="00D26D7B"/>
    <w:rsid w:val="00D31689"/>
    <w:rsid w:val="00D32475"/>
    <w:rsid w:val="00D325D3"/>
    <w:rsid w:val="00D33DED"/>
    <w:rsid w:val="00D351A1"/>
    <w:rsid w:val="00D352D5"/>
    <w:rsid w:val="00D355E8"/>
    <w:rsid w:val="00D4319C"/>
    <w:rsid w:val="00D4335A"/>
    <w:rsid w:val="00D43DD6"/>
    <w:rsid w:val="00D44E06"/>
    <w:rsid w:val="00D454B2"/>
    <w:rsid w:val="00D454EC"/>
    <w:rsid w:val="00D46337"/>
    <w:rsid w:val="00D51079"/>
    <w:rsid w:val="00D511F3"/>
    <w:rsid w:val="00D51952"/>
    <w:rsid w:val="00D51C2C"/>
    <w:rsid w:val="00D52F25"/>
    <w:rsid w:val="00D53570"/>
    <w:rsid w:val="00D54118"/>
    <w:rsid w:val="00D5424D"/>
    <w:rsid w:val="00D55A36"/>
    <w:rsid w:val="00D56892"/>
    <w:rsid w:val="00D5689A"/>
    <w:rsid w:val="00D56DF8"/>
    <w:rsid w:val="00D57072"/>
    <w:rsid w:val="00D5761D"/>
    <w:rsid w:val="00D600D7"/>
    <w:rsid w:val="00D6030B"/>
    <w:rsid w:val="00D61249"/>
    <w:rsid w:val="00D61AE5"/>
    <w:rsid w:val="00D64636"/>
    <w:rsid w:val="00D64A38"/>
    <w:rsid w:val="00D651C7"/>
    <w:rsid w:val="00D654A6"/>
    <w:rsid w:val="00D668E4"/>
    <w:rsid w:val="00D67466"/>
    <w:rsid w:val="00D7047B"/>
    <w:rsid w:val="00D70735"/>
    <w:rsid w:val="00D729A9"/>
    <w:rsid w:val="00D7311E"/>
    <w:rsid w:val="00D73586"/>
    <w:rsid w:val="00D741F4"/>
    <w:rsid w:val="00D74FEC"/>
    <w:rsid w:val="00D75505"/>
    <w:rsid w:val="00D76555"/>
    <w:rsid w:val="00D76695"/>
    <w:rsid w:val="00D77DAB"/>
    <w:rsid w:val="00D8040F"/>
    <w:rsid w:val="00D80998"/>
    <w:rsid w:val="00D81851"/>
    <w:rsid w:val="00D8217B"/>
    <w:rsid w:val="00D8228F"/>
    <w:rsid w:val="00D839E0"/>
    <w:rsid w:val="00D83CB1"/>
    <w:rsid w:val="00D83EA2"/>
    <w:rsid w:val="00D85DB0"/>
    <w:rsid w:val="00D862DA"/>
    <w:rsid w:val="00D8640C"/>
    <w:rsid w:val="00D86456"/>
    <w:rsid w:val="00D870BD"/>
    <w:rsid w:val="00D87D3E"/>
    <w:rsid w:val="00D90598"/>
    <w:rsid w:val="00D90ED8"/>
    <w:rsid w:val="00D91157"/>
    <w:rsid w:val="00D912D5"/>
    <w:rsid w:val="00D930CA"/>
    <w:rsid w:val="00D934DD"/>
    <w:rsid w:val="00D936C9"/>
    <w:rsid w:val="00D95014"/>
    <w:rsid w:val="00DA0054"/>
    <w:rsid w:val="00DA0D4B"/>
    <w:rsid w:val="00DA2523"/>
    <w:rsid w:val="00DA2907"/>
    <w:rsid w:val="00DA3D7B"/>
    <w:rsid w:val="00DA441D"/>
    <w:rsid w:val="00DA5BA0"/>
    <w:rsid w:val="00DA632A"/>
    <w:rsid w:val="00DA6721"/>
    <w:rsid w:val="00DA7189"/>
    <w:rsid w:val="00DA7370"/>
    <w:rsid w:val="00DB0CF2"/>
    <w:rsid w:val="00DB0DC7"/>
    <w:rsid w:val="00DB1190"/>
    <w:rsid w:val="00DB435A"/>
    <w:rsid w:val="00DB4594"/>
    <w:rsid w:val="00DB49B3"/>
    <w:rsid w:val="00DB49E7"/>
    <w:rsid w:val="00DB4AA3"/>
    <w:rsid w:val="00DB4E04"/>
    <w:rsid w:val="00DB511F"/>
    <w:rsid w:val="00DB68FF"/>
    <w:rsid w:val="00DB7230"/>
    <w:rsid w:val="00DB77DC"/>
    <w:rsid w:val="00DB7CDD"/>
    <w:rsid w:val="00DB7F91"/>
    <w:rsid w:val="00DB7FAE"/>
    <w:rsid w:val="00DC32BA"/>
    <w:rsid w:val="00DC5FD8"/>
    <w:rsid w:val="00DC6451"/>
    <w:rsid w:val="00DC657E"/>
    <w:rsid w:val="00DD28A5"/>
    <w:rsid w:val="00DD33E9"/>
    <w:rsid w:val="00DD453E"/>
    <w:rsid w:val="00DD4657"/>
    <w:rsid w:val="00DD63B4"/>
    <w:rsid w:val="00DD6518"/>
    <w:rsid w:val="00DD6537"/>
    <w:rsid w:val="00DD6667"/>
    <w:rsid w:val="00DD74A2"/>
    <w:rsid w:val="00DE1B04"/>
    <w:rsid w:val="00DE2862"/>
    <w:rsid w:val="00DE316C"/>
    <w:rsid w:val="00DE383B"/>
    <w:rsid w:val="00DE49BE"/>
    <w:rsid w:val="00DE5138"/>
    <w:rsid w:val="00DE64BA"/>
    <w:rsid w:val="00DE6576"/>
    <w:rsid w:val="00DE695D"/>
    <w:rsid w:val="00DE73F5"/>
    <w:rsid w:val="00DE78C0"/>
    <w:rsid w:val="00DE7A18"/>
    <w:rsid w:val="00DE7F1B"/>
    <w:rsid w:val="00DF07C3"/>
    <w:rsid w:val="00DF1297"/>
    <w:rsid w:val="00DF2C01"/>
    <w:rsid w:val="00DF4614"/>
    <w:rsid w:val="00DF5D71"/>
    <w:rsid w:val="00DF6647"/>
    <w:rsid w:val="00DF6D10"/>
    <w:rsid w:val="00DF7B25"/>
    <w:rsid w:val="00E00689"/>
    <w:rsid w:val="00E00B67"/>
    <w:rsid w:val="00E00B80"/>
    <w:rsid w:val="00E017B3"/>
    <w:rsid w:val="00E01E75"/>
    <w:rsid w:val="00E01E97"/>
    <w:rsid w:val="00E0301C"/>
    <w:rsid w:val="00E03632"/>
    <w:rsid w:val="00E04840"/>
    <w:rsid w:val="00E1071A"/>
    <w:rsid w:val="00E10B2B"/>
    <w:rsid w:val="00E126BB"/>
    <w:rsid w:val="00E12C96"/>
    <w:rsid w:val="00E135A1"/>
    <w:rsid w:val="00E14612"/>
    <w:rsid w:val="00E14717"/>
    <w:rsid w:val="00E1496E"/>
    <w:rsid w:val="00E15424"/>
    <w:rsid w:val="00E16EF1"/>
    <w:rsid w:val="00E177A0"/>
    <w:rsid w:val="00E17F63"/>
    <w:rsid w:val="00E2093B"/>
    <w:rsid w:val="00E20FF0"/>
    <w:rsid w:val="00E211C3"/>
    <w:rsid w:val="00E2141A"/>
    <w:rsid w:val="00E22C20"/>
    <w:rsid w:val="00E2476F"/>
    <w:rsid w:val="00E24F20"/>
    <w:rsid w:val="00E25BF0"/>
    <w:rsid w:val="00E25C57"/>
    <w:rsid w:val="00E26A42"/>
    <w:rsid w:val="00E306BA"/>
    <w:rsid w:val="00E30A08"/>
    <w:rsid w:val="00E31587"/>
    <w:rsid w:val="00E34321"/>
    <w:rsid w:val="00E3442D"/>
    <w:rsid w:val="00E368C3"/>
    <w:rsid w:val="00E3764A"/>
    <w:rsid w:val="00E421EA"/>
    <w:rsid w:val="00E42A4A"/>
    <w:rsid w:val="00E43673"/>
    <w:rsid w:val="00E43C06"/>
    <w:rsid w:val="00E449B1"/>
    <w:rsid w:val="00E457F7"/>
    <w:rsid w:val="00E47B31"/>
    <w:rsid w:val="00E501F7"/>
    <w:rsid w:val="00E5082D"/>
    <w:rsid w:val="00E51F78"/>
    <w:rsid w:val="00E542B7"/>
    <w:rsid w:val="00E574A9"/>
    <w:rsid w:val="00E57805"/>
    <w:rsid w:val="00E57988"/>
    <w:rsid w:val="00E6095B"/>
    <w:rsid w:val="00E610F1"/>
    <w:rsid w:val="00E61355"/>
    <w:rsid w:val="00E613BC"/>
    <w:rsid w:val="00E61F1E"/>
    <w:rsid w:val="00E624F6"/>
    <w:rsid w:val="00E66861"/>
    <w:rsid w:val="00E66E21"/>
    <w:rsid w:val="00E67063"/>
    <w:rsid w:val="00E67916"/>
    <w:rsid w:val="00E7065F"/>
    <w:rsid w:val="00E70F38"/>
    <w:rsid w:val="00E710FC"/>
    <w:rsid w:val="00E71915"/>
    <w:rsid w:val="00E71F4E"/>
    <w:rsid w:val="00E732E9"/>
    <w:rsid w:val="00E801E4"/>
    <w:rsid w:val="00E80916"/>
    <w:rsid w:val="00E81FCB"/>
    <w:rsid w:val="00E830CA"/>
    <w:rsid w:val="00E840DF"/>
    <w:rsid w:val="00E844DD"/>
    <w:rsid w:val="00E8452A"/>
    <w:rsid w:val="00E849D6"/>
    <w:rsid w:val="00E8560F"/>
    <w:rsid w:val="00E862BC"/>
    <w:rsid w:val="00E8709E"/>
    <w:rsid w:val="00E87397"/>
    <w:rsid w:val="00E8780A"/>
    <w:rsid w:val="00E9136C"/>
    <w:rsid w:val="00E91487"/>
    <w:rsid w:val="00E94661"/>
    <w:rsid w:val="00E94A37"/>
    <w:rsid w:val="00E94F3A"/>
    <w:rsid w:val="00E957FC"/>
    <w:rsid w:val="00E96386"/>
    <w:rsid w:val="00E96671"/>
    <w:rsid w:val="00E96C38"/>
    <w:rsid w:val="00EA0289"/>
    <w:rsid w:val="00EA20CD"/>
    <w:rsid w:val="00EA5424"/>
    <w:rsid w:val="00EA5460"/>
    <w:rsid w:val="00EA6C55"/>
    <w:rsid w:val="00EA7710"/>
    <w:rsid w:val="00EA7756"/>
    <w:rsid w:val="00EA78FE"/>
    <w:rsid w:val="00EA7D26"/>
    <w:rsid w:val="00EB0204"/>
    <w:rsid w:val="00EB11D1"/>
    <w:rsid w:val="00EB181B"/>
    <w:rsid w:val="00EB1CA4"/>
    <w:rsid w:val="00EB2DEA"/>
    <w:rsid w:val="00EB4403"/>
    <w:rsid w:val="00EB5462"/>
    <w:rsid w:val="00EB55A0"/>
    <w:rsid w:val="00EB6151"/>
    <w:rsid w:val="00EC1910"/>
    <w:rsid w:val="00EC341C"/>
    <w:rsid w:val="00EC44F1"/>
    <w:rsid w:val="00EC4D24"/>
    <w:rsid w:val="00EC512F"/>
    <w:rsid w:val="00EC58EB"/>
    <w:rsid w:val="00EC7E91"/>
    <w:rsid w:val="00ED1657"/>
    <w:rsid w:val="00ED23AC"/>
    <w:rsid w:val="00ED3F25"/>
    <w:rsid w:val="00ED441B"/>
    <w:rsid w:val="00ED47EA"/>
    <w:rsid w:val="00ED5637"/>
    <w:rsid w:val="00ED618D"/>
    <w:rsid w:val="00ED61D3"/>
    <w:rsid w:val="00ED6618"/>
    <w:rsid w:val="00ED7F7B"/>
    <w:rsid w:val="00EE301A"/>
    <w:rsid w:val="00EE548B"/>
    <w:rsid w:val="00EE5C29"/>
    <w:rsid w:val="00EE5C2B"/>
    <w:rsid w:val="00EE66C0"/>
    <w:rsid w:val="00EE6D2A"/>
    <w:rsid w:val="00EE71C9"/>
    <w:rsid w:val="00EE7229"/>
    <w:rsid w:val="00EF15DE"/>
    <w:rsid w:val="00EF17F5"/>
    <w:rsid w:val="00EF1B36"/>
    <w:rsid w:val="00EF352D"/>
    <w:rsid w:val="00EF4AEE"/>
    <w:rsid w:val="00EF4CF8"/>
    <w:rsid w:val="00EF6E41"/>
    <w:rsid w:val="00EF77DB"/>
    <w:rsid w:val="00EF77FC"/>
    <w:rsid w:val="00EF791D"/>
    <w:rsid w:val="00F00321"/>
    <w:rsid w:val="00F01F8B"/>
    <w:rsid w:val="00F0293D"/>
    <w:rsid w:val="00F03BF4"/>
    <w:rsid w:val="00F03F3B"/>
    <w:rsid w:val="00F043DE"/>
    <w:rsid w:val="00F04DF7"/>
    <w:rsid w:val="00F057C1"/>
    <w:rsid w:val="00F0635D"/>
    <w:rsid w:val="00F07468"/>
    <w:rsid w:val="00F1158A"/>
    <w:rsid w:val="00F11C92"/>
    <w:rsid w:val="00F11DDC"/>
    <w:rsid w:val="00F1232E"/>
    <w:rsid w:val="00F12B2A"/>
    <w:rsid w:val="00F1302B"/>
    <w:rsid w:val="00F131E4"/>
    <w:rsid w:val="00F13F76"/>
    <w:rsid w:val="00F1439D"/>
    <w:rsid w:val="00F153C1"/>
    <w:rsid w:val="00F16144"/>
    <w:rsid w:val="00F1631C"/>
    <w:rsid w:val="00F201F8"/>
    <w:rsid w:val="00F21417"/>
    <w:rsid w:val="00F2176B"/>
    <w:rsid w:val="00F217E8"/>
    <w:rsid w:val="00F2247B"/>
    <w:rsid w:val="00F22D82"/>
    <w:rsid w:val="00F22FE8"/>
    <w:rsid w:val="00F23A8E"/>
    <w:rsid w:val="00F24EF8"/>
    <w:rsid w:val="00F25D06"/>
    <w:rsid w:val="00F26D40"/>
    <w:rsid w:val="00F27891"/>
    <w:rsid w:val="00F30C0C"/>
    <w:rsid w:val="00F31BE1"/>
    <w:rsid w:val="00F32A48"/>
    <w:rsid w:val="00F340B6"/>
    <w:rsid w:val="00F34391"/>
    <w:rsid w:val="00F35DF7"/>
    <w:rsid w:val="00F361B7"/>
    <w:rsid w:val="00F3724C"/>
    <w:rsid w:val="00F37F5C"/>
    <w:rsid w:val="00F37FC5"/>
    <w:rsid w:val="00F40617"/>
    <w:rsid w:val="00F40BAE"/>
    <w:rsid w:val="00F40F24"/>
    <w:rsid w:val="00F4192C"/>
    <w:rsid w:val="00F42606"/>
    <w:rsid w:val="00F42D91"/>
    <w:rsid w:val="00F441F2"/>
    <w:rsid w:val="00F45B1B"/>
    <w:rsid w:val="00F45CF0"/>
    <w:rsid w:val="00F46460"/>
    <w:rsid w:val="00F4673D"/>
    <w:rsid w:val="00F46AB1"/>
    <w:rsid w:val="00F46CAC"/>
    <w:rsid w:val="00F47095"/>
    <w:rsid w:val="00F50337"/>
    <w:rsid w:val="00F5092A"/>
    <w:rsid w:val="00F52F93"/>
    <w:rsid w:val="00F531ED"/>
    <w:rsid w:val="00F541B1"/>
    <w:rsid w:val="00F54232"/>
    <w:rsid w:val="00F54608"/>
    <w:rsid w:val="00F5465F"/>
    <w:rsid w:val="00F552F2"/>
    <w:rsid w:val="00F55E52"/>
    <w:rsid w:val="00F56729"/>
    <w:rsid w:val="00F57D96"/>
    <w:rsid w:val="00F57EF0"/>
    <w:rsid w:val="00F60621"/>
    <w:rsid w:val="00F614BC"/>
    <w:rsid w:val="00F62797"/>
    <w:rsid w:val="00F627E2"/>
    <w:rsid w:val="00F62FBE"/>
    <w:rsid w:val="00F63BFE"/>
    <w:rsid w:val="00F63D48"/>
    <w:rsid w:val="00F63E11"/>
    <w:rsid w:val="00F649C0"/>
    <w:rsid w:val="00F64C49"/>
    <w:rsid w:val="00F665CC"/>
    <w:rsid w:val="00F66DFC"/>
    <w:rsid w:val="00F672D5"/>
    <w:rsid w:val="00F70838"/>
    <w:rsid w:val="00F71520"/>
    <w:rsid w:val="00F7481C"/>
    <w:rsid w:val="00F74A8E"/>
    <w:rsid w:val="00F7590F"/>
    <w:rsid w:val="00F75FE2"/>
    <w:rsid w:val="00F77210"/>
    <w:rsid w:val="00F772C6"/>
    <w:rsid w:val="00F772CC"/>
    <w:rsid w:val="00F80614"/>
    <w:rsid w:val="00F83A4D"/>
    <w:rsid w:val="00F84003"/>
    <w:rsid w:val="00F8569E"/>
    <w:rsid w:val="00F85A14"/>
    <w:rsid w:val="00F86107"/>
    <w:rsid w:val="00F8708C"/>
    <w:rsid w:val="00F870CB"/>
    <w:rsid w:val="00F8754D"/>
    <w:rsid w:val="00F90EB0"/>
    <w:rsid w:val="00F9113D"/>
    <w:rsid w:val="00F912D1"/>
    <w:rsid w:val="00F913C6"/>
    <w:rsid w:val="00F94864"/>
    <w:rsid w:val="00F94B4E"/>
    <w:rsid w:val="00F95BDD"/>
    <w:rsid w:val="00F95D1A"/>
    <w:rsid w:val="00F96127"/>
    <w:rsid w:val="00F9785B"/>
    <w:rsid w:val="00FA02EE"/>
    <w:rsid w:val="00FA1465"/>
    <w:rsid w:val="00FA1D39"/>
    <w:rsid w:val="00FA2083"/>
    <w:rsid w:val="00FA33A6"/>
    <w:rsid w:val="00FA422E"/>
    <w:rsid w:val="00FA4545"/>
    <w:rsid w:val="00FA4E23"/>
    <w:rsid w:val="00FA64D5"/>
    <w:rsid w:val="00FA7B80"/>
    <w:rsid w:val="00FB001A"/>
    <w:rsid w:val="00FB038D"/>
    <w:rsid w:val="00FB0B18"/>
    <w:rsid w:val="00FB18EA"/>
    <w:rsid w:val="00FB2ACA"/>
    <w:rsid w:val="00FB42AA"/>
    <w:rsid w:val="00FB4B4E"/>
    <w:rsid w:val="00FB673E"/>
    <w:rsid w:val="00FB6E6F"/>
    <w:rsid w:val="00FB753B"/>
    <w:rsid w:val="00FB766B"/>
    <w:rsid w:val="00FB7897"/>
    <w:rsid w:val="00FC0451"/>
    <w:rsid w:val="00FC0CBB"/>
    <w:rsid w:val="00FC31DC"/>
    <w:rsid w:val="00FC3CA3"/>
    <w:rsid w:val="00FC3D57"/>
    <w:rsid w:val="00FC3EB4"/>
    <w:rsid w:val="00FC51B8"/>
    <w:rsid w:val="00FC5C22"/>
    <w:rsid w:val="00FC5FD1"/>
    <w:rsid w:val="00FC6008"/>
    <w:rsid w:val="00FC6C2D"/>
    <w:rsid w:val="00FC721F"/>
    <w:rsid w:val="00FD16AB"/>
    <w:rsid w:val="00FD1F9B"/>
    <w:rsid w:val="00FD2E3A"/>
    <w:rsid w:val="00FD310B"/>
    <w:rsid w:val="00FD38DC"/>
    <w:rsid w:val="00FD3CA9"/>
    <w:rsid w:val="00FD3F7D"/>
    <w:rsid w:val="00FD4B21"/>
    <w:rsid w:val="00FD6457"/>
    <w:rsid w:val="00FD755E"/>
    <w:rsid w:val="00FD7CD3"/>
    <w:rsid w:val="00FE3112"/>
    <w:rsid w:val="00FE410C"/>
    <w:rsid w:val="00FE44C5"/>
    <w:rsid w:val="00FE4EE8"/>
    <w:rsid w:val="00FE5268"/>
    <w:rsid w:val="00FE6C85"/>
    <w:rsid w:val="00FF0C37"/>
    <w:rsid w:val="00FF1021"/>
    <w:rsid w:val="00FF141F"/>
    <w:rsid w:val="00FF20F8"/>
    <w:rsid w:val="00FF2BFD"/>
    <w:rsid w:val="00FF2FF8"/>
    <w:rsid w:val="00FF3344"/>
    <w:rsid w:val="00FF406D"/>
    <w:rsid w:val="00FF4D38"/>
    <w:rsid w:val="00FF5A0E"/>
    <w:rsid w:val="00FF5CE3"/>
    <w:rsid w:val="00FF6759"/>
    <w:rsid w:val="00FF6F98"/>
    <w:rsid w:val="00FF71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92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uiPriority="9"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5"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1E47D1"/>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F75FE2"/>
    <w:pPr>
      <w:keepNext/>
      <w:numPr>
        <w:numId w:val="5"/>
      </w:numPr>
      <w:ind w:right="1296"/>
      <w:outlineLvl w:val="0"/>
    </w:pPr>
    <w:rPr>
      <w:u w:val="single"/>
    </w:rPr>
  </w:style>
  <w:style w:type="paragraph" w:styleId="Heading2">
    <w:name w:val="heading 2"/>
    <w:basedOn w:val="Normal"/>
    <w:next w:val="Normal"/>
    <w:uiPriority w:val="99"/>
    <w:semiHidden/>
    <w:qFormat/>
    <w:locked/>
    <w:rsid w:val="00F75FE2"/>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semiHidden/>
    <w:qFormat/>
    <w:locked/>
    <w:rsid w:val="00F75FE2"/>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43"/>
    <w:locked/>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B976F6"/>
    <w:pPr>
      <w:spacing w:before="240" w:line="240" w:lineRule="exact"/>
      <w:ind w:left="720" w:right="794" w:firstLine="0"/>
    </w:pPr>
  </w:style>
  <w:style w:type="paragraph" w:styleId="FootnoteText">
    <w:name w:val="footnote text"/>
    <w:basedOn w:val="Normal"/>
    <w:link w:val="FootnoteTextChar"/>
    <w:uiPriority w:val="53"/>
    <w:locked/>
    <w:pPr>
      <w:spacing w:after="240" w:line="240" w:lineRule="exact"/>
      <w:ind w:left="510" w:hanging="510"/>
    </w:pPr>
  </w:style>
  <w:style w:type="character" w:styleId="FootnoteReference">
    <w:name w:val="footnote reference"/>
    <w:uiPriority w:val="51"/>
    <w:locked/>
    <w:rsid w:val="00C40EB3"/>
    <w:rPr>
      <w:b/>
      <w:sz w:val="28"/>
      <w:vertAlign w:val="superscript"/>
    </w:rPr>
  </w:style>
  <w:style w:type="paragraph" w:customStyle="1" w:styleId="FootIndAgain">
    <w:name w:val="FootIndAgain"/>
    <w:basedOn w:val="FootnoteText"/>
    <w:uiPriority w:val="47"/>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570D24"/>
    <w:pPr>
      <w:ind w:firstLine="0"/>
    </w:pPr>
  </w:style>
  <w:style w:type="character" w:customStyle="1" w:styleId="Heading1Char">
    <w:name w:val="Heading 1 Char"/>
    <w:uiPriority w:val="99"/>
    <w:semiHidden/>
    <w:locked/>
    <w:rPr>
      <w:rFonts w:ascii="Univers" w:hAnsi="Univers"/>
      <w:sz w:val="26"/>
      <w:u w:val="single"/>
      <w:lang w:val="en-AU"/>
    </w:rPr>
  </w:style>
  <w:style w:type="character" w:customStyle="1" w:styleId="Heading2Char">
    <w:name w:val="Heading 2 Char"/>
    <w:uiPriority w:val="99"/>
    <w:semiHidden/>
    <w:locked/>
    <w:rPr>
      <w:rFonts w:ascii="Arial" w:hAnsi="Arial"/>
      <w:b/>
      <w:i/>
      <w:sz w:val="24"/>
      <w:lang w:val="en-AU"/>
    </w:rPr>
  </w:style>
  <w:style w:type="character" w:customStyle="1" w:styleId="Heading3Char">
    <w:name w:val="Heading 3 Char"/>
    <w:uiPriority w:val="99"/>
    <w:semiHidden/>
    <w:locked/>
    <w:rPr>
      <w:rFonts w:ascii="Arial" w:hAnsi="Arial"/>
      <w:sz w:val="24"/>
      <w:lang w:val="en-AU"/>
    </w:rPr>
  </w:style>
  <w:style w:type="paragraph" w:customStyle="1" w:styleId="NormalHC">
    <w:name w:val="Normal HC"/>
    <w:basedOn w:val="Normal"/>
    <w:uiPriority w:val="27"/>
    <w:qFormat/>
    <w:locked/>
    <w:rsid w:val="006E359B"/>
    <w:pPr>
      <w:numPr>
        <w:numId w:val="16"/>
      </w:numPr>
      <w:spacing w:after="480"/>
      <w:ind w:left="0" w:hanging="720"/>
    </w:pPr>
  </w:style>
  <w:style w:type="paragraph" w:customStyle="1" w:styleId="HeadingFirst">
    <w:name w:val="Heading First"/>
    <w:basedOn w:val="NormalHC"/>
    <w:next w:val="HeadingV"/>
    <w:uiPriority w:val="15"/>
    <w:qFormat/>
    <w:locked/>
    <w:rsid w:val="005F3216"/>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5F3216"/>
    <w:pPr>
      <w:keepNext/>
      <w:numPr>
        <w:numId w:val="0"/>
      </w:numPr>
      <w:outlineLvl w:val="2"/>
    </w:pPr>
    <w:rPr>
      <w:b/>
      <w:szCs w:val="20"/>
    </w:rPr>
  </w:style>
  <w:style w:type="paragraph" w:customStyle="1" w:styleId="HeadingL2">
    <w:name w:val="Heading L2"/>
    <w:basedOn w:val="HeadingL1"/>
    <w:next w:val="NormalHC"/>
    <w:uiPriority w:val="23"/>
    <w:qFormat/>
    <w:locked/>
    <w:rsid w:val="00745DD2"/>
    <w:pPr>
      <w:outlineLvl w:val="3"/>
    </w:pPr>
    <w:rPr>
      <w:b w:val="0"/>
      <w:i/>
    </w:rPr>
  </w:style>
  <w:style w:type="paragraph" w:customStyle="1" w:styleId="HeadingMatter">
    <w:name w:val="Heading Matter"/>
    <w:basedOn w:val="NormalHC"/>
    <w:next w:val="HeadingFirst"/>
    <w:uiPriority w:val="13"/>
    <w:qFormat/>
    <w:locked/>
    <w:rsid w:val="005F3216"/>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0E65F7"/>
    <w:pPr>
      <w:keepNext w:val="0"/>
    </w:pPr>
  </w:style>
  <w:style w:type="paragraph" w:customStyle="1" w:styleId="HeadingV">
    <w:name w:val="Heading V"/>
    <w:basedOn w:val="HeadingFirst"/>
    <w:next w:val="HeadingSecond"/>
    <w:uiPriority w:val="17"/>
    <w:qFormat/>
    <w:locked/>
    <w:rsid w:val="000E65F7"/>
    <w:rPr>
      <w:caps w:val="0"/>
      <w:u w:val="none"/>
    </w:rPr>
  </w:style>
  <w:style w:type="paragraph" w:customStyle="1" w:styleId="LeftrightafterHC">
    <w:name w:val="Leftright after HC"/>
    <w:basedOn w:val="Normal"/>
    <w:next w:val="leftright"/>
    <w:uiPriority w:val="31"/>
    <w:qFormat/>
    <w:locked/>
    <w:rsid w:val="00B976F6"/>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E66E21"/>
    <w:pPr>
      <w:ind w:firstLine="720"/>
    </w:pPr>
  </w:style>
  <w:style w:type="paragraph" w:customStyle="1" w:styleId="LeftrightHanging">
    <w:name w:val="LeftrightHanging"/>
    <w:basedOn w:val="NormalHC"/>
    <w:uiPriority w:val="35"/>
    <w:qFormat/>
    <w:locked/>
    <w:rsid w:val="00E66E21"/>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E66E21"/>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E66E21"/>
    <w:pPr>
      <w:spacing w:before="200"/>
      <w:ind w:left="2160"/>
    </w:pPr>
  </w:style>
  <w:style w:type="paragraph" w:customStyle="1" w:styleId="NormalafterHd2nd">
    <w:name w:val="Normal after Hd2nd"/>
    <w:basedOn w:val="NormalHC"/>
    <w:next w:val="NormalHC"/>
    <w:uiPriority w:val="29"/>
    <w:locked/>
    <w:rsid w:val="005F3216"/>
    <w:pPr>
      <w:numPr>
        <w:numId w:val="0"/>
      </w:numPr>
      <w:spacing w:before="1000"/>
    </w:pPr>
  </w:style>
  <w:style w:type="character" w:customStyle="1" w:styleId="NormalHCChar">
    <w:name w:val="Normal HC Char"/>
    <w:uiPriority w:val="99"/>
    <w:semiHidden/>
    <w:locked/>
    <w:rPr>
      <w:rFonts w:ascii="Univers" w:hAnsi="Univers"/>
      <w:sz w:val="26"/>
      <w:szCs w:val="26"/>
    </w:rPr>
  </w:style>
  <w:style w:type="character" w:customStyle="1" w:styleId="StyleFootnoteReferenceChar">
    <w:name w:val="Style Footnote Reference Char"/>
    <w:uiPriority w:val="99"/>
    <w:semiHidden/>
    <w:locked/>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663E86"/>
  </w:style>
  <w:style w:type="paragraph" w:customStyle="1" w:styleId="HeadingJudgment">
    <w:name w:val="Heading Judgment"/>
    <w:basedOn w:val="Normal"/>
    <w:uiPriority w:val="59"/>
    <w:qFormat/>
    <w:locked/>
    <w:rsid w:val="00F90EB0"/>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F75FE2"/>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CE2EB2"/>
    <w:pPr>
      <w:outlineLvl w:val="4"/>
    </w:pPr>
    <w:rPr>
      <w:b w:val="0"/>
    </w:rPr>
  </w:style>
  <w:style w:type="character" w:styleId="PageNumber">
    <w:name w:val="page number"/>
    <w:basedOn w:val="DefaultParagraphFont"/>
    <w:uiPriority w:val="57"/>
    <w:locked/>
    <w:rsid w:val="00A2312E"/>
  </w:style>
  <w:style w:type="paragraph" w:styleId="BalloonText">
    <w:name w:val="Balloon Text"/>
    <w:basedOn w:val="Normal"/>
    <w:link w:val="BalloonTextChar"/>
    <w:semiHidden/>
    <w:locked/>
    <w:rsid w:val="005F4DFE"/>
    <w:rPr>
      <w:rFonts w:ascii="Tahoma" w:hAnsi="Tahoma" w:cs="Tahoma"/>
      <w:sz w:val="16"/>
      <w:szCs w:val="16"/>
      <w:lang w:eastAsia="en-US"/>
    </w:rPr>
  </w:style>
  <w:style w:type="character" w:customStyle="1" w:styleId="BalloonTextChar">
    <w:name w:val="Balloon Text Char"/>
    <w:basedOn w:val="DefaultParagraphFont"/>
    <w:link w:val="BalloonText"/>
    <w:semiHidden/>
    <w:rsid w:val="005F4DFE"/>
    <w:rPr>
      <w:rFonts w:ascii="Tahoma" w:hAnsi="Tahoma" w:cs="Tahoma"/>
      <w:sz w:val="16"/>
      <w:szCs w:val="16"/>
      <w:lang w:eastAsia="en-US"/>
    </w:rPr>
  </w:style>
  <w:style w:type="paragraph" w:customStyle="1" w:styleId="ClosingText">
    <w:name w:val="Closing Text"/>
    <w:basedOn w:val="Normal"/>
    <w:uiPriority w:val="98"/>
    <w:semiHidden/>
    <w:qFormat/>
    <w:locked/>
    <w:rsid w:val="005F4DFE"/>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5F4DFE"/>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5F4DFE"/>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5F4DFE"/>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037A5F"/>
    <w:rPr>
      <w:szCs w:val="20"/>
      <w:lang w:eastAsia="en-US"/>
    </w:rPr>
  </w:style>
  <w:style w:type="paragraph" w:customStyle="1" w:styleId="NormalBody">
    <w:name w:val="Normal Body"/>
    <w:basedOn w:val="NormalHC"/>
    <w:uiPriority w:val="28"/>
    <w:qFormat/>
    <w:locked/>
    <w:rsid w:val="005F3216"/>
    <w:pPr>
      <w:numPr>
        <w:numId w:val="0"/>
      </w:numPr>
    </w:pPr>
    <w:rPr>
      <w:lang w:eastAsia="en-US"/>
    </w:rPr>
  </w:style>
  <w:style w:type="paragraph" w:customStyle="1" w:styleId="StyleFootnoteReference">
    <w:name w:val="Style Footnote Reference"/>
    <w:basedOn w:val="Normal"/>
    <w:next w:val="Normal"/>
    <w:semiHidden/>
    <w:rsid w:val="005F4DFE"/>
    <w:rPr>
      <w:vertAlign w:val="superscript"/>
      <w:lang w:eastAsia="en-US"/>
    </w:rPr>
  </w:style>
  <w:style w:type="paragraph" w:styleId="ListNumber">
    <w:name w:val="List Number"/>
    <w:basedOn w:val="Normal"/>
    <w:uiPriority w:val="56"/>
    <w:locked/>
    <w:rsid w:val="00473869"/>
    <w:pPr>
      <w:numPr>
        <w:numId w:val="11"/>
      </w:numPr>
      <w:contextualSpacing/>
    </w:pPr>
  </w:style>
  <w:style w:type="paragraph" w:customStyle="1" w:styleId="FixListStyle">
    <w:name w:val="FixListStyle"/>
    <w:basedOn w:val="Normal"/>
    <w:uiPriority w:val="99"/>
    <w:qFormat/>
    <w:rsid w:val="00583673"/>
    <w:pPr>
      <w:numPr>
        <w:numId w:val="19"/>
      </w:numPr>
      <w:spacing w:after="480"/>
      <w:ind w:left="0" w:hanging="720"/>
    </w:pPr>
  </w:style>
  <w:style w:type="paragraph" w:customStyle="1" w:styleId="CatchwordsBold">
    <w:name w:val="Catchwords Bold"/>
    <w:basedOn w:val="Normal"/>
    <w:link w:val="CatchwordsBoldChar"/>
    <w:qFormat/>
    <w:rsid w:val="0095456C"/>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95456C"/>
    <w:rPr>
      <w:rFonts w:ascii="Times New Roman" w:hAnsi="Times New Roman"/>
      <w:b/>
      <w:szCs w:val="20"/>
    </w:rPr>
  </w:style>
  <w:style w:type="paragraph" w:customStyle="1" w:styleId="CatchwordsRight">
    <w:name w:val="Catchwords Right"/>
    <w:basedOn w:val="Normal"/>
    <w:link w:val="CatchwordsRightChar"/>
    <w:qFormat/>
    <w:rsid w:val="0095456C"/>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95456C"/>
    <w:rPr>
      <w:rFonts w:ascii="Times New Roman" w:hAnsi="Times New Roman"/>
      <w:szCs w:val="20"/>
    </w:rPr>
  </w:style>
  <w:style w:type="paragraph" w:customStyle="1" w:styleId="CatchwordsText">
    <w:name w:val="Catchwords Text"/>
    <w:basedOn w:val="Normal"/>
    <w:link w:val="CatchwordsTextChar"/>
    <w:qFormat/>
    <w:rsid w:val="0095456C"/>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95456C"/>
    <w:rPr>
      <w:rFonts w:ascii="Times New Roman" w:hAnsi="Times New Roman"/>
      <w:szCs w:val="20"/>
    </w:rPr>
  </w:style>
  <w:style w:type="paragraph" w:customStyle="1" w:styleId="CenteredBorder">
    <w:name w:val="Centered Border"/>
    <w:qFormat/>
    <w:rsid w:val="0095456C"/>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95456C"/>
    <w:pPr>
      <w:jc w:val="center"/>
    </w:pPr>
    <w:rPr>
      <w:rFonts w:ascii="Times New Roman" w:hAnsi="Times New Roman"/>
      <w:b/>
      <w:bCs/>
      <w:szCs w:val="20"/>
      <w:lang w:val="en-GB"/>
    </w:rPr>
  </w:style>
  <w:style w:type="character" w:customStyle="1" w:styleId="OrderCentred">
    <w:name w:val="Order Centred"/>
    <w:semiHidden/>
    <w:rsid w:val="0095456C"/>
    <w:rPr>
      <w:b/>
      <w:bCs/>
      <w:sz w:val="26"/>
    </w:rPr>
  </w:style>
  <w:style w:type="paragraph" w:customStyle="1" w:styleId="OrdersTopLine">
    <w:name w:val="Orders TopLine"/>
    <w:qFormat/>
    <w:rsid w:val="0095456C"/>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95456C"/>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95456C"/>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95456C"/>
    <w:rPr>
      <w:rFonts w:ascii="Times New Roman" w:hAnsi="Times New Roman"/>
      <w:i/>
      <w:lang w:eastAsia="en-US"/>
    </w:rPr>
  </w:style>
  <w:style w:type="paragraph" w:customStyle="1" w:styleId="OrdersIndentLevel2i">
    <w:name w:val="Orders Indent Level 2 (i)"/>
    <w:basedOn w:val="Normal"/>
    <w:link w:val="OrdersIndentLevel2iChar"/>
    <w:qFormat/>
    <w:rsid w:val="0095456C"/>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95456C"/>
    <w:rPr>
      <w:rFonts w:ascii="Times New Roman" w:hAnsi="Times New Roman"/>
      <w:i/>
      <w:lang w:eastAsia="en-US"/>
    </w:rPr>
  </w:style>
  <w:style w:type="paragraph" w:customStyle="1" w:styleId="OrdersMatter">
    <w:name w:val="Orders Matter"/>
    <w:basedOn w:val="OrderCentreBold"/>
    <w:link w:val="OrdersMatterChar"/>
    <w:qFormat/>
    <w:rsid w:val="0095456C"/>
  </w:style>
  <w:style w:type="character" w:customStyle="1" w:styleId="OrdersMatterChar">
    <w:name w:val="Orders Matter Char"/>
    <w:link w:val="OrdersMatter"/>
    <w:rsid w:val="0095456C"/>
    <w:rPr>
      <w:rFonts w:ascii="Times New Roman" w:hAnsi="Times New Roman"/>
      <w:b/>
      <w:bCs/>
      <w:szCs w:val="20"/>
      <w:lang w:val="en-GB"/>
    </w:rPr>
  </w:style>
  <w:style w:type="paragraph" w:customStyle="1" w:styleId="OrdersNotice">
    <w:name w:val="Orders Notice"/>
    <w:rsid w:val="0095456C"/>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95456C"/>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95456C"/>
    <w:rPr>
      <w:rFonts w:ascii="Times New Roman" w:hAnsi="Times New Roman"/>
      <w:szCs w:val="20"/>
      <w:lang w:eastAsia="en-US"/>
    </w:rPr>
  </w:style>
  <w:style w:type="paragraph" w:customStyle="1" w:styleId="OrdersText">
    <w:name w:val="Orders Text"/>
    <w:basedOn w:val="Normal"/>
    <w:link w:val="OrdersTextChar"/>
    <w:qFormat/>
    <w:rsid w:val="0095456C"/>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95456C"/>
    <w:rPr>
      <w:rFonts w:ascii="Times New Roman" w:hAnsi="Times New Roman"/>
      <w:i/>
      <w:lang w:eastAsia="en-US"/>
    </w:rPr>
  </w:style>
  <w:style w:type="paragraph" w:customStyle="1" w:styleId="OrdersCenteredBorder">
    <w:name w:val="Orders Centered Border"/>
    <w:qFormat/>
    <w:rsid w:val="004B26D9"/>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B94B4F"/>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B94B4F"/>
    <w:rPr>
      <w:rFonts w:ascii="Times New Roman" w:hAnsi="Times New Roman"/>
      <w:szCs w:val="20"/>
    </w:rPr>
  </w:style>
  <w:style w:type="paragraph" w:customStyle="1" w:styleId="LRHangingafterHC">
    <w:name w:val="LR Hanging after HC"/>
    <w:basedOn w:val="Normal"/>
    <w:next w:val="LeftrightHanging"/>
    <w:uiPriority w:val="99"/>
    <w:qFormat/>
    <w:rsid w:val="0053324F"/>
    <w:pPr>
      <w:spacing w:before="720" w:line="240" w:lineRule="exact"/>
      <w:ind w:left="1440" w:right="794" w:hanging="720"/>
    </w:pPr>
  </w:style>
  <w:style w:type="paragraph" w:styleId="Revision">
    <w:name w:val="Revision"/>
    <w:hidden/>
    <w:uiPriority w:val="99"/>
    <w:semiHidden/>
    <w:rsid w:val="00D54118"/>
  </w:style>
  <w:style w:type="character" w:styleId="CommentReference">
    <w:name w:val="annotation reference"/>
    <w:basedOn w:val="DefaultParagraphFont"/>
    <w:uiPriority w:val="99"/>
    <w:semiHidden/>
    <w:unhideWhenUsed/>
    <w:locked/>
    <w:rsid w:val="00761D2B"/>
    <w:rPr>
      <w:sz w:val="16"/>
      <w:szCs w:val="16"/>
    </w:rPr>
  </w:style>
  <w:style w:type="paragraph" w:styleId="CommentText">
    <w:name w:val="annotation text"/>
    <w:basedOn w:val="Normal"/>
    <w:link w:val="CommentTextChar"/>
    <w:uiPriority w:val="99"/>
    <w:unhideWhenUsed/>
    <w:locked/>
    <w:rsid w:val="00761D2B"/>
    <w:pPr>
      <w:spacing w:line="240" w:lineRule="auto"/>
    </w:pPr>
    <w:rPr>
      <w:sz w:val="20"/>
      <w:szCs w:val="20"/>
    </w:rPr>
  </w:style>
  <w:style w:type="character" w:customStyle="1" w:styleId="CommentTextChar">
    <w:name w:val="Comment Text Char"/>
    <w:basedOn w:val="DefaultParagraphFont"/>
    <w:link w:val="CommentText"/>
    <w:uiPriority w:val="99"/>
    <w:rsid w:val="00761D2B"/>
    <w:rPr>
      <w:sz w:val="20"/>
      <w:szCs w:val="20"/>
    </w:rPr>
  </w:style>
  <w:style w:type="paragraph" w:styleId="CommentSubject">
    <w:name w:val="annotation subject"/>
    <w:basedOn w:val="CommentText"/>
    <w:next w:val="CommentText"/>
    <w:link w:val="CommentSubjectChar"/>
    <w:uiPriority w:val="99"/>
    <w:semiHidden/>
    <w:unhideWhenUsed/>
    <w:locked/>
    <w:rsid w:val="00761D2B"/>
    <w:rPr>
      <w:b/>
      <w:bCs/>
    </w:rPr>
  </w:style>
  <w:style w:type="character" w:customStyle="1" w:styleId="CommentSubjectChar">
    <w:name w:val="Comment Subject Char"/>
    <w:basedOn w:val="CommentTextChar"/>
    <w:link w:val="CommentSubject"/>
    <w:uiPriority w:val="99"/>
    <w:semiHidden/>
    <w:rsid w:val="00761D2B"/>
    <w:rPr>
      <w:b/>
      <w:bCs/>
      <w:sz w:val="20"/>
      <w:szCs w:val="20"/>
    </w:rPr>
  </w:style>
  <w:style w:type="character" w:customStyle="1" w:styleId="FootnoteTextChar">
    <w:name w:val="Footnote Text Char"/>
    <w:basedOn w:val="DefaultParagraphFont"/>
    <w:link w:val="FootnoteText"/>
    <w:uiPriority w:val="53"/>
    <w:rsid w:val="00E51F78"/>
  </w:style>
  <w:style w:type="paragraph" w:customStyle="1" w:styleId="Body">
    <w:name w:val="Body"/>
    <w:basedOn w:val="Normal"/>
    <w:qFormat/>
    <w:rsid w:val="009D0B4E"/>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9D0B4E"/>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9D0B4E"/>
    <w:pPr>
      <w:tabs>
        <w:tab w:val="left" w:pos="720"/>
        <w:tab w:val="left" w:pos="1440"/>
      </w:tabs>
      <w:ind w:right="17"/>
      <w:jc w:val="center"/>
    </w:pPr>
    <w:rPr>
      <w:rFonts w:ascii="Times New Roman" w:hAnsi="Times New Roman"/>
      <w:szCs w:val="20"/>
      <w:lang w:val="en-GB"/>
    </w:rPr>
  </w:style>
  <w:style w:type="paragraph" w:customStyle="1" w:styleId="Notice">
    <w:name w:val="Notice"/>
    <w:rsid w:val="009D0B4E"/>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9D0B4E"/>
    <w:pPr>
      <w:jc w:val="center"/>
    </w:pPr>
    <w:rPr>
      <w:rFonts w:ascii="Times New Roman" w:hAnsi="Times New Roman"/>
      <w:bCs/>
      <w:szCs w:val="20"/>
      <w:lang w:val="en-GB"/>
    </w:rPr>
  </w:style>
  <w:style w:type="paragraph" w:customStyle="1" w:styleId="Default">
    <w:name w:val="Default"/>
    <w:rsid w:val="00B13AE0"/>
    <w:pPr>
      <w:autoSpaceDE w:val="0"/>
      <w:autoSpaceDN w:val="0"/>
      <w:adjustRightInd w:val="0"/>
    </w:pPr>
    <w:rPr>
      <w:rFonts w:ascii="Times New Roman" w:eastAsia="Calibr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c5b7fd-636f-49ec-b8cc-eb8a3f2ba19e" xsi:nil="true"/>
    <lcf76f155ced4ddcb4097134ff3c332f xmlns="3cc3f26d-d9cc-46f3-89c7-f1482de8c8f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0E00F-2F57-40E7-9D61-AC656157C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cbc5b7fd-636f-49ec-b8cc-eb8a3f2ba19e"/>
    <ds:schemaRef ds:uri="3cc3f26d-d9cc-46f3-89c7-f1482de8c8f1"/>
  </ds:schemaRefs>
</ds:datastoreItem>
</file>

<file path=customXml/itemProps3.xml><?xml version="1.0" encoding="utf-8"?>
<ds:datastoreItem xmlns:ds="http://schemas.openxmlformats.org/officeDocument/2006/customXml" ds:itemID="{4CF51E2A-5120-49B8-B8A9-580B46FA2AC5}">
  <ds:schemaRefs>
    <ds:schemaRef ds:uri="http://schemas.microsoft.com/sharepoint/v3/contenttype/forms"/>
  </ds:schemaRefs>
</ds:datastoreItem>
</file>

<file path=customXml/itemProps4.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17</Pages>
  <Words>4322</Words>
  <Characters>22653</Characters>
  <Application>Microsoft Office Word</Application>
  <DocSecurity>0</DocSecurity>
  <Lines>435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2026-07-29T01:09:00Z</dcterms:created>
  <dcterms:modified xsi:type="dcterms:W3CDTF">2026-07-29T01:12:00Z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