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0B33" w14:textId="77777777" w:rsidR="002466D8" w:rsidRPr="00704FF8" w:rsidRDefault="002466D8" w:rsidP="00704FF8">
      <w:pPr>
        <w:pStyle w:val="OrdersTopLine"/>
      </w:pPr>
      <w:r w:rsidRPr="00704FF8">
        <w:t>HIGH COURT OF AUSTRALIA</w:t>
      </w:r>
    </w:p>
    <w:p w14:paraId="38AC6E62" w14:textId="77777777" w:rsidR="002466D8" w:rsidRPr="00704FF8" w:rsidRDefault="002466D8" w:rsidP="00704FF8">
      <w:pPr>
        <w:pStyle w:val="OrderCentre"/>
      </w:pPr>
    </w:p>
    <w:p w14:paraId="4A136AAF" w14:textId="77777777" w:rsidR="002466D8" w:rsidRPr="00C46004" w:rsidRDefault="002466D8" w:rsidP="00704FF8">
      <w:pPr>
        <w:pStyle w:val="OrderCentre"/>
        <w:rPr>
          <w:spacing w:val="-4"/>
          <w:sz w:val="24"/>
          <w:szCs w:val="24"/>
        </w:rPr>
      </w:pPr>
      <w:r w:rsidRPr="00C46004">
        <w:rPr>
          <w:spacing w:val="-4"/>
          <w:sz w:val="24"/>
          <w:szCs w:val="24"/>
        </w:rPr>
        <w:t>GAGELER CJ,</w:t>
      </w:r>
    </w:p>
    <w:p w14:paraId="65F0A78B" w14:textId="77777777" w:rsidR="002466D8" w:rsidRPr="00704FF8" w:rsidRDefault="002466D8" w:rsidP="00704FF8">
      <w:pPr>
        <w:pStyle w:val="OrderCentre"/>
      </w:pPr>
      <w:r w:rsidRPr="00C46004">
        <w:rPr>
          <w:spacing w:val="-4"/>
          <w:sz w:val="24"/>
          <w:szCs w:val="24"/>
        </w:rPr>
        <w:t>STEWARD</w:t>
      </w:r>
      <w:r>
        <w:rPr>
          <w:spacing w:val="-4"/>
          <w:sz w:val="24"/>
          <w:szCs w:val="24"/>
        </w:rPr>
        <w:t xml:space="preserve"> AND </w:t>
      </w:r>
      <w:r w:rsidRPr="00C46004">
        <w:rPr>
          <w:spacing w:val="-4"/>
          <w:sz w:val="24"/>
          <w:szCs w:val="24"/>
        </w:rPr>
        <w:t>JAGOT JJ</w:t>
      </w:r>
    </w:p>
    <w:p w14:paraId="5C5875E2" w14:textId="77777777" w:rsidR="002466D8" w:rsidRPr="00427F3A" w:rsidRDefault="002466D8" w:rsidP="00EE5374">
      <w:pPr>
        <w:pStyle w:val="Centre"/>
        <w:rPr>
          <w:lang w:val="en-AU"/>
        </w:rPr>
      </w:pPr>
    </w:p>
    <w:p w14:paraId="48AF38A4" w14:textId="77777777" w:rsidR="002466D8" w:rsidRPr="00704FF8" w:rsidRDefault="002466D8" w:rsidP="00704FF8">
      <w:pPr>
        <w:pStyle w:val="OrdersCenteredBorder"/>
      </w:pPr>
    </w:p>
    <w:p w14:paraId="051CC7BE" w14:textId="77777777" w:rsidR="002466D8" w:rsidRPr="00704FF8" w:rsidRDefault="002466D8" w:rsidP="0032341F">
      <w:pPr>
        <w:pStyle w:val="OrdersBodyHeading"/>
      </w:pPr>
    </w:p>
    <w:p w14:paraId="3C278789" w14:textId="77777777" w:rsidR="002466D8" w:rsidRPr="0032341F" w:rsidRDefault="002466D8" w:rsidP="009362E8">
      <w:pPr>
        <w:pStyle w:val="OrdersPartyName"/>
        <w:ind w:right="-1"/>
      </w:pPr>
      <w:r>
        <w:t>GXT25</w:t>
      </w:r>
      <w:r w:rsidRPr="0032341F">
        <w:tab/>
      </w:r>
      <w:r>
        <w:t>PLAINTIFF</w:t>
      </w:r>
    </w:p>
    <w:p w14:paraId="53875F7F" w14:textId="77777777" w:rsidR="002466D8" w:rsidRPr="0032341F" w:rsidRDefault="002466D8" w:rsidP="009362E8">
      <w:pPr>
        <w:pStyle w:val="OrdersPartyName"/>
        <w:ind w:right="-1"/>
      </w:pPr>
    </w:p>
    <w:p w14:paraId="0B6764FB" w14:textId="77777777" w:rsidR="002466D8" w:rsidRPr="0032341F" w:rsidRDefault="002466D8" w:rsidP="009362E8">
      <w:pPr>
        <w:pStyle w:val="OrdersPartyName"/>
        <w:ind w:right="-1"/>
      </w:pPr>
      <w:r w:rsidRPr="0032341F">
        <w:t>AND</w:t>
      </w:r>
    </w:p>
    <w:p w14:paraId="18999C7F" w14:textId="77777777" w:rsidR="002466D8" w:rsidRPr="0032341F" w:rsidRDefault="002466D8" w:rsidP="009362E8">
      <w:pPr>
        <w:pStyle w:val="OrdersPartyName"/>
        <w:ind w:right="-1"/>
      </w:pPr>
    </w:p>
    <w:p w14:paraId="58156729" w14:textId="77777777" w:rsidR="002466D8" w:rsidRPr="0032341F" w:rsidRDefault="002466D8" w:rsidP="009362E8">
      <w:pPr>
        <w:pStyle w:val="OrdersPartyName"/>
        <w:ind w:right="-1"/>
      </w:pPr>
      <w:r>
        <w:t>MINISTER FOR IMMIGRATION AND CITIZENSHIP</w:t>
      </w:r>
      <w:r w:rsidRPr="0032341F">
        <w:tab/>
      </w:r>
      <w:r>
        <w:t>DEFENDANT</w:t>
      </w:r>
    </w:p>
    <w:p w14:paraId="4823847C" w14:textId="77777777" w:rsidR="002466D8" w:rsidRPr="00427F3A" w:rsidRDefault="002466D8" w:rsidP="00AF0A5E">
      <w:pPr>
        <w:pStyle w:val="BodyHeading"/>
      </w:pPr>
    </w:p>
    <w:p w14:paraId="159E54CD" w14:textId="77777777" w:rsidR="002466D8" w:rsidRPr="00427F3A" w:rsidRDefault="002466D8" w:rsidP="00BE0A6C">
      <w:pPr>
        <w:pStyle w:val="BodyHeading"/>
      </w:pPr>
    </w:p>
    <w:p w14:paraId="76280872" w14:textId="77777777" w:rsidR="002466D8" w:rsidRPr="00427F3A" w:rsidRDefault="002466D8" w:rsidP="00EE5374">
      <w:pPr>
        <w:pStyle w:val="CentreItalics"/>
      </w:pPr>
      <w:r w:rsidRPr="00396CC3">
        <w:t>GXT25 v Minister for Immigration and Citizenship</w:t>
      </w:r>
    </w:p>
    <w:p w14:paraId="78D904A8" w14:textId="77777777" w:rsidR="002466D8" w:rsidRPr="00427F3A" w:rsidRDefault="002466D8" w:rsidP="00E90E4F">
      <w:pPr>
        <w:pStyle w:val="OrdersCentre"/>
      </w:pPr>
      <w:r>
        <w:t>[2026</w:t>
      </w:r>
      <w:r w:rsidRPr="00427F3A">
        <w:t xml:space="preserve">] HCA </w:t>
      </w:r>
      <w:r>
        <w:t>32</w:t>
      </w:r>
    </w:p>
    <w:p w14:paraId="38949BFD" w14:textId="77777777" w:rsidR="002466D8" w:rsidRPr="00427F3A" w:rsidRDefault="002466D8" w:rsidP="00E90E4F">
      <w:pPr>
        <w:pStyle w:val="OrdersCentreItalics"/>
      </w:pPr>
      <w:r>
        <w:t>Date of Judgment: 9 September 2026</w:t>
      </w:r>
    </w:p>
    <w:p w14:paraId="38311599" w14:textId="77777777" w:rsidR="002466D8" w:rsidRDefault="002466D8" w:rsidP="00E90E4F">
      <w:pPr>
        <w:pStyle w:val="OrdersCentre"/>
      </w:pPr>
      <w:r>
        <w:t>M48/2026</w:t>
      </w:r>
    </w:p>
    <w:p w14:paraId="4E165C82" w14:textId="77777777" w:rsidR="002466D8" w:rsidRPr="00427F3A" w:rsidRDefault="002466D8" w:rsidP="00E90E4F">
      <w:pPr>
        <w:pStyle w:val="OrdersCentre"/>
      </w:pPr>
    </w:p>
    <w:p w14:paraId="4AE7BD78" w14:textId="77777777" w:rsidR="002466D8" w:rsidRPr="00BE0A6C" w:rsidRDefault="002466D8" w:rsidP="00E90E4F">
      <w:pPr>
        <w:pStyle w:val="OrderCentreBold"/>
      </w:pPr>
      <w:r w:rsidRPr="00BE0A6C">
        <w:t>ORDER</w:t>
      </w:r>
    </w:p>
    <w:p w14:paraId="375C810E" w14:textId="77777777" w:rsidR="002466D8" w:rsidRPr="00427F3A" w:rsidRDefault="002466D8" w:rsidP="00736C52">
      <w:pPr>
        <w:pStyle w:val="Centre"/>
        <w:rPr>
          <w:lang w:val="en-AU"/>
        </w:rPr>
      </w:pPr>
    </w:p>
    <w:p w14:paraId="72CFD578" w14:textId="77777777" w:rsidR="002466D8" w:rsidRPr="00891CC9" w:rsidRDefault="002466D8" w:rsidP="00444452">
      <w:pPr>
        <w:pStyle w:val="OrdersText"/>
      </w:pPr>
      <w:r>
        <w:t xml:space="preserve">1. </w:t>
      </w:r>
      <w:r>
        <w:tab/>
      </w:r>
      <w:r w:rsidRPr="00F77F5A">
        <w:t>The application for an extension of time to file the application for a constitutional or other writ is refused.</w:t>
      </w:r>
    </w:p>
    <w:p w14:paraId="2A3D3F33" w14:textId="77777777" w:rsidR="002466D8" w:rsidRDefault="002466D8" w:rsidP="00444452">
      <w:pPr>
        <w:pStyle w:val="OrdersText"/>
      </w:pPr>
    </w:p>
    <w:p w14:paraId="0AAE62DE" w14:textId="77777777" w:rsidR="002466D8" w:rsidRPr="00891CC9" w:rsidRDefault="002466D8" w:rsidP="00444452">
      <w:pPr>
        <w:pStyle w:val="OrdersText"/>
      </w:pPr>
      <w:r>
        <w:t>2</w:t>
      </w:r>
      <w:r w:rsidRPr="00891CC9">
        <w:t xml:space="preserve">. </w:t>
      </w:r>
      <w:r>
        <w:tab/>
      </w:r>
      <w:r w:rsidRPr="00891CC9">
        <w:t xml:space="preserve">The application for a constitutional or other writ </w:t>
      </w:r>
      <w:r>
        <w:t>is</w:t>
      </w:r>
      <w:r w:rsidRPr="00891CC9">
        <w:t xml:space="preserve"> dismissed.</w:t>
      </w:r>
    </w:p>
    <w:p w14:paraId="5F13A23B" w14:textId="77777777" w:rsidR="002466D8" w:rsidRDefault="002466D8" w:rsidP="00444452">
      <w:pPr>
        <w:pStyle w:val="OrdersText"/>
      </w:pPr>
    </w:p>
    <w:p w14:paraId="0F43AB7F" w14:textId="77777777" w:rsidR="002466D8" w:rsidRPr="009470E0" w:rsidRDefault="002466D8" w:rsidP="00444452">
      <w:pPr>
        <w:pStyle w:val="OrdersText"/>
      </w:pPr>
      <w:r>
        <w:t>3</w:t>
      </w:r>
      <w:r w:rsidRPr="00891CC9">
        <w:t xml:space="preserve">. </w:t>
      </w:r>
      <w:r>
        <w:tab/>
      </w:r>
      <w:r w:rsidRPr="00891CC9">
        <w:t xml:space="preserve">The plaintiff </w:t>
      </w:r>
      <w:proofErr w:type="gramStart"/>
      <w:r w:rsidRPr="00891CC9">
        <w:t>pay</w:t>
      </w:r>
      <w:proofErr w:type="gramEnd"/>
      <w:r w:rsidRPr="00891CC9">
        <w:t xml:space="preserve"> the defendant's cost</w:t>
      </w:r>
      <w:r>
        <w:t>s</w:t>
      </w:r>
      <w:r w:rsidRPr="00891CC9">
        <w:t>.</w:t>
      </w:r>
    </w:p>
    <w:p w14:paraId="3216D67E" w14:textId="77777777" w:rsidR="002466D8" w:rsidRDefault="002466D8" w:rsidP="00EE5374">
      <w:pPr>
        <w:pStyle w:val="Body"/>
      </w:pPr>
    </w:p>
    <w:p w14:paraId="312F71D2" w14:textId="77777777" w:rsidR="002466D8" w:rsidRPr="00427F3A" w:rsidRDefault="002466D8" w:rsidP="00EE5374">
      <w:pPr>
        <w:pStyle w:val="Body"/>
      </w:pPr>
    </w:p>
    <w:p w14:paraId="042E5B29" w14:textId="77777777" w:rsidR="002466D8" w:rsidRPr="00427F3A" w:rsidRDefault="002466D8" w:rsidP="00E90E4F">
      <w:pPr>
        <w:pStyle w:val="OrdersBodyHeading"/>
      </w:pPr>
      <w:r w:rsidRPr="00427F3A">
        <w:t>Representation</w:t>
      </w:r>
    </w:p>
    <w:p w14:paraId="016BED85" w14:textId="77777777" w:rsidR="002466D8" w:rsidRDefault="002466D8" w:rsidP="00EE5374">
      <w:pPr>
        <w:pStyle w:val="Body"/>
      </w:pPr>
    </w:p>
    <w:p w14:paraId="2483AE95" w14:textId="77777777" w:rsidR="002466D8" w:rsidRPr="00F83CF5" w:rsidRDefault="002466D8" w:rsidP="00E90E4F">
      <w:pPr>
        <w:pStyle w:val="OrdersBody"/>
      </w:pPr>
      <w:r w:rsidRPr="00F83CF5">
        <w:t>The plaintiff is represented by Asylum Seek</w:t>
      </w:r>
      <w:r>
        <w:t>er</w:t>
      </w:r>
      <w:r w:rsidRPr="00F83CF5">
        <w:t xml:space="preserve"> Resource Centre</w:t>
      </w:r>
    </w:p>
    <w:p w14:paraId="6ACD447F" w14:textId="77777777" w:rsidR="002466D8" w:rsidRPr="00F83CF5" w:rsidRDefault="002466D8" w:rsidP="001B3C97">
      <w:pPr>
        <w:pStyle w:val="Body"/>
      </w:pPr>
    </w:p>
    <w:p w14:paraId="5FC9B495" w14:textId="77777777" w:rsidR="002466D8" w:rsidRPr="00F83CF5" w:rsidRDefault="002466D8" w:rsidP="00E90E4F">
      <w:pPr>
        <w:pStyle w:val="OrdersBody"/>
      </w:pPr>
      <w:r w:rsidRPr="00F83CF5">
        <w:t>The defendant is represented by Australian Government Solicitor</w:t>
      </w:r>
    </w:p>
    <w:p w14:paraId="5821A4B3" w14:textId="77777777" w:rsidR="002466D8" w:rsidRPr="00733CAD" w:rsidRDefault="002466D8" w:rsidP="00A01277">
      <w:pPr>
        <w:pStyle w:val="Body"/>
        <w:rPr>
          <w:highlight w:val="yellow"/>
        </w:rPr>
      </w:pPr>
    </w:p>
    <w:p w14:paraId="1DB84870" w14:textId="77777777" w:rsidR="002466D8" w:rsidRDefault="002466D8" w:rsidP="00EE5374">
      <w:pPr>
        <w:pStyle w:val="Body"/>
      </w:pPr>
    </w:p>
    <w:p w14:paraId="41BFA942" w14:textId="77777777" w:rsidR="002466D8" w:rsidRPr="00427F3A" w:rsidRDefault="002466D8" w:rsidP="00EE5374">
      <w:pPr>
        <w:pStyle w:val="Body"/>
      </w:pPr>
    </w:p>
    <w:p w14:paraId="70CD2822" w14:textId="77777777" w:rsidR="002466D8" w:rsidRPr="00427F3A" w:rsidRDefault="002466D8" w:rsidP="00F9713B">
      <w:pPr>
        <w:pStyle w:val="Notice"/>
        <w:rPr>
          <w:lang w:val="en-AU"/>
        </w:rPr>
      </w:pPr>
      <w:r w:rsidRPr="00427F3A">
        <w:rPr>
          <w:lang w:val="en-AU"/>
        </w:rPr>
        <w:t>Notice:  This copy of the Court's Reasons for Judgment is subject to formal revision prior to publication in the Commonwealth Law Reports.</w:t>
      </w:r>
    </w:p>
    <w:p w14:paraId="23780F50" w14:textId="781AC2F7" w:rsidR="002466D8" w:rsidRDefault="002466D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48691212" w14:textId="77777777" w:rsidR="00015B82" w:rsidRDefault="002466D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015B82" w:rsidSect="002466D8">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69111ECC" w14:textId="77777777" w:rsidR="00015B82" w:rsidRDefault="00015B82" w:rsidP="00015B82">
      <w:pPr>
        <w:pStyle w:val="CatchwordsBold"/>
      </w:pPr>
      <w:r w:rsidRPr="00B9489E">
        <w:lastRenderedPageBreak/>
        <w:t>CATCHWORDS</w:t>
      </w:r>
    </w:p>
    <w:p w14:paraId="50D76D39" w14:textId="77777777" w:rsidR="00015B82" w:rsidRPr="00B9489E" w:rsidRDefault="00015B82" w:rsidP="00015B82">
      <w:pPr>
        <w:pStyle w:val="CatchwordsBold"/>
      </w:pPr>
    </w:p>
    <w:p w14:paraId="7385F9DF" w14:textId="77777777" w:rsidR="00015B82" w:rsidRPr="00B9489E" w:rsidRDefault="00015B82" w:rsidP="00015B82">
      <w:pPr>
        <w:pStyle w:val="CatchwordsBold"/>
      </w:pPr>
      <w:r>
        <w:t>GXT25 v Minister for Immigration and Citizenship</w:t>
      </w:r>
    </w:p>
    <w:p w14:paraId="75CFDBDD" w14:textId="77777777" w:rsidR="00015B82" w:rsidRPr="00B9489E" w:rsidRDefault="00015B82" w:rsidP="00015B82">
      <w:pPr>
        <w:pStyle w:val="CatchwordsBold"/>
      </w:pPr>
    </w:p>
    <w:p w14:paraId="4232B73A" w14:textId="77777777" w:rsidR="00015B82" w:rsidRDefault="00015B82" w:rsidP="00015B82">
      <w:pPr>
        <w:pStyle w:val="CatchwordsText"/>
      </w:pPr>
      <w:r w:rsidRPr="007F3967">
        <w:t>Administrative law</w:t>
      </w:r>
      <w:r>
        <w:rPr>
          <w:b/>
          <w:bCs/>
        </w:rPr>
        <w:t xml:space="preserve"> </w:t>
      </w:r>
      <w:r>
        <w:t>– Judicial review</w:t>
      </w:r>
      <w:r w:rsidRPr="00B9489E">
        <w:t xml:space="preserve"> –</w:t>
      </w:r>
      <w:r>
        <w:t xml:space="preserve"> Where delegate refused application for Protection (Subclass 866) visa </w:t>
      </w:r>
      <w:r w:rsidRPr="00B9489E">
        <w:t xml:space="preserve">– </w:t>
      </w:r>
      <w:r>
        <w:t xml:space="preserve">Where plaintiff claimed protection on basis of fear of harm by reason of religion </w:t>
      </w:r>
      <w:r w:rsidRPr="00B9489E">
        <w:t>–</w:t>
      </w:r>
      <w:r>
        <w:t xml:space="preserve">Where plaintiff subsequently raised fear of harm by reason of sexual orientation </w:t>
      </w:r>
      <w:r w:rsidRPr="00B9489E">
        <w:t>–</w:t>
      </w:r>
      <w:r>
        <w:t xml:space="preserve"> Where delegate found sexual orientation claim fabricated </w:t>
      </w:r>
      <w:r w:rsidRPr="00B9489E">
        <w:t>–</w:t>
      </w:r>
      <w:r>
        <w:t xml:space="preserve"> Whether </w:t>
      </w:r>
      <w:r w:rsidRPr="00DC592E">
        <w:t xml:space="preserve">denial of procedural fairness – Whether delegate required to notify plaintiff of adverse inference arising from delay – Whether delegate failed to comply with s 57 of </w:t>
      </w:r>
      <w:r w:rsidRPr="00DC592E">
        <w:rPr>
          <w:i/>
          <w:iCs/>
        </w:rPr>
        <w:t xml:space="preserve">Migration Act 1958 </w:t>
      </w:r>
      <w:r w:rsidRPr="00DC592E">
        <w:t>(</w:t>
      </w:r>
      <w:proofErr w:type="spellStart"/>
      <w:r w:rsidRPr="00DC592E">
        <w:t>Cth</w:t>
      </w:r>
      <w:proofErr w:type="spellEnd"/>
      <w:r w:rsidRPr="00DC592E">
        <w:t>) by failing to provide particulars of country information and invite comment – Whether delegate's decision illogical, irrational or unreasonable</w:t>
      </w:r>
      <w:r>
        <w:t xml:space="preserve"> </w:t>
      </w:r>
      <w:r w:rsidRPr="00B9489E">
        <w:t>–</w:t>
      </w:r>
      <w:r>
        <w:t xml:space="preserve"> Whether extension of time should be granted. </w:t>
      </w:r>
    </w:p>
    <w:p w14:paraId="2EAC1559" w14:textId="77777777" w:rsidR="00015B82" w:rsidRPr="00015B82" w:rsidRDefault="00015B82" w:rsidP="00015B82">
      <w:pPr>
        <w:pStyle w:val="CatchwordsText"/>
      </w:pPr>
    </w:p>
    <w:p w14:paraId="1ABBB2AE" w14:textId="77777777" w:rsidR="00015B82" w:rsidRDefault="00015B82" w:rsidP="00015B82">
      <w:pPr>
        <w:pStyle w:val="CatchwordsText"/>
      </w:pPr>
      <w:r w:rsidRPr="00B9489E">
        <w:t>Words and phrases –</w:t>
      </w:r>
      <w:r>
        <w:t xml:space="preserve"> "adverse inference", "constitutional writ", "country information", "extension of time", "fabricated claim", </w:t>
      </w:r>
      <w:r w:rsidRPr="00ED63E2">
        <w:t>"illogicality", "irrationally", "judicial review", "jurisdictional error", "merits review", "opportunity to comment", "procedural fairness", "protection visa", "request for further information", "sexual orientation", "significant harm", "unreasonableness".</w:t>
      </w:r>
      <w:r>
        <w:t xml:space="preserve"> </w:t>
      </w:r>
    </w:p>
    <w:p w14:paraId="2DC26B4B" w14:textId="77777777" w:rsidR="00015B82" w:rsidRPr="00015B82" w:rsidRDefault="00015B82" w:rsidP="00015B82">
      <w:pPr>
        <w:pStyle w:val="CatchwordsText"/>
      </w:pPr>
    </w:p>
    <w:p w14:paraId="35B674A5" w14:textId="38A3D13B" w:rsidR="002466D8" w:rsidRDefault="00015B82" w:rsidP="00015B82">
      <w:pPr>
        <w:pStyle w:val="CatchwordsText"/>
      </w:pPr>
      <w:r>
        <w:rPr>
          <w:i/>
        </w:rPr>
        <w:t>Migration Act 1958</w:t>
      </w:r>
      <w:r>
        <w:t xml:space="preserve"> (</w:t>
      </w:r>
      <w:proofErr w:type="spellStart"/>
      <w:r>
        <w:t>Cth</w:t>
      </w:r>
      <w:proofErr w:type="spellEnd"/>
      <w:r>
        <w:t>), ss 57, 486A.</w:t>
      </w:r>
    </w:p>
    <w:p w14:paraId="734F75F4" w14:textId="247022AB" w:rsidR="00015B82" w:rsidRDefault="00015B8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7CEEB3BD" w14:textId="6C724DA6" w:rsidR="00015B82" w:rsidRDefault="00015B8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7819BA09" w14:textId="77777777" w:rsidR="002466D8" w:rsidRDefault="002466D8" w:rsidP="00726717">
      <w:pPr>
        <w:pStyle w:val="NormalBody"/>
        <w:tabs>
          <w:tab w:val="clear" w:pos="720"/>
          <w:tab w:val="left" w:pos="0"/>
        </w:tabs>
        <w:spacing w:after="260" w:line="280" w:lineRule="exact"/>
        <w:ind w:right="0"/>
        <w:jc w:val="both"/>
        <w:rPr>
          <w:rFonts w:ascii="Times New Roman" w:hAnsi="Times New Roman"/>
        </w:rPr>
        <w:sectPr w:rsidR="002466D8" w:rsidSect="00015B82">
          <w:pgSz w:w="11907" w:h="16839" w:code="9"/>
          <w:pgMar w:top="1440" w:right="1701" w:bottom="1984" w:left="1701" w:header="720" w:footer="720" w:gutter="0"/>
          <w:pgNumType w:start="1"/>
          <w:cols w:space="720"/>
          <w:titlePg/>
          <w:docGrid w:linePitch="354"/>
        </w:sectPr>
      </w:pPr>
    </w:p>
    <w:p w14:paraId="254ACFD1" w14:textId="0EA00142" w:rsidR="00726717" w:rsidRPr="00726717" w:rsidRDefault="00726717" w:rsidP="00726717">
      <w:pPr>
        <w:pStyle w:val="NormalBody"/>
        <w:tabs>
          <w:tab w:val="clear" w:pos="720"/>
          <w:tab w:val="left" w:pos="0"/>
        </w:tabs>
        <w:spacing w:after="260" w:line="280" w:lineRule="exact"/>
        <w:ind w:right="0"/>
        <w:jc w:val="both"/>
        <w:rPr>
          <w:rFonts w:ascii="Times New Roman" w:hAnsi="Times New Roman"/>
        </w:rPr>
      </w:pPr>
      <w:r w:rsidRPr="00726717">
        <w:rPr>
          <w:rFonts w:ascii="Times New Roman" w:hAnsi="Times New Roman"/>
        </w:rPr>
        <w:lastRenderedPageBreak/>
        <w:t xml:space="preserve">GAGELER CJ, STEWARD AND JAGOT JJ.   </w:t>
      </w:r>
    </w:p>
    <w:p w14:paraId="2ABAE8BA" w14:textId="3D87FEE8" w:rsidR="00A73989" w:rsidRPr="00726717" w:rsidRDefault="006073CC" w:rsidP="00726717">
      <w:pPr>
        <w:pStyle w:val="HeadingL1"/>
        <w:spacing w:after="260" w:line="280" w:lineRule="exact"/>
        <w:ind w:right="0"/>
        <w:jc w:val="both"/>
        <w:rPr>
          <w:rFonts w:ascii="Times New Roman" w:hAnsi="Times New Roman"/>
        </w:rPr>
      </w:pPr>
      <w:r w:rsidRPr="00726717">
        <w:rPr>
          <w:rFonts w:ascii="Times New Roman" w:hAnsi="Times New Roman"/>
        </w:rPr>
        <w:t>T</w:t>
      </w:r>
      <w:r w:rsidR="001C177E" w:rsidRPr="00726717">
        <w:rPr>
          <w:rFonts w:ascii="Times New Roman" w:hAnsi="Times New Roman"/>
        </w:rPr>
        <w:t>he application</w:t>
      </w:r>
    </w:p>
    <w:p w14:paraId="2BF83C89" w14:textId="6631E1A7" w:rsidR="001C177E" w:rsidRPr="00726717" w:rsidRDefault="006073CC" w:rsidP="00726717">
      <w:pPr>
        <w:pStyle w:val="FixListStyle"/>
        <w:spacing w:after="260" w:line="280" w:lineRule="exact"/>
        <w:ind w:right="0"/>
        <w:jc w:val="both"/>
        <w:rPr>
          <w:rFonts w:ascii="Times New Roman" w:hAnsi="Times New Roman"/>
        </w:rPr>
      </w:pPr>
      <w:r w:rsidRPr="00726717">
        <w:rPr>
          <w:rFonts w:ascii="Times New Roman" w:hAnsi="Times New Roman"/>
        </w:rPr>
        <w:tab/>
        <w:t>The plaintiff filed an application for a constitutional or other writ seeking: (</w:t>
      </w:r>
      <w:proofErr w:type="spellStart"/>
      <w:r w:rsidRPr="00726717">
        <w:rPr>
          <w:rFonts w:ascii="Times New Roman" w:hAnsi="Times New Roman"/>
        </w:rPr>
        <w:t>i</w:t>
      </w:r>
      <w:proofErr w:type="spellEnd"/>
      <w:r w:rsidRPr="00726717">
        <w:rPr>
          <w:rFonts w:ascii="Times New Roman" w:hAnsi="Times New Roman"/>
        </w:rPr>
        <w:t>)</w:t>
      </w:r>
      <w:r w:rsidR="00787605" w:rsidRPr="00726717">
        <w:rPr>
          <w:rFonts w:ascii="Times New Roman" w:hAnsi="Times New Roman"/>
        </w:rPr>
        <w:t> </w:t>
      </w:r>
      <w:r w:rsidR="004E5FD4" w:rsidRPr="00726717">
        <w:rPr>
          <w:rFonts w:ascii="Times New Roman" w:hAnsi="Times New Roman"/>
        </w:rPr>
        <w:t xml:space="preserve">an </w:t>
      </w:r>
      <w:r w:rsidRPr="00726717">
        <w:rPr>
          <w:rFonts w:ascii="Times New Roman" w:hAnsi="Times New Roman"/>
        </w:rPr>
        <w:t>extension of time in which to do so</w:t>
      </w:r>
      <w:r w:rsidR="00604946" w:rsidRPr="00726717">
        <w:rPr>
          <w:rFonts w:ascii="Times New Roman" w:hAnsi="Times New Roman"/>
        </w:rPr>
        <w:t xml:space="preserve"> (</w:t>
      </w:r>
      <w:r w:rsidR="00CB64A0" w:rsidRPr="00726717">
        <w:rPr>
          <w:rFonts w:ascii="Times New Roman" w:hAnsi="Times New Roman"/>
        </w:rPr>
        <w:t>under</w:t>
      </w:r>
      <w:r w:rsidR="00604946" w:rsidRPr="00726717">
        <w:rPr>
          <w:rFonts w:ascii="Times New Roman" w:hAnsi="Times New Roman"/>
        </w:rPr>
        <w:t xml:space="preserve"> s 486A(2) of the </w:t>
      </w:r>
      <w:r w:rsidR="00604946" w:rsidRPr="00726717">
        <w:rPr>
          <w:rFonts w:ascii="Times New Roman" w:hAnsi="Times New Roman"/>
          <w:i/>
          <w:iCs/>
        </w:rPr>
        <w:t>Migration Act 1958</w:t>
      </w:r>
      <w:r w:rsidR="00604946" w:rsidRPr="00726717">
        <w:rPr>
          <w:rFonts w:ascii="Times New Roman" w:hAnsi="Times New Roman"/>
        </w:rPr>
        <w:t xml:space="preserve"> (</w:t>
      </w:r>
      <w:proofErr w:type="spellStart"/>
      <w:r w:rsidR="00604946" w:rsidRPr="00726717">
        <w:rPr>
          <w:rFonts w:ascii="Times New Roman" w:hAnsi="Times New Roman"/>
        </w:rPr>
        <w:t>Cth</w:t>
      </w:r>
      <w:proofErr w:type="spellEnd"/>
      <w:r w:rsidR="00604946" w:rsidRPr="00726717">
        <w:rPr>
          <w:rFonts w:ascii="Times New Roman" w:hAnsi="Times New Roman"/>
        </w:rPr>
        <w:t>) and r </w:t>
      </w:r>
      <w:r w:rsidR="00CB64A0" w:rsidRPr="00726717">
        <w:rPr>
          <w:rFonts w:ascii="Times New Roman" w:hAnsi="Times New Roman"/>
        </w:rPr>
        <w:t xml:space="preserve">4.02 of the </w:t>
      </w:r>
      <w:r w:rsidR="00CB64A0" w:rsidRPr="00726717">
        <w:rPr>
          <w:rFonts w:ascii="Times New Roman" w:hAnsi="Times New Roman"/>
          <w:i/>
          <w:iCs/>
        </w:rPr>
        <w:t>High Court Rules 2004</w:t>
      </w:r>
      <w:r w:rsidR="00CB64A0" w:rsidRPr="00726717">
        <w:rPr>
          <w:rFonts w:ascii="Times New Roman" w:hAnsi="Times New Roman"/>
        </w:rPr>
        <w:t xml:space="preserve"> (</w:t>
      </w:r>
      <w:proofErr w:type="spellStart"/>
      <w:r w:rsidR="00CB64A0" w:rsidRPr="00726717">
        <w:rPr>
          <w:rFonts w:ascii="Times New Roman" w:hAnsi="Times New Roman"/>
        </w:rPr>
        <w:t>Cth</w:t>
      </w:r>
      <w:proofErr w:type="spellEnd"/>
      <w:r w:rsidR="00CB64A0" w:rsidRPr="00726717">
        <w:rPr>
          <w:rFonts w:ascii="Times New Roman" w:hAnsi="Times New Roman"/>
        </w:rPr>
        <w:t>))</w:t>
      </w:r>
      <w:r w:rsidRPr="00726717">
        <w:rPr>
          <w:rFonts w:ascii="Times New Roman" w:hAnsi="Times New Roman"/>
        </w:rPr>
        <w:t>; (ii) </w:t>
      </w:r>
      <w:r w:rsidR="0050066C" w:rsidRPr="00726717">
        <w:rPr>
          <w:rFonts w:ascii="Times New Roman" w:hAnsi="Times New Roman"/>
        </w:rPr>
        <w:t xml:space="preserve">an interlocutory injunction restraining the defendant, </w:t>
      </w:r>
      <w:r w:rsidR="009A6315" w:rsidRPr="00726717">
        <w:rPr>
          <w:rFonts w:ascii="Times New Roman" w:hAnsi="Times New Roman"/>
        </w:rPr>
        <w:t xml:space="preserve">the Minister for </w:t>
      </w:r>
      <w:r w:rsidR="007128B6" w:rsidRPr="00726717">
        <w:rPr>
          <w:rFonts w:ascii="Times New Roman" w:hAnsi="Times New Roman"/>
        </w:rPr>
        <w:t>I</w:t>
      </w:r>
      <w:r w:rsidR="009A6315" w:rsidRPr="00726717">
        <w:rPr>
          <w:rFonts w:ascii="Times New Roman" w:hAnsi="Times New Roman"/>
        </w:rPr>
        <w:t xml:space="preserve">mmigration and Citizenship, </w:t>
      </w:r>
      <w:r w:rsidR="00C2051C" w:rsidRPr="00726717">
        <w:rPr>
          <w:rFonts w:ascii="Times New Roman" w:hAnsi="Times New Roman"/>
        </w:rPr>
        <w:t xml:space="preserve">and the Minister's servants and agents, </w:t>
      </w:r>
      <w:r w:rsidR="0050066C" w:rsidRPr="00726717">
        <w:rPr>
          <w:rFonts w:ascii="Times New Roman" w:hAnsi="Times New Roman"/>
        </w:rPr>
        <w:t xml:space="preserve">from removing or taking any steps to remove the </w:t>
      </w:r>
      <w:r w:rsidR="009A6315" w:rsidRPr="00726717">
        <w:rPr>
          <w:rFonts w:ascii="Times New Roman" w:hAnsi="Times New Roman"/>
        </w:rPr>
        <w:t>p</w:t>
      </w:r>
      <w:r w:rsidR="0050066C" w:rsidRPr="00726717">
        <w:rPr>
          <w:rFonts w:ascii="Times New Roman" w:hAnsi="Times New Roman"/>
        </w:rPr>
        <w:t>laintiff from Australia</w:t>
      </w:r>
      <w:r w:rsidR="009A6315" w:rsidRPr="00726717">
        <w:rPr>
          <w:rFonts w:ascii="Times New Roman" w:hAnsi="Times New Roman"/>
        </w:rPr>
        <w:t xml:space="preserve"> </w:t>
      </w:r>
      <w:r w:rsidR="0050066C" w:rsidRPr="00726717">
        <w:rPr>
          <w:rFonts w:ascii="Times New Roman" w:hAnsi="Times New Roman"/>
        </w:rPr>
        <w:t>pending the determination of this application</w:t>
      </w:r>
      <w:r w:rsidR="00FF3BBA" w:rsidRPr="00726717">
        <w:rPr>
          <w:rFonts w:ascii="Times New Roman" w:hAnsi="Times New Roman"/>
        </w:rPr>
        <w:t>; (iii) a writ of certiorari to quash the decision</w:t>
      </w:r>
      <w:r w:rsidR="005C320B" w:rsidRPr="00726717">
        <w:rPr>
          <w:rFonts w:ascii="Times New Roman" w:hAnsi="Times New Roman"/>
        </w:rPr>
        <w:t xml:space="preserve"> a delegate of the Minister made on 12</w:t>
      </w:r>
      <w:r w:rsidR="00152215" w:rsidRPr="00726717">
        <w:rPr>
          <w:rFonts w:ascii="Times New Roman" w:hAnsi="Times New Roman"/>
        </w:rPr>
        <w:t> </w:t>
      </w:r>
      <w:r w:rsidR="005C320B" w:rsidRPr="00726717">
        <w:rPr>
          <w:rFonts w:ascii="Times New Roman" w:hAnsi="Times New Roman"/>
        </w:rPr>
        <w:t>December 2024 to refuse to grant the plaintiff a Protection (Subclass 866) visa (</w:t>
      </w:r>
      <w:r w:rsidR="00DC788A" w:rsidRPr="00726717">
        <w:rPr>
          <w:rFonts w:ascii="Times New Roman" w:hAnsi="Times New Roman"/>
        </w:rPr>
        <w:t>"</w:t>
      </w:r>
      <w:r w:rsidR="005C320B" w:rsidRPr="00726717">
        <w:rPr>
          <w:rFonts w:ascii="Times New Roman" w:hAnsi="Times New Roman"/>
        </w:rPr>
        <w:t xml:space="preserve">the </w:t>
      </w:r>
      <w:r w:rsidR="00F10381" w:rsidRPr="00726717">
        <w:rPr>
          <w:rFonts w:ascii="Times New Roman" w:hAnsi="Times New Roman"/>
        </w:rPr>
        <w:t xml:space="preserve">protection </w:t>
      </w:r>
      <w:r w:rsidR="005C320B" w:rsidRPr="00726717">
        <w:rPr>
          <w:rFonts w:ascii="Times New Roman" w:hAnsi="Times New Roman"/>
        </w:rPr>
        <w:t>vi</w:t>
      </w:r>
      <w:r w:rsidR="00F10381" w:rsidRPr="00726717">
        <w:rPr>
          <w:rFonts w:ascii="Times New Roman" w:hAnsi="Times New Roman"/>
        </w:rPr>
        <w:t>s</w:t>
      </w:r>
      <w:r w:rsidR="005C320B" w:rsidRPr="00726717">
        <w:rPr>
          <w:rFonts w:ascii="Times New Roman" w:hAnsi="Times New Roman"/>
        </w:rPr>
        <w:t>a</w:t>
      </w:r>
      <w:r w:rsidR="00F10381" w:rsidRPr="00726717">
        <w:rPr>
          <w:rFonts w:ascii="Times New Roman" w:hAnsi="Times New Roman"/>
        </w:rPr>
        <w:t>"</w:t>
      </w:r>
      <w:r w:rsidR="005C320B" w:rsidRPr="00726717">
        <w:rPr>
          <w:rFonts w:ascii="Times New Roman" w:hAnsi="Times New Roman"/>
        </w:rPr>
        <w:t xml:space="preserve">); </w:t>
      </w:r>
      <w:r w:rsidR="00F10381" w:rsidRPr="00726717">
        <w:rPr>
          <w:rFonts w:ascii="Times New Roman" w:hAnsi="Times New Roman"/>
        </w:rPr>
        <w:t xml:space="preserve">(iv) a </w:t>
      </w:r>
      <w:r w:rsidR="00021627" w:rsidRPr="00726717">
        <w:rPr>
          <w:rFonts w:ascii="Times New Roman" w:hAnsi="Times New Roman"/>
        </w:rPr>
        <w:t>writ of mandamus directed to the Minister requiring the Minister to determine the plaintiff's application for the protection visa according to law; and (v)</w:t>
      </w:r>
      <w:r w:rsidR="00207024" w:rsidRPr="00726717">
        <w:rPr>
          <w:rFonts w:ascii="Times New Roman" w:hAnsi="Times New Roman"/>
        </w:rPr>
        <w:t> </w:t>
      </w:r>
      <w:r w:rsidR="00021627" w:rsidRPr="00726717">
        <w:rPr>
          <w:rFonts w:ascii="Times New Roman" w:hAnsi="Times New Roman"/>
        </w:rPr>
        <w:t>costs.</w:t>
      </w:r>
      <w:r w:rsidR="00F45258" w:rsidRPr="00726717">
        <w:rPr>
          <w:rFonts w:ascii="Times New Roman" w:hAnsi="Times New Roman"/>
        </w:rPr>
        <w:t xml:space="preserve"> The writs of certiorari and mandamus are sought </w:t>
      </w:r>
      <w:r w:rsidR="00063A74" w:rsidRPr="00726717">
        <w:rPr>
          <w:rFonts w:ascii="Times New Roman" w:hAnsi="Times New Roman"/>
        </w:rPr>
        <w:t>against</w:t>
      </w:r>
      <w:r w:rsidR="00F45258" w:rsidRPr="00726717">
        <w:rPr>
          <w:rFonts w:ascii="Times New Roman" w:hAnsi="Times New Roman"/>
        </w:rPr>
        <w:t xml:space="preserve"> the Minister </w:t>
      </w:r>
      <w:r w:rsidR="00EA0C19" w:rsidRPr="00726717">
        <w:rPr>
          <w:rFonts w:ascii="Times New Roman" w:hAnsi="Times New Roman"/>
        </w:rPr>
        <w:t xml:space="preserve">as an officer of the Commonwealth </w:t>
      </w:r>
      <w:r w:rsidR="00F45258" w:rsidRPr="00726717">
        <w:rPr>
          <w:rFonts w:ascii="Times New Roman" w:hAnsi="Times New Roman"/>
        </w:rPr>
        <w:t xml:space="preserve">under s 75(v) of the </w:t>
      </w:r>
      <w:r w:rsidR="00063A74" w:rsidRPr="00726717">
        <w:rPr>
          <w:rFonts w:ascii="Times New Roman" w:hAnsi="Times New Roman"/>
          <w:i/>
          <w:iCs/>
        </w:rPr>
        <w:t>Constitution</w:t>
      </w:r>
      <w:r w:rsidR="00063A74" w:rsidRPr="00726717">
        <w:rPr>
          <w:rFonts w:ascii="Times New Roman" w:hAnsi="Times New Roman"/>
        </w:rPr>
        <w:t xml:space="preserve"> and s 32 of the </w:t>
      </w:r>
      <w:r w:rsidR="00063A74" w:rsidRPr="00726717">
        <w:rPr>
          <w:rFonts w:ascii="Times New Roman" w:hAnsi="Times New Roman"/>
          <w:i/>
          <w:iCs/>
        </w:rPr>
        <w:t>Judiciary Act 1903</w:t>
      </w:r>
      <w:r w:rsidR="00EA0C19" w:rsidRPr="00726717">
        <w:rPr>
          <w:rFonts w:ascii="Times New Roman" w:hAnsi="Times New Roman"/>
        </w:rPr>
        <w:t xml:space="preserve"> (</w:t>
      </w:r>
      <w:proofErr w:type="spellStart"/>
      <w:r w:rsidR="00EA0C19" w:rsidRPr="00726717">
        <w:rPr>
          <w:rFonts w:ascii="Times New Roman" w:hAnsi="Times New Roman"/>
        </w:rPr>
        <w:t>Cth</w:t>
      </w:r>
      <w:proofErr w:type="spellEnd"/>
      <w:r w:rsidR="00EA0C19" w:rsidRPr="00726717">
        <w:rPr>
          <w:rFonts w:ascii="Times New Roman" w:hAnsi="Times New Roman"/>
        </w:rPr>
        <w:t xml:space="preserve">) on </w:t>
      </w:r>
      <w:r w:rsidR="00706038" w:rsidRPr="00726717">
        <w:rPr>
          <w:rFonts w:ascii="Times New Roman" w:hAnsi="Times New Roman"/>
        </w:rPr>
        <w:t>these three grounds:</w:t>
      </w:r>
      <w:r w:rsidR="00BF322B" w:rsidRPr="00726717">
        <w:rPr>
          <w:rFonts w:ascii="Times New Roman" w:hAnsi="Times New Roman"/>
        </w:rPr>
        <w:t xml:space="preserve"> </w:t>
      </w:r>
    </w:p>
    <w:p w14:paraId="7A2F9586" w14:textId="117464B5" w:rsidR="00706038" w:rsidRPr="00726717" w:rsidRDefault="00706038"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Pr="00726717">
        <w:rPr>
          <w:rFonts w:ascii="Times New Roman" w:hAnsi="Times New Roman"/>
          <w:i/>
          <w:iCs/>
        </w:rPr>
        <w:t>Ground 1</w:t>
      </w:r>
      <w:r w:rsidRPr="00726717">
        <w:rPr>
          <w:rFonts w:ascii="Times New Roman" w:hAnsi="Times New Roman"/>
        </w:rPr>
        <w:t xml:space="preserve">: The Delegate denied the Plaintiff procedural fairness by failing to give the Plaintiff notice of, and an opportunity to respond to, critical adverse issues and inferences upon which the Decision </w:t>
      </w:r>
      <w:r w:rsidR="001D4922" w:rsidRPr="00726717">
        <w:rPr>
          <w:rFonts w:ascii="Times New Roman" w:hAnsi="Times New Roman"/>
        </w:rPr>
        <w:t xml:space="preserve">[relating to the protection visa] </w:t>
      </w:r>
      <w:r w:rsidRPr="00726717">
        <w:rPr>
          <w:rFonts w:ascii="Times New Roman" w:hAnsi="Times New Roman"/>
        </w:rPr>
        <w:t>turned, including findings of fabrication and the rejection of the Plaintiff's documentary evidence.</w:t>
      </w:r>
    </w:p>
    <w:p w14:paraId="4756961C" w14:textId="0C2D2E5C" w:rsidR="00706038" w:rsidRPr="00726717" w:rsidRDefault="00706038" w:rsidP="00726717">
      <w:pPr>
        <w:pStyle w:val="leftright"/>
        <w:spacing w:before="0" w:after="260" w:line="280" w:lineRule="exact"/>
        <w:ind w:right="0"/>
        <w:jc w:val="both"/>
        <w:rPr>
          <w:rFonts w:ascii="Times New Roman" w:hAnsi="Times New Roman"/>
        </w:rPr>
      </w:pPr>
      <w:r w:rsidRPr="00726717">
        <w:rPr>
          <w:rFonts w:ascii="Times New Roman" w:hAnsi="Times New Roman"/>
          <w:i/>
          <w:iCs/>
        </w:rPr>
        <w:t>Ground 2</w:t>
      </w:r>
      <w:r w:rsidRPr="00726717">
        <w:rPr>
          <w:rFonts w:ascii="Times New Roman" w:hAnsi="Times New Roman"/>
        </w:rPr>
        <w:t xml:space="preserve">: The Delegate failed to comply with s 57 of the </w:t>
      </w:r>
      <w:r w:rsidR="00102249" w:rsidRPr="00726717">
        <w:rPr>
          <w:rFonts w:ascii="Times New Roman" w:hAnsi="Times New Roman"/>
        </w:rPr>
        <w:t>[</w:t>
      </w:r>
      <w:r w:rsidR="00102249" w:rsidRPr="00726717">
        <w:rPr>
          <w:rFonts w:ascii="Times New Roman" w:hAnsi="Times New Roman"/>
          <w:i/>
          <w:iCs/>
        </w:rPr>
        <w:t>Migration Act</w:t>
      </w:r>
      <w:r w:rsidR="00102249" w:rsidRPr="00726717">
        <w:rPr>
          <w:rFonts w:ascii="Times New Roman" w:hAnsi="Times New Roman"/>
        </w:rPr>
        <w:t xml:space="preserve">] </w:t>
      </w:r>
      <w:r w:rsidRPr="00726717">
        <w:rPr>
          <w:rFonts w:ascii="Times New Roman" w:hAnsi="Times New Roman"/>
        </w:rPr>
        <w:t>in that the Delegate relied upon relevant information, being country information concerning document fraud, without giving the Plaintiff particulars of that information, informing the Plaintiff of its relevance, or inviting the Plaintiff to comment upon it prior to making the Decision</w:t>
      </w:r>
      <w:r w:rsidR="004A397F" w:rsidRPr="00726717">
        <w:rPr>
          <w:rFonts w:ascii="Times New Roman" w:hAnsi="Times New Roman"/>
        </w:rPr>
        <w:t>.</w:t>
      </w:r>
    </w:p>
    <w:p w14:paraId="6B13F946" w14:textId="77777777" w:rsidR="00726717" w:rsidRDefault="00706038" w:rsidP="00726717">
      <w:pPr>
        <w:pStyle w:val="leftright"/>
        <w:spacing w:before="0" w:after="260" w:line="280" w:lineRule="exact"/>
        <w:ind w:right="0"/>
        <w:jc w:val="both"/>
        <w:rPr>
          <w:rFonts w:ascii="Times New Roman" w:hAnsi="Times New Roman"/>
        </w:rPr>
      </w:pPr>
      <w:r w:rsidRPr="00726717">
        <w:rPr>
          <w:rFonts w:ascii="Times New Roman" w:hAnsi="Times New Roman"/>
          <w:i/>
          <w:iCs/>
        </w:rPr>
        <w:t>Ground 3</w:t>
      </w:r>
      <w:r w:rsidRPr="00726717">
        <w:rPr>
          <w:rFonts w:ascii="Times New Roman" w:hAnsi="Times New Roman"/>
        </w:rPr>
        <w:t>: The Delegate's finding that the Plaintiff's claim was fabricated was illogical, irrational or unreasonable, in that it lacked an evident and intelligible justification."</w:t>
      </w:r>
    </w:p>
    <w:p w14:paraId="64FA829E" w14:textId="6856F578" w:rsidR="00706038" w:rsidRPr="00726717" w:rsidRDefault="0020702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706038" w:rsidRPr="00726717">
        <w:rPr>
          <w:rFonts w:ascii="Times New Roman" w:hAnsi="Times New Roman"/>
        </w:rPr>
        <w:t xml:space="preserve">It is common ground </w:t>
      </w:r>
      <w:r w:rsidR="005E32EA" w:rsidRPr="00726717">
        <w:rPr>
          <w:rFonts w:ascii="Times New Roman" w:hAnsi="Times New Roman"/>
        </w:rPr>
        <w:t xml:space="preserve">between the plaintiff and the Minister </w:t>
      </w:r>
      <w:r w:rsidR="00706038" w:rsidRPr="00726717">
        <w:rPr>
          <w:rFonts w:ascii="Times New Roman" w:hAnsi="Times New Roman"/>
        </w:rPr>
        <w:t xml:space="preserve">that the </w:t>
      </w:r>
      <w:r w:rsidR="00AF46F7" w:rsidRPr="00726717">
        <w:rPr>
          <w:rFonts w:ascii="Times New Roman" w:hAnsi="Times New Roman"/>
        </w:rPr>
        <w:t>Federal Circuit and Family Court of Australia (Division</w:t>
      </w:r>
      <w:r w:rsidR="001C7CA6" w:rsidRPr="00726717">
        <w:rPr>
          <w:rFonts w:ascii="Times New Roman" w:hAnsi="Times New Roman"/>
        </w:rPr>
        <w:t> </w:t>
      </w:r>
      <w:r w:rsidR="00AF46F7" w:rsidRPr="00726717">
        <w:rPr>
          <w:rFonts w:ascii="Times New Roman" w:hAnsi="Times New Roman"/>
        </w:rPr>
        <w:t xml:space="preserve">2) does not have jurisdiction to hear an application for judicial review of the decision because the decision was capable of being reviewed </w:t>
      </w:r>
      <w:r w:rsidR="0036089E" w:rsidRPr="00726717">
        <w:rPr>
          <w:rFonts w:ascii="Times New Roman" w:hAnsi="Times New Roman"/>
        </w:rPr>
        <w:t xml:space="preserve">by the </w:t>
      </w:r>
      <w:r w:rsidR="00BE4DB3" w:rsidRPr="00726717">
        <w:rPr>
          <w:rFonts w:ascii="Times New Roman" w:hAnsi="Times New Roman"/>
        </w:rPr>
        <w:t xml:space="preserve">Administrative Review </w:t>
      </w:r>
      <w:r w:rsidR="0036089E" w:rsidRPr="00726717">
        <w:rPr>
          <w:rFonts w:ascii="Times New Roman" w:hAnsi="Times New Roman"/>
        </w:rPr>
        <w:t>Tribunal</w:t>
      </w:r>
      <w:r w:rsidR="00BE4DB3" w:rsidRPr="00726717">
        <w:rPr>
          <w:rFonts w:ascii="Times New Roman" w:hAnsi="Times New Roman"/>
        </w:rPr>
        <w:t xml:space="preserve"> ("the Tribunal")</w:t>
      </w:r>
      <w:r w:rsidR="0036089E" w:rsidRPr="00726717">
        <w:rPr>
          <w:rFonts w:ascii="Times New Roman" w:hAnsi="Times New Roman"/>
        </w:rPr>
        <w:t xml:space="preserve"> </w:t>
      </w:r>
      <w:r w:rsidR="00AF46F7" w:rsidRPr="00726717">
        <w:rPr>
          <w:rFonts w:ascii="Times New Roman" w:hAnsi="Times New Roman"/>
        </w:rPr>
        <w:t xml:space="preserve">under Pt 5 of the </w:t>
      </w:r>
      <w:r w:rsidR="008C65B2" w:rsidRPr="00726717">
        <w:rPr>
          <w:rFonts w:ascii="Times New Roman" w:hAnsi="Times New Roman"/>
          <w:i/>
          <w:iCs/>
        </w:rPr>
        <w:t xml:space="preserve">Migration Act </w:t>
      </w:r>
      <w:r w:rsidR="00AF46F7" w:rsidRPr="00726717">
        <w:rPr>
          <w:rFonts w:ascii="Times New Roman" w:hAnsi="Times New Roman"/>
        </w:rPr>
        <w:t xml:space="preserve">but the plaintiff did not seek </w:t>
      </w:r>
      <w:r w:rsidR="00BA0D23" w:rsidRPr="00726717">
        <w:rPr>
          <w:rFonts w:ascii="Times New Roman" w:hAnsi="Times New Roman"/>
        </w:rPr>
        <w:t xml:space="preserve">such </w:t>
      </w:r>
      <w:r w:rsidR="00AF46F7" w:rsidRPr="00726717">
        <w:rPr>
          <w:rFonts w:ascii="Times New Roman" w:hAnsi="Times New Roman"/>
        </w:rPr>
        <w:t xml:space="preserve">review within </w:t>
      </w:r>
      <w:r w:rsidR="00AF46F7" w:rsidRPr="00726717">
        <w:rPr>
          <w:rFonts w:ascii="Times New Roman" w:hAnsi="Times New Roman"/>
        </w:rPr>
        <w:lastRenderedPageBreak/>
        <w:t>the time prescribed by that Act.</w:t>
      </w:r>
      <w:r w:rsidR="007D4497" w:rsidRPr="00726717">
        <w:rPr>
          <w:rStyle w:val="FootnoteReference"/>
          <w:rFonts w:ascii="Times New Roman" w:hAnsi="Times New Roman"/>
          <w:sz w:val="24"/>
        </w:rPr>
        <w:footnoteReference w:id="2"/>
      </w:r>
      <w:r w:rsidR="00AF46F7" w:rsidRPr="00726717">
        <w:rPr>
          <w:rFonts w:ascii="Times New Roman" w:hAnsi="Times New Roman"/>
        </w:rPr>
        <w:t xml:space="preserve"> The Federal Court of Australia </w:t>
      </w:r>
      <w:r w:rsidR="008C65B2" w:rsidRPr="00726717">
        <w:rPr>
          <w:rFonts w:ascii="Times New Roman" w:hAnsi="Times New Roman"/>
        </w:rPr>
        <w:t xml:space="preserve">also </w:t>
      </w:r>
      <w:r w:rsidR="00AF46F7" w:rsidRPr="00726717">
        <w:rPr>
          <w:rFonts w:ascii="Times New Roman" w:hAnsi="Times New Roman"/>
        </w:rPr>
        <w:t>lacks jurisdiction</w:t>
      </w:r>
      <w:r w:rsidR="008C65B2" w:rsidRPr="00726717">
        <w:rPr>
          <w:rFonts w:ascii="Times New Roman" w:hAnsi="Times New Roman"/>
        </w:rPr>
        <w:t>.</w:t>
      </w:r>
      <w:r w:rsidR="008C65B2" w:rsidRPr="00726717">
        <w:rPr>
          <w:rStyle w:val="FootnoteReference"/>
          <w:rFonts w:ascii="Times New Roman" w:hAnsi="Times New Roman"/>
          <w:sz w:val="24"/>
        </w:rPr>
        <w:footnoteReference w:id="3"/>
      </w:r>
      <w:r w:rsidR="00A4595D" w:rsidRPr="00726717">
        <w:rPr>
          <w:rFonts w:ascii="Times New Roman" w:hAnsi="Times New Roman"/>
        </w:rPr>
        <w:t xml:space="preserve"> Accordingly, the matter cannot be remitted to either Court.</w:t>
      </w:r>
      <w:r w:rsidR="00A4595D" w:rsidRPr="00726717">
        <w:rPr>
          <w:rStyle w:val="FootnoteReference"/>
          <w:rFonts w:ascii="Times New Roman" w:hAnsi="Times New Roman"/>
          <w:sz w:val="24"/>
        </w:rPr>
        <w:footnoteReference w:id="4"/>
      </w:r>
      <w:r w:rsidR="001C080E" w:rsidRPr="00726717">
        <w:rPr>
          <w:rFonts w:ascii="Times New Roman" w:hAnsi="Times New Roman"/>
        </w:rPr>
        <w:t xml:space="preserve"> </w:t>
      </w:r>
    </w:p>
    <w:p w14:paraId="5F2AAADC" w14:textId="5E4D251A" w:rsidR="00D05977" w:rsidRPr="00726717" w:rsidRDefault="0070603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D05977" w:rsidRPr="00726717">
        <w:rPr>
          <w:rFonts w:ascii="Times New Roman" w:hAnsi="Times New Roman"/>
        </w:rPr>
        <w:t xml:space="preserve">Pursuant to r 25.09.1 of the </w:t>
      </w:r>
      <w:r w:rsidR="00D05977" w:rsidRPr="00726717">
        <w:rPr>
          <w:rFonts w:ascii="Times New Roman" w:hAnsi="Times New Roman"/>
          <w:i/>
          <w:iCs/>
        </w:rPr>
        <w:t>High Court Rules</w:t>
      </w:r>
      <w:r w:rsidR="00D05977" w:rsidRPr="00726717">
        <w:rPr>
          <w:rFonts w:ascii="Times New Roman" w:hAnsi="Times New Roman"/>
        </w:rPr>
        <w:t>, the Court or a Justice may make an order determining an application for a constitutional or other writ without listing it for hearing. That is the course we now take. The Court has received extensive written submissions from the parties. The Minister consents to the determination of the matter without it being listed for hearing. The plaintiff does not consent but has advanced no reason why the interests of justice in its determination would be advanced by listing it for hearing.</w:t>
      </w:r>
    </w:p>
    <w:p w14:paraId="35D8AB15" w14:textId="49B2E46B" w:rsidR="00207024" w:rsidRPr="00726717" w:rsidRDefault="00E2116B"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207024" w:rsidRPr="00726717">
        <w:rPr>
          <w:rFonts w:ascii="Times New Roman" w:hAnsi="Times New Roman"/>
        </w:rPr>
        <w:t xml:space="preserve">For the following reasons, </w:t>
      </w:r>
      <w:r w:rsidR="003E0DA3" w:rsidRPr="00726717">
        <w:rPr>
          <w:rFonts w:ascii="Times New Roman" w:hAnsi="Times New Roman"/>
        </w:rPr>
        <w:t xml:space="preserve">the application for </w:t>
      </w:r>
      <w:r w:rsidR="00FA3A64" w:rsidRPr="00726717">
        <w:rPr>
          <w:rFonts w:ascii="Times New Roman" w:hAnsi="Times New Roman"/>
        </w:rPr>
        <w:t xml:space="preserve">an extension of time is to be refused and the application for </w:t>
      </w:r>
      <w:r w:rsidR="003E0DA3" w:rsidRPr="00726717">
        <w:rPr>
          <w:rFonts w:ascii="Times New Roman" w:hAnsi="Times New Roman"/>
        </w:rPr>
        <w:t xml:space="preserve">a constitutional or other writ </w:t>
      </w:r>
      <w:r w:rsidR="00FA3A64" w:rsidRPr="00726717">
        <w:rPr>
          <w:rFonts w:ascii="Times New Roman" w:hAnsi="Times New Roman"/>
        </w:rPr>
        <w:t xml:space="preserve">is to </w:t>
      </w:r>
      <w:r w:rsidR="003E0DA3" w:rsidRPr="00726717">
        <w:rPr>
          <w:rFonts w:ascii="Times New Roman" w:hAnsi="Times New Roman"/>
        </w:rPr>
        <w:t>be dismissed.</w:t>
      </w:r>
    </w:p>
    <w:p w14:paraId="54413570" w14:textId="297D189D" w:rsidR="00207024" w:rsidRPr="00726717" w:rsidRDefault="002B7A34" w:rsidP="00726717">
      <w:pPr>
        <w:pStyle w:val="HeadingL1"/>
        <w:spacing w:after="260" w:line="280" w:lineRule="exact"/>
        <w:ind w:right="0"/>
        <w:jc w:val="both"/>
        <w:rPr>
          <w:rFonts w:ascii="Times New Roman" w:hAnsi="Times New Roman"/>
        </w:rPr>
      </w:pPr>
      <w:r w:rsidRPr="00726717">
        <w:rPr>
          <w:rFonts w:ascii="Times New Roman" w:hAnsi="Times New Roman"/>
        </w:rPr>
        <w:t>The extension of time application</w:t>
      </w:r>
    </w:p>
    <w:p w14:paraId="3A8B3552" w14:textId="3E4625F9" w:rsidR="00207024" w:rsidRPr="00726717" w:rsidRDefault="0020702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597713" w:rsidRPr="00726717">
        <w:rPr>
          <w:rFonts w:ascii="Times New Roman" w:hAnsi="Times New Roman"/>
        </w:rPr>
        <w:t>The plaintiff is a citizen of Kenya. He arrived in Australia on 11</w:t>
      </w:r>
      <w:r w:rsidR="00152215" w:rsidRPr="00726717">
        <w:rPr>
          <w:rFonts w:ascii="Times New Roman" w:hAnsi="Times New Roman"/>
        </w:rPr>
        <w:t> </w:t>
      </w:r>
      <w:r w:rsidR="00597713" w:rsidRPr="00726717">
        <w:rPr>
          <w:rFonts w:ascii="Times New Roman" w:hAnsi="Times New Roman"/>
        </w:rPr>
        <w:t xml:space="preserve">February 2022 as the holder of a Student </w:t>
      </w:r>
      <w:r w:rsidR="008C09DC" w:rsidRPr="00726717">
        <w:rPr>
          <w:rFonts w:ascii="Times New Roman" w:hAnsi="Times New Roman"/>
        </w:rPr>
        <w:t xml:space="preserve">(Subclass 573) </w:t>
      </w:r>
      <w:r w:rsidR="00597713" w:rsidRPr="00726717">
        <w:rPr>
          <w:rFonts w:ascii="Times New Roman" w:hAnsi="Times New Roman"/>
        </w:rPr>
        <w:t>visa.</w:t>
      </w:r>
      <w:r w:rsidR="007D58B1" w:rsidRPr="00726717">
        <w:rPr>
          <w:rFonts w:ascii="Times New Roman" w:hAnsi="Times New Roman"/>
        </w:rPr>
        <w:t xml:space="preserve"> On 16</w:t>
      </w:r>
      <w:r w:rsidR="00152215" w:rsidRPr="00726717">
        <w:rPr>
          <w:rFonts w:ascii="Times New Roman" w:hAnsi="Times New Roman"/>
        </w:rPr>
        <w:t> </w:t>
      </w:r>
      <w:r w:rsidR="007D58B1" w:rsidRPr="00726717">
        <w:rPr>
          <w:rFonts w:ascii="Times New Roman" w:hAnsi="Times New Roman"/>
        </w:rPr>
        <w:t xml:space="preserve">October 2024, he applied for the protection visa. </w:t>
      </w:r>
      <w:r w:rsidR="005C3A51" w:rsidRPr="00726717">
        <w:rPr>
          <w:rFonts w:ascii="Times New Roman" w:hAnsi="Times New Roman"/>
        </w:rPr>
        <w:t>The Minister's delegate refused that application on 12</w:t>
      </w:r>
      <w:r w:rsidR="00152215" w:rsidRPr="00726717">
        <w:rPr>
          <w:rFonts w:ascii="Times New Roman" w:hAnsi="Times New Roman"/>
        </w:rPr>
        <w:t> </w:t>
      </w:r>
      <w:r w:rsidR="005C3A51" w:rsidRPr="00726717">
        <w:rPr>
          <w:rFonts w:ascii="Times New Roman" w:hAnsi="Times New Roman"/>
        </w:rPr>
        <w:t xml:space="preserve">December 2024. </w:t>
      </w:r>
      <w:r w:rsidR="008203DD" w:rsidRPr="00726717">
        <w:rPr>
          <w:rFonts w:ascii="Times New Roman" w:hAnsi="Times New Roman"/>
        </w:rPr>
        <w:t xml:space="preserve">The plaintiff </w:t>
      </w:r>
      <w:r w:rsidR="007128B6" w:rsidRPr="00726717">
        <w:rPr>
          <w:rFonts w:ascii="Times New Roman" w:hAnsi="Times New Roman"/>
        </w:rPr>
        <w:t xml:space="preserve">sought review of the delegate's decision in the </w:t>
      </w:r>
      <w:r w:rsidR="00BE4DB3" w:rsidRPr="00726717">
        <w:rPr>
          <w:rFonts w:ascii="Times New Roman" w:hAnsi="Times New Roman"/>
        </w:rPr>
        <w:t>Tribunal</w:t>
      </w:r>
      <w:r w:rsidR="007128B6" w:rsidRPr="00726717">
        <w:rPr>
          <w:rFonts w:ascii="Times New Roman" w:hAnsi="Times New Roman"/>
        </w:rPr>
        <w:t xml:space="preserve">, but that application was made outside the time prescribed by the </w:t>
      </w:r>
      <w:r w:rsidR="00363850" w:rsidRPr="00726717">
        <w:rPr>
          <w:rFonts w:ascii="Times New Roman" w:hAnsi="Times New Roman"/>
          <w:i/>
          <w:iCs/>
        </w:rPr>
        <w:t xml:space="preserve">Migration </w:t>
      </w:r>
      <w:r w:rsidR="007128B6" w:rsidRPr="00726717">
        <w:rPr>
          <w:rFonts w:ascii="Times New Roman" w:hAnsi="Times New Roman"/>
          <w:i/>
          <w:iCs/>
        </w:rPr>
        <w:t>Act</w:t>
      </w:r>
      <w:r w:rsidR="00E369DC" w:rsidRPr="00726717">
        <w:rPr>
          <w:rFonts w:ascii="Times New Roman" w:hAnsi="Times New Roman"/>
        </w:rPr>
        <w:t xml:space="preserve"> </w:t>
      </w:r>
      <w:r w:rsidR="00B126A5" w:rsidRPr="00726717">
        <w:rPr>
          <w:rFonts w:ascii="Times New Roman" w:hAnsi="Times New Roman"/>
        </w:rPr>
        <w:t xml:space="preserve">as then in force </w:t>
      </w:r>
      <w:r w:rsidR="00E369DC" w:rsidRPr="00726717">
        <w:rPr>
          <w:rFonts w:ascii="Times New Roman" w:hAnsi="Times New Roman"/>
        </w:rPr>
        <w:t>(seven working days</w:t>
      </w:r>
      <w:r w:rsidR="00130FA6" w:rsidRPr="00726717">
        <w:rPr>
          <w:rStyle w:val="FootnoteReference"/>
          <w:rFonts w:ascii="Times New Roman" w:hAnsi="Times New Roman"/>
          <w:sz w:val="24"/>
        </w:rPr>
        <w:footnoteReference w:id="5"/>
      </w:r>
      <w:r w:rsidR="00445127" w:rsidRPr="00726717">
        <w:rPr>
          <w:rFonts w:ascii="Times New Roman" w:hAnsi="Times New Roman"/>
        </w:rPr>
        <w:t>)</w:t>
      </w:r>
      <w:r w:rsidR="007128B6" w:rsidRPr="00726717">
        <w:rPr>
          <w:rFonts w:ascii="Times New Roman" w:hAnsi="Times New Roman"/>
        </w:rPr>
        <w:t xml:space="preserve"> and was </w:t>
      </w:r>
      <w:r w:rsidR="008203DD" w:rsidRPr="00726717">
        <w:rPr>
          <w:rFonts w:ascii="Times New Roman" w:hAnsi="Times New Roman"/>
        </w:rPr>
        <w:t xml:space="preserve">therefore required to be </w:t>
      </w:r>
      <w:r w:rsidR="007128B6" w:rsidRPr="00726717">
        <w:rPr>
          <w:rFonts w:ascii="Times New Roman" w:hAnsi="Times New Roman"/>
        </w:rPr>
        <w:t xml:space="preserve">dismissed. He applied for judicial review of the </w:t>
      </w:r>
      <w:r w:rsidR="00397FFB" w:rsidRPr="00726717">
        <w:rPr>
          <w:rFonts w:ascii="Times New Roman" w:hAnsi="Times New Roman"/>
        </w:rPr>
        <w:t>Tribunal's decision</w:t>
      </w:r>
      <w:r w:rsidR="008C5B29" w:rsidRPr="00726717">
        <w:rPr>
          <w:rFonts w:ascii="Times New Roman" w:hAnsi="Times New Roman"/>
        </w:rPr>
        <w:t>,</w:t>
      </w:r>
      <w:r w:rsidR="00397FFB" w:rsidRPr="00726717">
        <w:rPr>
          <w:rFonts w:ascii="Times New Roman" w:hAnsi="Times New Roman"/>
        </w:rPr>
        <w:t xml:space="preserve"> but the Federal Circuit and Family </w:t>
      </w:r>
      <w:r w:rsidR="008C5B29" w:rsidRPr="00726717">
        <w:rPr>
          <w:rFonts w:ascii="Times New Roman" w:hAnsi="Times New Roman"/>
        </w:rPr>
        <w:t>Court</w:t>
      </w:r>
      <w:r w:rsidR="00397FFB" w:rsidRPr="00726717">
        <w:rPr>
          <w:rFonts w:ascii="Times New Roman" w:hAnsi="Times New Roman"/>
        </w:rPr>
        <w:t xml:space="preserve"> of Australia (</w:t>
      </w:r>
      <w:r w:rsidR="008C5B29" w:rsidRPr="00726717">
        <w:rPr>
          <w:rFonts w:ascii="Times New Roman" w:hAnsi="Times New Roman"/>
        </w:rPr>
        <w:t>D</w:t>
      </w:r>
      <w:r w:rsidR="00397FFB" w:rsidRPr="00726717">
        <w:rPr>
          <w:rFonts w:ascii="Times New Roman" w:hAnsi="Times New Roman"/>
        </w:rPr>
        <w:t>iv</w:t>
      </w:r>
      <w:r w:rsidR="008C5B29" w:rsidRPr="00726717">
        <w:rPr>
          <w:rFonts w:ascii="Times New Roman" w:hAnsi="Times New Roman"/>
        </w:rPr>
        <w:t>ision</w:t>
      </w:r>
      <w:r w:rsidR="001C7CA6" w:rsidRPr="00726717">
        <w:rPr>
          <w:rFonts w:ascii="Times New Roman" w:hAnsi="Times New Roman"/>
        </w:rPr>
        <w:t> </w:t>
      </w:r>
      <w:r w:rsidR="00397FFB" w:rsidRPr="00726717">
        <w:rPr>
          <w:rFonts w:ascii="Times New Roman" w:hAnsi="Times New Roman"/>
        </w:rPr>
        <w:t xml:space="preserve">2) dismissed that </w:t>
      </w:r>
      <w:r w:rsidR="00130FA6" w:rsidRPr="00726717">
        <w:rPr>
          <w:rFonts w:ascii="Times New Roman" w:hAnsi="Times New Roman"/>
        </w:rPr>
        <w:t>application</w:t>
      </w:r>
      <w:r w:rsidR="00397FFB" w:rsidRPr="00726717">
        <w:rPr>
          <w:rFonts w:ascii="Times New Roman" w:hAnsi="Times New Roman"/>
        </w:rPr>
        <w:t xml:space="preserve"> </w:t>
      </w:r>
      <w:r w:rsidR="008C5B29" w:rsidRPr="00726717">
        <w:rPr>
          <w:rFonts w:ascii="Times New Roman" w:hAnsi="Times New Roman"/>
        </w:rPr>
        <w:t xml:space="preserve">on </w:t>
      </w:r>
      <w:r w:rsidR="0059297C" w:rsidRPr="00726717">
        <w:rPr>
          <w:rFonts w:ascii="Times New Roman" w:hAnsi="Times New Roman"/>
        </w:rPr>
        <w:t>16</w:t>
      </w:r>
      <w:r w:rsidR="00152215" w:rsidRPr="00726717">
        <w:rPr>
          <w:rFonts w:ascii="Times New Roman" w:hAnsi="Times New Roman"/>
        </w:rPr>
        <w:t> </w:t>
      </w:r>
      <w:r w:rsidR="0059297C" w:rsidRPr="00726717">
        <w:rPr>
          <w:rFonts w:ascii="Times New Roman" w:hAnsi="Times New Roman"/>
        </w:rPr>
        <w:t>April 2026.</w:t>
      </w:r>
      <w:r w:rsidR="0059297C" w:rsidRPr="00726717">
        <w:rPr>
          <w:rStyle w:val="FootnoteReference"/>
          <w:rFonts w:ascii="Times New Roman" w:hAnsi="Times New Roman"/>
          <w:sz w:val="24"/>
        </w:rPr>
        <w:footnoteReference w:id="6"/>
      </w:r>
      <w:r w:rsidR="00A15DD6" w:rsidRPr="00726717">
        <w:rPr>
          <w:rFonts w:ascii="Times New Roman" w:hAnsi="Times New Roman"/>
        </w:rPr>
        <w:t xml:space="preserve"> </w:t>
      </w:r>
      <w:r w:rsidR="00C43A09" w:rsidRPr="00726717">
        <w:rPr>
          <w:rFonts w:ascii="Times New Roman" w:hAnsi="Times New Roman"/>
        </w:rPr>
        <w:t>It follows that the plaintiff is presently an unlawful non-citizen and is liable to removal from Australia.</w:t>
      </w:r>
      <w:r w:rsidR="007B18DD" w:rsidRPr="00726717">
        <w:rPr>
          <w:rFonts w:ascii="Times New Roman" w:hAnsi="Times New Roman"/>
        </w:rPr>
        <w:t xml:space="preserve"> </w:t>
      </w:r>
    </w:p>
    <w:p w14:paraId="238131F0" w14:textId="17B55CC5" w:rsidR="009B0A57" w:rsidRPr="00726717" w:rsidRDefault="009B0A57"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A15A26" w:rsidRPr="00726717">
        <w:rPr>
          <w:rFonts w:ascii="Times New Roman" w:hAnsi="Times New Roman"/>
        </w:rPr>
        <w:t xml:space="preserve">The jurisdiction invoked by the plaintiff in filing the application for </w:t>
      </w:r>
      <w:r w:rsidR="00564D92" w:rsidRPr="00726717">
        <w:rPr>
          <w:rFonts w:ascii="Times New Roman" w:hAnsi="Times New Roman"/>
        </w:rPr>
        <w:t xml:space="preserve">a </w:t>
      </w:r>
      <w:r w:rsidR="00A15A26" w:rsidRPr="00726717">
        <w:rPr>
          <w:rFonts w:ascii="Times New Roman" w:hAnsi="Times New Roman"/>
        </w:rPr>
        <w:t xml:space="preserve">constitutional or other writ is regulated by s 486A of the </w:t>
      </w:r>
      <w:r w:rsidR="002E1D66" w:rsidRPr="00726717">
        <w:rPr>
          <w:rFonts w:ascii="Times New Roman" w:hAnsi="Times New Roman"/>
          <w:i/>
          <w:iCs/>
        </w:rPr>
        <w:t xml:space="preserve">Migration </w:t>
      </w:r>
      <w:r w:rsidR="00A15A26" w:rsidRPr="00726717">
        <w:rPr>
          <w:rFonts w:ascii="Times New Roman" w:hAnsi="Times New Roman"/>
          <w:i/>
          <w:iCs/>
        </w:rPr>
        <w:t>Act</w:t>
      </w:r>
      <w:r w:rsidR="00A15A26" w:rsidRPr="00726717">
        <w:rPr>
          <w:rFonts w:ascii="Times New Roman" w:hAnsi="Times New Roman"/>
        </w:rPr>
        <w:t>.</w:t>
      </w:r>
      <w:r w:rsidR="00A15A26" w:rsidRPr="00726717">
        <w:rPr>
          <w:rStyle w:val="FootnoteReference"/>
          <w:rFonts w:ascii="Times New Roman" w:hAnsi="Times New Roman"/>
          <w:sz w:val="24"/>
        </w:rPr>
        <w:footnoteReference w:id="7"/>
      </w:r>
      <w:r w:rsidR="00A15A26" w:rsidRPr="00726717">
        <w:rPr>
          <w:rFonts w:ascii="Times New Roman" w:hAnsi="Times New Roman"/>
        </w:rPr>
        <w:t xml:space="preserve"> </w:t>
      </w:r>
      <w:r w:rsidRPr="00726717">
        <w:rPr>
          <w:rFonts w:ascii="Times New Roman" w:hAnsi="Times New Roman"/>
        </w:rPr>
        <w:t>By s 486</w:t>
      </w:r>
      <w:proofErr w:type="gramStart"/>
      <w:r w:rsidRPr="00726717">
        <w:rPr>
          <w:rFonts w:ascii="Times New Roman" w:hAnsi="Times New Roman"/>
        </w:rPr>
        <w:t>A(</w:t>
      </w:r>
      <w:proofErr w:type="gramEnd"/>
      <w:r w:rsidRPr="00726717">
        <w:rPr>
          <w:rFonts w:ascii="Times New Roman" w:hAnsi="Times New Roman"/>
        </w:rPr>
        <w:t>1) of the Act</w:t>
      </w:r>
      <w:r w:rsidR="00BB72DF" w:rsidRPr="00726717">
        <w:rPr>
          <w:rFonts w:ascii="Times New Roman" w:hAnsi="Times New Roman"/>
        </w:rPr>
        <w:t>,</w:t>
      </w:r>
      <w:r w:rsidRPr="00726717">
        <w:rPr>
          <w:rFonts w:ascii="Times New Roman" w:hAnsi="Times New Roman"/>
        </w:rPr>
        <w:t xml:space="preserve"> the </w:t>
      </w:r>
      <w:r w:rsidR="001001EB" w:rsidRPr="00726717">
        <w:rPr>
          <w:rFonts w:ascii="Times New Roman" w:hAnsi="Times New Roman"/>
        </w:rPr>
        <w:t xml:space="preserve">application was required to be filed within </w:t>
      </w:r>
      <w:r w:rsidRPr="00726717">
        <w:rPr>
          <w:rFonts w:ascii="Times New Roman" w:hAnsi="Times New Roman"/>
        </w:rPr>
        <w:t xml:space="preserve">a period of </w:t>
      </w:r>
      <w:r w:rsidRPr="00726717">
        <w:rPr>
          <w:rFonts w:ascii="Times New Roman" w:hAnsi="Times New Roman"/>
        </w:rPr>
        <w:lastRenderedPageBreak/>
        <w:t>35</w:t>
      </w:r>
      <w:r w:rsidR="007B2809" w:rsidRPr="00726717">
        <w:rPr>
          <w:rFonts w:ascii="Times New Roman" w:hAnsi="Times New Roman"/>
        </w:rPr>
        <w:t> </w:t>
      </w:r>
      <w:r w:rsidRPr="00726717">
        <w:rPr>
          <w:rFonts w:ascii="Times New Roman" w:hAnsi="Times New Roman"/>
        </w:rPr>
        <w:t xml:space="preserve">days from the </w:t>
      </w:r>
      <w:r w:rsidR="00DB66F2" w:rsidRPr="00726717">
        <w:rPr>
          <w:rFonts w:ascii="Times New Roman" w:hAnsi="Times New Roman"/>
        </w:rPr>
        <w:t xml:space="preserve">date of the </w:t>
      </w:r>
      <w:r w:rsidR="00734B29" w:rsidRPr="00726717">
        <w:rPr>
          <w:rFonts w:ascii="Times New Roman" w:hAnsi="Times New Roman"/>
        </w:rPr>
        <w:t xml:space="preserve">delegate's decision. </w:t>
      </w:r>
      <w:r w:rsidR="00BB72DF" w:rsidRPr="00726717">
        <w:rPr>
          <w:rFonts w:ascii="Times New Roman" w:hAnsi="Times New Roman"/>
        </w:rPr>
        <w:t>By s 486</w:t>
      </w:r>
      <w:proofErr w:type="gramStart"/>
      <w:r w:rsidR="00BB72DF" w:rsidRPr="00726717">
        <w:rPr>
          <w:rFonts w:ascii="Times New Roman" w:hAnsi="Times New Roman"/>
        </w:rPr>
        <w:t>A(</w:t>
      </w:r>
      <w:proofErr w:type="gramEnd"/>
      <w:r w:rsidR="00BB72DF" w:rsidRPr="00726717">
        <w:rPr>
          <w:rFonts w:ascii="Times New Roman" w:hAnsi="Times New Roman"/>
        </w:rPr>
        <w:t xml:space="preserve">2), </w:t>
      </w:r>
      <w:r w:rsidR="002C0C39" w:rsidRPr="00726717">
        <w:rPr>
          <w:rFonts w:ascii="Times New Roman" w:hAnsi="Times New Roman"/>
        </w:rPr>
        <w:t>the Court</w:t>
      </w:r>
      <w:r w:rsidR="00BB72DF" w:rsidRPr="00726717">
        <w:rPr>
          <w:rFonts w:ascii="Times New Roman" w:hAnsi="Times New Roman"/>
        </w:rPr>
        <w:t xml:space="preserve"> </w:t>
      </w:r>
      <w:r w:rsidR="00D606BA" w:rsidRPr="00726717">
        <w:rPr>
          <w:rFonts w:ascii="Times New Roman" w:hAnsi="Times New Roman"/>
        </w:rPr>
        <w:t xml:space="preserve">is empowered to make an order </w:t>
      </w:r>
      <w:r w:rsidR="002C0C39" w:rsidRPr="00726717">
        <w:rPr>
          <w:rFonts w:ascii="Times New Roman" w:hAnsi="Times New Roman"/>
        </w:rPr>
        <w:t>extend</w:t>
      </w:r>
      <w:r w:rsidR="00D606BA" w:rsidRPr="00726717">
        <w:rPr>
          <w:rFonts w:ascii="Times New Roman" w:hAnsi="Times New Roman"/>
        </w:rPr>
        <w:t>ing</w:t>
      </w:r>
      <w:r w:rsidR="002C0C39" w:rsidRPr="00726717">
        <w:rPr>
          <w:rFonts w:ascii="Times New Roman" w:hAnsi="Times New Roman"/>
        </w:rPr>
        <w:t xml:space="preserve"> that 35</w:t>
      </w:r>
      <w:r w:rsidR="00B83D98" w:rsidRPr="00726717">
        <w:rPr>
          <w:rFonts w:ascii="Times New Roman" w:hAnsi="Times New Roman"/>
        </w:rPr>
        <w:t>-</w:t>
      </w:r>
      <w:r w:rsidR="002C0C39" w:rsidRPr="00726717">
        <w:rPr>
          <w:rFonts w:ascii="Times New Roman" w:hAnsi="Times New Roman"/>
        </w:rPr>
        <w:t xml:space="preserve">day period as </w:t>
      </w:r>
      <w:r w:rsidR="00D606BA" w:rsidRPr="00726717">
        <w:rPr>
          <w:rFonts w:ascii="Times New Roman" w:hAnsi="Times New Roman"/>
        </w:rPr>
        <w:t xml:space="preserve">it </w:t>
      </w:r>
      <w:r w:rsidR="002C0C39" w:rsidRPr="00726717">
        <w:rPr>
          <w:rFonts w:ascii="Times New Roman" w:hAnsi="Times New Roman"/>
        </w:rPr>
        <w:t>considers appropriate if</w:t>
      </w:r>
      <w:r w:rsidR="006318A1" w:rsidRPr="00726717">
        <w:rPr>
          <w:rFonts w:ascii="Times New Roman" w:hAnsi="Times New Roman"/>
        </w:rPr>
        <w:t xml:space="preserve"> an application for such an order is made in writing to it "specifying why the applicant considers that it is necessary in the interests of the administration of justice to make the order" and it "is satisfied that it is necessary in the interests of the administration of justice to make the order"</w:t>
      </w:r>
      <w:r w:rsidR="0096427E" w:rsidRPr="00726717">
        <w:rPr>
          <w:rFonts w:ascii="Times New Roman" w:hAnsi="Times New Roman"/>
        </w:rPr>
        <w:t>.</w:t>
      </w:r>
    </w:p>
    <w:p w14:paraId="63F7695B" w14:textId="21C9B5CA" w:rsidR="002B7A34" w:rsidRPr="00726717" w:rsidRDefault="002B7A3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A2700B" w:rsidRPr="00726717">
        <w:rPr>
          <w:rFonts w:ascii="Times New Roman" w:hAnsi="Times New Roman"/>
        </w:rPr>
        <w:t>In an affidavit supporting the application for an extension of time, the plaintiff explain</w:t>
      </w:r>
      <w:r w:rsidR="00471B5B" w:rsidRPr="00726717">
        <w:rPr>
          <w:rFonts w:ascii="Times New Roman" w:hAnsi="Times New Roman"/>
        </w:rPr>
        <w:t>ed</w:t>
      </w:r>
      <w:r w:rsidR="00A2700B" w:rsidRPr="00726717">
        <w:rPr>
          <w:rFonts w:ascii="Times New Roman" w:hAnsi="Times New Roman"/>
        </w:rPr>
        <w:t xml:space="preserve"> that: (</w:t>
      </w:r>
      <w:proofErr w:type="spellStart"/>
      <w:r w:rsidR="00A2700B" w:rsidRPr="00726717">
        <w:rPr>
          <w:rFonts w:ascii="Times New Roman" w:hAnsi="Times New Roman"/>
        </w:rPr>
        <w:t>i</w:t>
      </w:r>
      <w:proofErr w:type="spellEnd"/>
      <w:r w:rsidR="00A2700B" w:rsidRPr="00726717">
        <w:rPr>
          <w:rFonts w:ascii="Times New Roman" w:hAnsi="Times New Roman"/>
        </w:rPr>
        <w:t>) </w:t>
      </w:r>
      <w:r w:rsidR="00E96A35" w:rsidRPr="00726717">
        <w:rPr>
          <w:rFonts w:ascii="Times New Roman" w:hAnsi="Times New Roman"/>
        </w:rPr>
        <w:t xml:space="preserve">he paid approximately $5,000 for assistance with his protection visa application but, after </w:t>
      </w:r>
      <w:proofErr w:type="spellStart"/>
      <w:r w:rsidR="00E96A35" w:rsidRPr="00726717">
        <w:rPr>
          <w:rFonts w:ascii="Times New Roman" w:hAnsi="Times New Roman"/>
        </w:rPr>
        <w:t>lodgment</w:t>
      </w:r>
      <w:proofErr w:type="spellEnd"/>
      <w:r w:rsidR="00E96A35" w:rsidRPr="00726717">
        <w:rPr>
          <w:rFonts w:ascii="Times New Roman" w:hAnsi="Times New Roman"/>
        </w:rPr>
        <w:t>, received no further assistance; (ii) </w:t>
      </w:r>
      <w:r w:rsidR="00351B72" w:rsidRPr="00726717">
        <w:rPr>
          <w:rFonts w:ascii="Times New Roman" w:hAnsi="Times New Roman"/>
        </w:rPr>
        <w:t xml:space="preserve">he was detained at </w:t>
      </w:r>
      <w:proofErr w:type="spellStart"/>
      <w:r w:rsidR="00351B72" w:rsidRPr="00726717">
        <w:rPr>
          <w:rFonts w:ascii="Times New Roman" w:hAnsi="Times New Roman"/>
        </w:rPr>
        <w:t>Yongah</w:t>
      </w:r>
      <w:proofErr w:type="spellEnd"/>
      <w:r w:rsidR="00351B72" w:rsidRPr="00726717">
        <w:rPr>
          <w:rFonts w:ascii="Times New Roman" w:hAnsi="Times New Roman"/>
        </w:rPr>
        <w:t xml:space="preserve"> Hill Immigration Detention Centre when his protection visa application was refused</w:t>
      </w:r>
      <w:r w:rsidR="00EE0384" w:rsidRPr="00726717">
        <w:rPr>
          <w:rFonts w:ascii="Times New Roman" w:hAnsi="Times New Roman"/>
        </w:rPr>
        <w:t xml:space="preserve"> but did not understand the legal importance of the refusal or the extremely short deadline for review</w:t>
      </w:r>
      <w:r w:rsidR="00F02378" w:rsidRPr="00726717">
        <w:rPr>
          <w:rFonts w:ascii="Times New Roman" w:hAnsi="Times New Roman"/>
        </w:rPr>
        <w:t>;</w:t>
      </w:r>
      <w:r w:rsidR="003B43A6" w:rsidRPr="00726717">
        <w:rPr>
          <w:rFonts w:ascii="Times New Roman" w:hAnsi="Times New Roman"/>
        </w:rPr>
        <w:t xml:space="preserve"> </w:t>
      </w:r>
      <w:r w:rsidR="00F02378" w:rsidRPr="00726717">
        <w:rPr>
          <w:rFonts w:ascii="Times New Roman" w:hAnsi="Times New Roman"/>
        </w:rPr>
        <w:t>(iii)</w:t>
      </w:r>
      <w:r w:rsidR="009564CB" w:rsidRPr="00726717">
        <w:rPr>
          <w:rFonts w:ascii="Times New Roman" w:hAnsi="Times New Roman"/>
        </w:rPr>
        <w:t> </w:t>
      </w:r>
      <w:r w:rsidR="00F02378" w:rsidRPr="00726717">
        <w:rPr>
          <w:rFonts w:ascii="Times New Roman" w:hAnsi="Times New Roman"/>
        </w:rPr>
        <w:t xml:space="preserve">his mental </w:t>
      </w:r>
      <w:r w:rsidR="001C5516" w:rsidRPr="00726717">
        <w:rPr>
          <w:rFonts w:ascii="Times New Roman" w:hAnsi="Times New Roman"/>
        </w:rPr>
        <w:t>health</w:t>
      </w:r>
      <w:r w:rsidR="00F02378" w:rsidRPr="00726717">
        <w:rPr>
          <w:rFonts w:ascii="Times New Roman" w:hAnsi="Times New Roman"/>
        </w:rPr>
        <w:t xml:space="preserve"> had deteriorated </w:t>
      </w:r>
      <w:r w:rsidR="001C5516" w:rsidRPr="00726717">
        <w:rPr>
          <w:rFonts w:ascii="Times New Roman" w:hAnsi="Times New Roman"/>
        </w:rPr>
        <w:t>significantly while in detention and</w:t>
      </w:r>
      <w:r w:rsidR="00A76D72" w:rsidRPr="00726717">
        <w:rPr>
          <w:rFonts w:ascii="Times New Roman" w:hAnsi="Times New Roman"/>
        </w:rPr>
        <w:t>,</w:t>
      </w:r>
      <w:r w:rsidR="001C5516" w:rsidRPr="00726717">
        <w:rPr>
          <w:rFonts w:ascii="Times New Roman" w:hAnsi="Times New Roman"/>
        </w:rPr>
        <w:t xml:space="preserve"> </w:t>
      </w:r>
      <w:r w:rsidR="00D90314" w:rsidRPr="00726717">
        <w:rPr>
          <w:rFonts w:ascii="Times New Roman" w:hAnsi="Times New Roman"/>
        </w:rPr>
        <w:t xml:space="preserve">as </w:t>
      </w:r>
      <w:r w:rsidR="001C5516" w:rsidRPr="00726717">
        <w:rPr>
          <w:rFonts w:ascii="Times New Roman" w:hAnsi="Times New Roman"/>
        </w:rPr>
        <w:t>his phone had been disconnected</w:t>
      </w:r>
      <w:r w:rsidR="00A76D72" w:rsidRPr="00726717">
        <w:rPr>
          <w:rFonts w:ascii="Times New Roman" w:hAnsi="Times New Roman"/>
        </w:rPr>
        <w:t>,</w:t>
      </w:r>
      <w:r w:rsidR="00D90314" w:rsidRPr="00726717">
        <w:rPr>
          <w:rFonts w:ascii="Times New Roman" w:hAnsi="Times New Roman"/>
        </w:rPr>
        <w:t xml:space="preserve"> he could not access his </w:t>
      </w:r>
      <w:r w:rsidR="00080522" w:rsidRPr="00726717">
        <w:rPr>
          <w:rFonts w:ascii="Times New Roman" w:hAnsi="Times New Roman"/>
        </w:rPr>
        <w:t>documents</w:t>
      </w:r>
      <w:r w:rsidR="003D5F8E" w:rsidRPr="00726717">
        <w:rPr>
          <w:rFonts w:ascii="Times New Roman" w:hAnsi="Times New Roman"/>
        </w:rPr>
        <w:t>,</w:t>
      </w:r>
      <w:r w:rsidR="00080522" w:rsidRPr="00726717">
        <w:rPr>
          <w:rFonts w:ascii="Times New Roman" w:hAnsi="Times New Roman"/>
        </w:rPr>
        <w:t xml:space="preserve"> including the full set of documents he had lodged in support of his protection visa application</w:t>
      </w:r>
      <w:r w:rsidR="003D5F8E" w:rsidRPr="00726717">
        <w:rPr>
          <w:rFonts w:ascii="Times New Roman" w:hAnsi="Times New Roman"/>
        </w:rPr>
        <w:t>,</w:t>
      </w:r>
      <w:r w:rsidR="00080522" w:rsidRPr="00726717">
        <w:rPr>
          <w:rFonts w:ascii="Times New Roman" w:hAnsi="Times New Roman"/>
        </w:rPr>
        <w:t xml:space="preserve"> to enable him to apply for review to the Tribunal; </w:t>
      </w:r>
      <w:r w:rsidR="00D95E64" w:rsidRPr="00726717">
        <w:rPr>
          <w:rFonts w:ascii="Times New Roman" w:hAnsi="Times New Roman"/>
        </w:rPr>
        <w:t xml:space="preserve">and </w:t>
      </w:r>
      <w:r w:rsidR="00290DC3" w:rsidRPr="00726717">
        <w:rPr>
          <w:rFonts w:ascii="Times New Roman" w:hAnsi="Times New Roman"/>
        </w:rPr>
        <w:t xml:space="preserve">(iv) he was placed in </w:t>
      </w:r>
      <w:r w:rsidR="004416F8" w:rsidRPr="00726717">
        <w:rPr>
          <w:rFonts w:ascii="Times New Roman" w:hAnsi="Times New Roman"/>
        </w:rPr>
        <w:t xml:space="preserve">High Care Accommodation following a dispute where he believed his phone had been stolen and </w:t>
      </w:r>
      <w:r w:rsidR="00D322D5" w:rsidRPr="00726717">
        <w:rPr>
          <w:rFonts w:ascii="Times New Roman" w:hAnsi="Times New Roman"/>
        </w:rPr>
        <w:t>requested</w:t>
      </w:r>
      <w:r w:rsidR="004416F8" w:rsidRPr="00726717">
        <w:rPr>
          <w:rFonts w:ascii="Times New Roman" w:hAnsi="Times New Roman"/>
        </w:rPr>
        <w:t xml:space="preserve"> </w:t>
      </w:r>
      <w:r w:rsidR="00D322D5" w:rsidRPr="00726717">
        <w:rPr>
          <w:rFonts w:ascii="Times New Roman" w:hAnsi="Times New Roman"/>
        </w:rPr>
        <w:t>help</w:t>
      </w:r>
      <w:r w:rsidR="004416F8" w:rsidRPr="00726717">
        <w:rPr>
          <w:rFonts w:ascii="Times New Roman" w:hAnsi="Times New Roman"/>
        </w:rPr>
        <w:t xml:space="preserve"> from the welfare team</w:t>
      </w:r>
      <w:r w:rsidR="00D322D5" w:rsidRPr="00726717">
        <w:rPr>
          <w:rFonts w:ascii="Times New Roman" w:hAnsi="Times New Roman"/>
        </w:rPr>
        <w:t xml:space="preserve"> </w:t>
      </w:r>
      <w:r w:rsidR="004416F8" w:rsidRPr="00726717">
        <w:rPr>
          <w:rFonts w:ascii="Times New Roman" w:hAnsi="Times New Roman"/>
        </w:rPr>
        <w:t xml:space="preserve">at the detention </w:t>
      </w:r>
      <w:r w:rsidR="00D322D5" w:rsidRPr="00726717">
        <w:rPr>
          <w:rFonts w:ascii="Times New Roman" w:hAnsi="Times New Roman"/>
        </w:rPr>
        <w:t>centre</w:t>
      </w:r>
      <w:r w:rsidR="004416F8" w:rsidRPr="00726717">
        <w:rPr>
          <w:rFonts w:ascii="Times New Roman" w:hAnsi="Times New Roman"/>
        </w:rPr>
        <w:t xml:space="preserve"> but did n</w:t>
      </w:r>
      <w:r w:rsidR="00D322D5" w:rsidRPr="00726717">
        <w:rPr>
          <w:rFonts w:ascii="Times New Roman" w:hAnsi="Times New Roman"/>
        </w:rPr>
        <w:t>o</w:t>
      </w:r>
      <w:r w:rsidR="004416F8" w:rsidRPr="00726717">
        <w:rPr>
          <w:rFonts w:ascii="Times New Roman" w:hAnsi="Times New Roman"/>
        </w:rPr>
        <w:t xml:space="preserve">t receive </w:t>
      </w:r>
      <w:r w:rsidR="00D322D5" w:rsidRPr="00726717">
        <w:rPr>
          <w:rFonts w:ascii="Times New Roman" w:hAnsi="Times New Roman"/>
        </w:rPr>
        <w:t>any assistance.</w:t>
      </w:r>
      <w:r w:rsidR="00FF13B7" w:rsidRPr="00726717">
        <w:rPr>
          <w:rFonts w:ascii="Times New Roman" w:hAnsi="Times New Roman"/>
        </w:rPr>
        <w:t xml:space="preserve"> </w:t>
      </w:r>
      <w:r w:rsidR="00D95E64" w:rsidRPr="00726717">
        <w:rPr>
          <w:rFonts w:ascii="Times New Roman" w:hAnsi="Times New Roman"/>
        </w:rPr>
        <w:t>He first obtained pro bono assistance from the Asylum Seeker Resource Centre (</w:t>
      </w:r>
      <w:r w:rsidR="006D65D4" w:rsidRPr="00726717">
        <w:rPr>
          <w:rFonts w:ascii="Times New Roman" w:hAnsi="Times New Roman"/>
        </w:rPr>
        <w:t>"</w:t>
      </w:r>
      <w:r w:rsidR="00D95E64" w:rsidRPr="00726717">
        <w:rPr>
          <w:rFonts w:ascii="Times New Roman" w:hAnsi="Times New Roman"/>
        </w:rPr>
        <w:t>the ASRC") in September 2025. After his application to the Federal Circuit and Family Court of Australia (Division</w:t>
      </w:r>
      <w:r w:rsidR="001C7CA6" w:rsidRPr="00726717">
        <w:rPr>
          <w:rFonts w:ascii="Times New Roman" w:hAnsi="Times New Roman"/>
        </w:rPr>
        <w:t> </w:t>
      </w:r>
      <w:r w:rsidR="00D95E64" w:rsidRPr="00726717">
        <w:rPr>
          <w:rFonts w:ascii="Times New Roman" w:hAnsi="Times New Roman"/>
        </w:rPr>
        <w:t>2) was dismissed the ASRC</w:t>
      </w:r>
      <w:r w:rsidR="00B63DC1" w:rsidRPr="00726717">
        <w:rPr>
          <w:rFonts w:ascii="Times New Roman" w:hAnsi="Times New Roman"/>
        </w:rPr>
        <w:t xml:space="preserve"> provided him with support. The </w:t>
      </w:r>
      <w:r w:rsidR="003D7504" w:rsidRPr="00726717">
        <w:rPr>
          <w:rFonts w:ascii="Times New Roman" w:hAnsi="Times New Roman"/>
        </w:rPr>
        <w:t xml:space="preserve">time </w:t>
      </w:r>
      <w:r w:rsidR="00B63DC1" w:rsidRPr="00726717">
        <w:rPr>
          <w:rFonts w:ascii="Times New Roman" w:hAnsi="Times New Roman"/>
        </w:rPr>
        <w:t>between the dismissal of his application to the Federal Circuit and Family Court of Australia (Division</w:t>
      </w:r>
      <w:r w:rsidR="001C7CA6" w:rsidRPr="00726717">
        <w:rPr>
          <w:rFonts w:ascii="Times New Roman" w:hAnsi="Times New Roman"/>
        </w:rPr>
        <w:t> </w:t>
      </w:r>
      <w:r w:rsidR="00B63DC1" w:rsidRPr="00726717">
        <w:rPr>
          <w:rFonts w:ascii="Times New Roman" w:hAnsi="Times New Roman"/>
        </w:rPr>
        <w:t xml:space="preserve">2) </w:t>
      </w:r>
      <w:r w:rsidR="00214284" w:rsidRPr="00726717">
        <w:rPr>
          <w:rFonts w:ascii="Times New Roman" w:hAnsi="Times New Roman"/>
        </w:rPr>
        <w:t>on 16</w:t>
      </w:r>
      <w:r w:rsidR="00227956" w:rsidRPr="00726717">
        <w:rPr>
          <w:rFonts w:ascii="Times New Roman" w:hAnsi="Times New Roman"/>
        </w:rPr>
        <w:t> </w:t>
      </w:r>
      <w:r w:rsidR="00214284" w:rsidRPr="00726717">
        <w:rPr>
          <w:rFonts w:ascii="Times New Roman" w:hAnsi="Times New Roman"/>
        </w:rPr>
        <w:t xml:space="preserve">April 2026 and the filing of the application in this </w:t>
      </w:r>
      <w:r w:rsidR="003D7504" w:rsidRPr="00726717">
        <w:rPr>
          <w:rFonts w:ascii="Times New Roman" w:hAnsi="Times New Roman"/>
        </w:rPr>
        <w:t>Co</w:t>
      </w:r>
      <w:r w:rsidR="00214284" w:rsidRPr="00726717">
        <w:rPr>
          <w:rFonts w:ascii="Times New Roman" w:hAnsi="Times New Roman"/>
        </w:rPr>
        <w:t xml:space="preserve">urt on </w:t>
      </w:r>
      <w:r w:rsidR="003D7504" w:rsidRPr="00726717">
        <w:rPr>
          <w:rFonts w:ascii="Times New Roman" w:hAnsi="Times New Roman"/>
        </w:rPr>
        <w:t>15</w:t>
      </w:r>
      <w:r w:rsidR="00227956" w:rsidRPr="00726717">
        <w:rPr>
          <w:rFonts w:ascii="Times New Roman" w:hAnsi="Times New Roman"/>
        </w:rPr>
        <w:t> </w:t>
      </w:r>
      <w:r w:rsidR="003D7504" w:rsidRPr="00726717">
        <w:rPr>
          <w:rFonts w:ascii="Times New Roman" w:hAnsi="Times New Roman"/>
        </w:rPr>
        <w:t xml:space="preserve">May 2026 </w:t>
      </w:r>
      <w:r w:rsidR="00724D28" w:rsidRPr="00726717">
        <w:rPr>
          <w:rFonts w:ascii="Times New Roman" w:hAnsi="Times New Roman"/>
        </w:rPr>
        <w:t>has been "due to the time required to consult with [his] pro bono supporters and prepare the complex documentation required for</w:t>
      </w:r>
      <w:r w:rsidR="00522EE5" w:rsidRPr="00726717">
        <w:rPr>
          <w:rFonts w:ascii="Times New Roman" w:hAnsi="Times New Roman"/>
        </w:rPr>
        <w:t>" this Court.</w:t>
      </w:r>
    </w:p>
    <w:p w14:paraId="511D063F" w14:textId="18D29DBD" w:rsidR="00DF459E" w:rsidRPr="00726717" w:rsidRDefault="00DF459E"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5474BC" w:rsidRPr="00726717">
        <w:rPr>
          <w:rFonts w:ascii="Times New Roman" w:hAnsi="Times New Roman"/>
        </w:rPr>
        <w:t>The Minister submitted that the Minister "does not rely on prejudice as a basis to resist the extension of time. The primary reason why an extension of time should be refused is the absence of merit in each of the Plaintiff's three grounds"</w:t>
      </w:r>
      <w:r w:rsidR="00497AAF" w:rsidRPr="00726717">
        <w:rPr>
          <w:rFonts w:ascii="Times New Roman" w:hAnsi="Times New Roman"/>
        </w:rPr>
        <w:t>.</w:t>
      </w:r>
      <w:r w:rsidR="005474BC" w:rsidRPr="00726717">
        <w:rPr>
          <w:rFonts w:ascii="Times New Roman" w:hAnsi="Times New Roman"/>
        </w:rPr>
        <w:t xml:space="preserve"> </w:t>
      </w:r>
      <w:r w:rsidR="008D353E" w:rsidRPr="00726717">
        <w:rPr>
          <w:rFonts w:ascii="Times New Roman" w:hAnsi="Times New Roman"/>
        </w:rPr>
        <w:t xml:space="preserve">In circumstances where an explanation for the substantial delay has been provided, </w:t>
      </w:r>
      <w:r w:rsidR="001B5007" w:rsidRPr="00726717">
        <w:rPr>
          <w:rFonts w:ascii="Times New Roman" w:hAnsi="Times New Roman"/>
        </w:rPr>
        <w:t>the Minister</w:t>
      </w:r>
      <w:r w:rsidR="00E206A5" w:rsidRPr="00726717">
        <w:rPr>
          <w:rFonts w:ascii="Times New Roman" w:hAnsi="Times New Roman"/>
        </w:rPr>
        <w:t xml:space="preserve">'s position is </w:t>
      </w:r>
      <w:r w:rsidR="00B0157B" w:rsidRPr="00726717">
        <w:rPr>
          <w:rFonts w:ascii="Times New Roman" w:hAnsi="Times New Roman"/>
        </w:rPr>
        <w:t>appropriate</w:t>
      </w:r>
      <w:r w:rsidR="006751DC" w:rsidRPr="00726717">
        <w:rPr>
          <w:rFonts w:ascii="Times New Roman" w:hAnsi="Times New Roman"/>
        </w:rPr>
        <w:t>,</w:t>
      </w:r>
      <w:r w:rsidR="00B0157B" w:rsidRPr="00726717">
        <w:rPr>
          <w:rFonts w:ascii="Times New Roman" w:hAnsi="Times New Roman"/>
        </w:rPr>
        <w:t xml:space="preserve"> </w:t>
      </w:r>
      <w:r w:rsidR="006751DC" w:rsidRPr="00726717">
        <w:rPr>
          <w:rFonts w:ascii="Times New Roman" w:hAnsi="Times New Roman"/>
        </w:rPr>
        <w:t xml:space="preserve">noting </w:t>
      </w:r>
      <w:r w:rsidR="00A25079" w:rsidRPr="00726717">
        <w:rPr>
          <w:rFonts w:ascii="Times New Roman" w:hAnsi="Times New Roman"/>
        </w:rPr>
        <w:t>that the terms of s 486</w:t>
      </w:r>
      <w:proofErr w:type="gramStart"/>
      <w:r w:rsidR="00A25079" w:rsidRPr="00726717">
        <w:rPr>
          <w:rFonts w:ascii="Times New Roman" w:hAnsi="Times New Roman"/>
        </w:rPr>
        <w:t>A(</w:t>
      </w:r>
      <w:proofErr w:type="gramEnd"/>
      <w:r w:rsidR="00A25079" w:rsidRPr="00726717">
        <w:rPr>
          <w:rFonts w:ascii="Times New Roman" w:hAnsi="Times New Roman"/>
        </w:rPr>
        <w:t xml:space="preserve">2) enable this </w:t>
      </w:r>
      <w:r w:rsidR="00572C47" w:rsidRPr="00726717">
        <w:rPr>
          <w:rFonts w:ascii="Times New Roman" w:hAnsi="Times New Roman"/>
        </w:rPr>
        <w:t>Court</w:t>
      </w:r>
      <w:r w:rsidR="00A25079" w:rsidRPr="00726717">
        <w:rPr>
          <w:rFonts w:ascii="Times New Roman" w:hAnsi="Times New Roman"/>
        </w:rPr>
        <w:t xml:space="preserve"> to extend time only if both conditions are satisfied</w:t>
      </w:r>
      <w:r w:rsidR="00DB2F09" w:rsidRPr="00726717">
        <w:rPr>
          <w:rFonts w:ascii="Times New Roman" w:hAnsi="Times New Roman"/>
        </w:rPr>
        <w:t>,</w:t>
      </w:r>
      <w:r w:rsidR="00A25079" w:rsidRPr="00726717">
        <w:rPr>
          <w:rFonts w:ascii="Times New Roman" w:hAnsi="Times New Roman"/>
        </w:rPr>
        <w:t xml:space="preserve"> which include that </w:t>
      </w:r>
      <w:r w:rsidR="00572C47" w:rsidRPr="00726717">
        <w:rPr>
          <w:rFonts w:ascii="Times New Roman" w:hAnsi="Times New Roman"/>
        </w:rPr>
        <w:t>the extension is necessary in the interests of the administration of justice</w:t>
      </w:r>
      <w:r w:rsidR="006D2CAA" w:rsidRPr="00726717">
        <w:rPr>
          <w:rFonts w:ascii="Times New Roman" w:hAnsi="Times New Roman"/>
        </w:rPr>
        <w:t>.</w:t>
      </w:r>
      <w:r w:rsidR="006D2CAA" w:rsidRPr="00726717">
        <w:rPr>
          <w:rStyle w:val="FootnoteReference"/>
          <w:rFonts w:ascii="Times New Roman" w:hAnsi="Times New Roman"/>
          <w:sz w:val="24"/>
        </w:rPr>
        <w:footnoteReference w:id="8"/>
      </w:r>
    </w:p>
    <w:p w14:paraId="55CA3ADF" w14:textId="2B7A972E" w:rsidR="007C205D" w:rsidRPr="00726717" w:rsidRDefault="007C205D" w:rsidP="00726717">
      <w:pPr>
        <w:pStyle w:val="HeadingL1"/>
        <w:spacing w:after="260" w:line="280" w:lineRule="exact"/>
        <w:ind w:right="0"/>
        <w:jc w:val="both"/>
        <w:rPr>
          <w:rFonts w:ascii="Times New Roman" w:hAnsi="Times New Roman"/>
        </w:rPr>
      </w:pPr>
      <w:r w:rsidRPr="00726717">
        <w:rPr>
          <w:rFonts w:ascii="Times New Roman" w:hAnsi="Times New Roman"/>
        </w:rPr>
        <w:lastRenderedPageBreak/>
        <w:t>Facts</w:t>
      </w:r>
    </w:p>
    <w:p w14:paraId="7F18A036" w14:textId="5868F548" w:rsidR="00D13EE4" w:rsidRPr="00726717" w:rsidRDefault="007C205D"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D13EE4" w:rsidRPr="00726717">
        <w:rPr>
          <w:rFonts w:ascii="Times New Roman" w:hAnsi="Times New Roman"/>
        </w:rPr>
        <w:t>Having arrived in Australia on 11</w:t>
      </w:r>
      <w:r w:rsidR="00227956" w:rsidRPr="00726717">
        <w:rPr>
          <w:rFonts w:ascii="Times New Roman" w:hAnsi="Times New Roman"/>
        </w:rPr>
        <w:t> </w:t>
      </w:r>
      <w:r w:rsidR="00D13EE4" w:rsidRPr="00726717">
        <w:rPr>
          <w:rFonts w:ascii="Times New Roman" w:hAnsi="Times New Roman"/>
        </w:rPr>
        <w:t xml:space="preserve">February 2022, the plaintiff </w:t>
      </w:r>
      <w:r w:rsidR="0015279C" w:rsidRPr="00726717">
        <w:rPr>
          <w:rFonts w:ascii="Times New Roman" w:hAnsi="Times New Roman"/>
        </w:rPr>
        <w:t>made a protection visa application on 16</w:t>
      </w:r>
      <w:r w:rsidR="00227956" w:rsidRPr="00726717">
        <w:rPr>
          <w:rFonts w:ascii="Times New Roman" w:hAnsi="Times New Roman"/>
        </w:rPr>
        <w:t> </w:t>
      </w:r>
      <w:r w:rsidR="0015279C" w:rsidRPr="00726717">
        <w:rPr>
          <w:rFonts w:ascii="Times New Roman" w:hAnsi="Times New Roman"/>
        </w:rPr>
        <w:t>October 2024 after expiry of his student visa and being taken into immigration detention.</w:t>
      </w:r>
      <w:r w:rsidR="000D02C6" w:rsidRPr="00726717">
        <w:rPr>
          <w:rFonts w:ascii="Times New Roman" w:hAnsi="Times New Roman"/>
        </w:rPr>
        <w:t xml:space="preserve"> </w:t>
      </w:r>
    </w:p>
    <w:p w14:paraId="0908A813" w14:textId="28BA4B7F" w:rsidR="008B1AFF" w:rsidRPr="00726717" w:rsidRDefault="00D13EE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A47623" w:rsidRPr="00726717">
        <w:rPr>
          <w:rFonts w:ascii="Times New Roman" w:hAnsi="Times New Roman"/>
        </w:rPr>
        <w:t xml:space="preserve">When making </w:t>
      </w:r>
      <w:r w:rsidR="0088290A" w:rsidRPr="00726717">
        <w:rPr>
          <w:rFonts w:ascii="Times New Roman" w:hAnsi="Times New Roman"/>
        </w:rPr>
        <w:t xml:space="preserve">his </w:t>
      </w:r>
      <w:r w:rsidR="00087EEA" w:rsidRPr="00726717">
        <w:rPr>
          <w:rFonts w:ascii="Times New Roman" w:hAnsi="Times New Roman"/>
        </w:rPr>
        <w:t>application for a protection visa</w:t>
      </w:r>
      <w:r w:rsidR="00A47623" w:rsidRPr="00726717">
        <w:rPr>
          <w:rFonts w:ascii="Times New Roman" w:hAnsi="Times New Roman"/>
        </w:rPr>
        <w:t>,</w:t>
      </w:r>
      <w:r w:rsidR="00087EEA" w:rsidRPr="00726717">
        <w:rPr>
          <w:rFonts w:ascii="Times New Roman" w:hAnsi="Times New Roman"/>
        </w:rPr>
        <w:t xml:space="preserve"> </w:t>
      </w:r>
      <w:r w:rsidR="00A47623" w:rsidRPr="00726717">
        <w:rPr>
          <w:rFonts w:ascii="Times New Roman" w:hAnsi="Times New Roman"/>
        </w:rPr>
        <w:t xml:space="preserve">the plaintiff did not make a claim for protection </w:t>
      </w:r>
      <w:r w:rsidR="00087EEA" w:rsidRPr="00726717">
        <w:rPr>
          <w:rFonts w:ascii="Times New Roman" w:hAnsi="Times New Roman"/>
        </w:rPr>
        <w:t xml:space="preserve">based on his </w:t>
      </w:r>
      <w:r w:rsidR="0088290A" w:rsidRPr="00726717">
        <w:rPr>
          <w:rFonts w:ascii="Times New Roman" w:hAnsi="Times New Roman"/>
        </w:rPr>
        <w:t>sexual</w:t>
      </w:r>
      <w:r w:rsidR="00087EEA" w:rsidRPr="00726717">
        <w:rPr>
          <w:rFonts w:ascii="Times New Roman" w:hAnsi="Times New Roman"/>
        </w:rPr>
        <w:t xml:space="preserve"> orientation. </w:t>
      </w:r>
      <w:r w:rsidR="008B1AFF" w:rsidRPr="00726717">
        <w:rPr>
          <w:rFonts w:ascii="Times New Roman" w:hAnsi="Times New Roman"/>
        </w:rPr>
        <w:t xml:space="preserve">Rather, his claim was that he feared harm in Kenya by reason of his Christianity. </w:t>
      </w:r>
      <w:r w:rsidR="005E1EDB" w:rsidRPr="00726717">
        <w:rPr>
          <w:rFonts w:ascii="Times New Roman" w:hAnsi="Times New Roman"/>
        </w:rPr>
        <w:t>The form required to be completed for the protection visa application included information as follows:</w:t>
      </w:r>
      <w:r w:rsidR="004D4BE9" w:rsidRPr="00726717">
        <w:rPr>
          <w:rFonts w:ascii="Times New Roman" w:hAnsi="Times New Roman"/>
        </w:rPr>
        <w:t xml:space="preserve"> </w:t>
      </w:r>
    </w:p>
    <w:p w14:paraId="361CDD40" w14:textId="26BCDD5F" w:rsidR="007D7C6F" w:rsidRPr="00726717" w:rsidRDefault="005E1EDB"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7D7C6F" w:rsidRPr="00726717">
        <w:rPr>
          <w:rFonts w:ascii="Times New Roman" w:hAnsi="Times New Roman"/>
        </w:rPr>
        <w:t>It is up to you to provide the details of your claim for protection and supporting evidence before the Department of Home Affairs makes a decision.</w:t>
      </w:r>
    </w:p>
    <w:p w14:paraId="3546588E" w14:textId="77777777" w:rsidR="00726717" w:rsidRDefault="007D7C6F" w:rsidP="00726717">
      <w:pPr>
        <w:pStyle w:val="leftright"/>
        <w:spacing w:before="0" w:after="260" w:line="280" w:lineRule="exact"/>
        <w:ind w:right="0"/>
        <w:jc w:val="both"/>
        <w:rPr>
          <w:rFonts w:ascii="Times New Roman" w:hAnsi="Times New Roman"/>
        </w:rPr>
      </w:pPr>
      <w:r w:rsidRPr="00726717">
        <w:rPr>
          <w:rFonts w:ascii="Times New Roman" w:hAnsi="Times New Roman"/>
        </w:rPr>
        <w:t>You must clearly explain why you need protection in Australia and provide the Department with</w:t>
      </w:r>
      <w:r w:rsidR="00DC6789" w:rsidRPr="00726717">
        <w:rPr>
          <w:rFonts w:ascii="Times New Roman" w:hAnsi="Times New Roman"/>
        </w:rPr>
        <w:t xml:space="preserve"> </w:t>
      </w:r>
      <w:r w:rsidRPr="00726717">
        <w:rPr>
          <w:rFonts w:ascii="Times New Roman" w:hAnsi="Times New Roman"/>
        </w:rPr>
        <w:t>complete and accurate information as soon as possible."</w:t>
      </w:r>
    </w:p>
    <w:p w14:paraId="0AA2394D" w14:textId="71F73F5A" w:rsidR="00DC6789" w:rsidRPr="00726717" w:rsidRDefault="008B1AFF"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DC6789" w:rsidRPr="00726717">
        <w:rPr>
          <w:rFonts w:ascii="Times New Roman" w:hAnsi="Times New Roman"/>
        </w:rPr>
        <w:t>The form also said:</w:t>
      </w:r>
      <w:r w:rsidR="00BC2D62" w:rsidRPr="00726717">
        <w:rPr>
          <w:rFonts w:ascii="Times New Roman" w:hAnsi="Times New Roman"/>
        </w:rPr>
        <w:t xml:space="preserve"> </w:t>
      </w:r>
    </w:p>
    <w:p w14:paraId="40D6635E" w14:textId="77777777" w:rsidR="00726717" w:rsidRDefault="00DC6789" w:rsidP="00726717">
      <w:pPr>
        <w:pStyle w:val="leftright"/>
        <w:spacing w:before="0" w:after="260" w:line="280" w:lineRule="exact"/>
        <w:ind w:right="0"/>
        <w:jc w:val="both"/>
        <w:rPr>
          <w:rFonts w:ascii="Times New Roman" w:hAnsi="Times New Roman"/>
        </w:rPr>
      </w:pPr>
      <w:r w:rsidRPr="00726717">
        <w:rPr>
          <w:rFonts w:ascii="Times New Roman" w:hAnsi="Times New Roman"/>
        </w:rPr>
        <w:t>"A decision may be made on the information provided in this application and applicants may not be given another opportunity to present these claims. Therefore, it is important that applicants include all details relevant to their case and attach any supporting documentation to this application before it is submitted</w:t>
      </w:r>
      <w:r w:rsidR="00BF081F" w:rsidRPr="00726717">
        <w:rPr>
          <w:rFonts w:ascii="Times New Roman" w:hAnsi="Times New Roman"/>
        </w:rPr>
        <w:t>."</w:t>
      </w:r>
    </w:p>
    <w:p w14:paraId="655D1784" w14:textId="41C1BF58" w:rsidR="003F0937" w:rsidRPr="00726717" w:rsidRDefault="001F6680"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CE2C0E" w:rsidRPr="00726717">
        <w:rPr>
          <w:rFonts w:ascii="Times New Roman" w:hAnsi="Times New Roman"/>
        </w:rPr>
        <w:t>T</w:t>
      </w:r>
      <w:r w:rsidR="003F0937" w:rsidRPr="00726717">
        <w:rPr>
          <w:rFonts w:ascii="Times New Roman" w:hAnsi="Times New Roman"/>
        </w:rPr>
        <w:t xml:space="preserve">he form </w:t>
      </w:r>
      <w:r w:rsidR="00CE2C0E" w:rsidRPr="00726717">
        <w:rPr>
          <w:rFonts w:ascii="Times New Roman" w:hAnsi="Times New Roman"/>
        </w:rPr>
        <w:t>otherwise</w:t>
      </w:r>
      <w:r w:rsidR="003F0937" w:rsidRPr="00726717">
        <w:rPr>
          <w:rFonts w:ascii="Times New Roman" w:hAnsi="Times New Roman"/>
        </w:rPr>
        <w:t xml:space="preserve"> contained multiple </w:t>
      </w:r>
      <w:r w:rsidR="00CE2C0E" w:rsidRPr="00726717">
        <w:rPr>
          <w:rFonts w:ascii="Times New Roman" w:hAnsi="Times New Roman"/>
        </w:rPr>
        <w:t>warnings</w:t>
      </w:r>
      <w:r w:rsidR="003F0937" w:rsidRPr="00726717">
        <w:rPr>
          <w:rFonts w:ascii="Times New Roman" w:hAnsi="Times New Roman"/>
        </w:rPr>
        <w:t xml:space="preserve"> about fr</w:t>
      </w:r>
      <w:r w:rsidR="00CE2C0E" w:rsidRPr="00726717">
        <w:rPr>
          <w:rFonts w:ascii="Times New Roman" w:hAnsi="Times New Roman"/>
        </w:rPr>
        <w:t>aud</w:t>
      </w:r>
      <w:r w:rsidR="0050393A" w:rsidRPr="00726717">
        <w:rPr>
          <w:rFonts w:ascii="Times New Roman" w:hAnsi="Times New Roman"/>
        </w:rPr>
        <w:t>,</w:t>
      </w:r>
      <w:r w:rsidR="00CE2C0E" w:rsidRPr="00726717">
        <w:rPr>
          <w:rFonts w:ascii="Times New Roman" w:hAnsi="Times New Roman"/>
        </w:rPr>
        <w:t xml:space="preserve"> including that:</w:t>
      </w:r>
      <w:r w:rsidR="00BC2D62" w:rsidRPr="00726717">
        <w:rPr>
          <w:rFonts w:ascii="Times New Roman" w:hAnsi="Times New Roman"/>
        </w:rPr>
        <w:t xml:space="preserve"> </w:t>
      </w:r>
    </w:p>
    <w:p w14:paraId="1F2F3198" w14:textId="22750403" w:rsidR="00FD53AA" w:rsidRPr="00726717" w:rsidRDefault="00CE2C0E"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FD53AA" w:rsidRPr="00726717">
        <w:rPr>
          <w:rFonts w:ascii="Times New Roman" w:hAnsi="Times New Roman"/>
        </w:rPr>
        <w:t>Giving false or misleading information is a serious offence in Australia and you can face criminal penalties.</w:t>
      </w:r>
    </w:p>
    <w:p w14:paraId="1212FF3F" w14:textId="77777777" w:rsidR="00726717" w:rsidRDefault="00FD53AA" w:rsidP="00726717">
      <w:pPr>
        <w:pStyle w:val="leftright"/>
        <w:spacing w:before="0" w:after="260" w:line="280" w:lineRule="exact"/>
        <w:ind w:right="0"/>
        <w:jc w:val="both"/>
        <w:rPr>
          <w:rFonts w:ascii="Times New Roman" w:hAnsi="Times New Roman"/>
        </w:rPr>
      </w:pPr>
      <w:r w:rsidRPr="00726717">
        <w:rPr>
          <w:rFonts w:ascii="Times New Roman" w:hAnsi="Times New Roman"/>
        </w:rPr>
        <w:t>A person who provides false or misleading information in a visa application can face large fines, 10 years in jail, or both."</w:t>
      </w:r>
    </w:p>
    <w:p w14:paraId="2B82B80A" w14:textId="2B6D1031" w:rsidR="005B09C5" w:rsidRPr="00726717" w:rsidRDefault="005363C3"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form also </w:t>
      </w:r>
      <w:r w:rsidR="0010454F" w:rsidRPr="00726717">
        <w:rPr>
          <w:rFonts w:ascii="Times New Roman" w:hAnsi="Times New Roman"/>
        </w:rPr>
        <w:t>contained</w:t>
      </w:r>
      <w:r w:rsidRPr="00726717">
        <w:rPr>
          <w:rFonts w:ascii="Times New Roman" w:hAnsi="Times New Roman"/>
        </w:rPr>
        <w:t xml:space="preserve"> a declaration which included the following: </w:t>
      </w:r>
    </w:p>
    <w:p w14:paraId="004B6B92" w14:textId="2A1A8451" w:rsidR="005B09C5" w:rsidRPr="00726717" w:rsidRDefault="005B09C5"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771CA1" w:rsidRPr="00726717">
        <w:rPr>
          <w:rFonts w:ascii="Times New Roman" w:hAnsi="Times New Roman"/>
        </w:rPr>
        <w:t>The applicants declare that they:</w:t>
      </w:r>
    </w:p>
    <w:p w14:paraId="6CB4D9B1" w14:textId="41014BF3" w:rsidR="00771CA1" w:rsidRPr="00726717" w:rsidRDefault="00771CA1" w:rsidP="00726717">
      <w:pPr>
        <w:pStyle w:val="leftright"/>
        <w:spacing w:before="0" w:after="260" w:line="280" w:lineRule="exact"/>
        <w:ind w:right="0"/>
        <w:jc w:val="both"/>
        <w:rPr>
          <w:rFonts w:ascii="Times New Roman" w:hAnsi="Times New Roman"/>
        </w:rPr>
      </w:pPr>
      <w:r w:rsidRPr="00726717">
        <w:rPr>
          <w:rFonts w:ascii="Times New Roman" w:hAnsi="Times New Roman"/>
        </w:rPr>
        <w:t>...</w:t>
      </w:r>
    </w:p>
    <w:p w14:paraId="0BEBBC86" w14:textId="77777777" w:rsidR="00726717" w:rsidRDefault="00771CA1" w:rsidP="00726717">
      <w:pPr>
        <w:pStyle w:val="leftright"/>
        <w:spacing w:before="0" w:after="260" w:line="280" w:lineRule="exact"/>
        <w:ind w:right="0"/>
        <w:jc w:val="both"/>
        <w:rPr>
          <w:rFonts w:ascii="Times New Roman" w:hAnsi="Times New Roman"/>
        </w:rPr>
      </w:pPr>
      <w:r w:rsidRPr="00726717">
        <w:rPr>
          <w:rFonts w:ascii="Times New Roman" w:hAnsi="Times New Roman"/>
        </w:rPr>
        <w:t>• Have provided complete and correct information in every detail on this form, and on any attachments to it</w:t>
      </w:r>
      <w:r w:rsidR="00700E66" w:rsidRPr="00726717">
        <w:rPr>
          <w:rFonts w:ascii="Times New Roman" w:hAnsi="Times New Roman"/>
        </w:rPr>
        <w:t>.</w:t>
      </w:r>
      <w:r w:rsidR="005E02EC" w:rsidRPr="00726717">
        <w:rPr>
          <w:rFonts w:ascii="Times New Roman" w:hAnsi="Times New Roman"/>
        </w:rPr>
        <w:t>"</w:t>
      </w:r>
    </w:p>
    <w:p w14:paraId="2970B8F2" w14:textId="311EF6B8" w:rsidR="006F7BA9" w:rsidRPr="00726717" w:rsidRDefault="00A74FA2" w:rsidP="00726717">
      <w:pPr>
        <w:pStyle w:val="FixListStyle"/>
        <w:spacing w:after="260" w:line="280" w:lineRule="exact"/>
        <w:ind w:right="0"/>
        <w:jc w:val="both"/>
        <w:rPr>
          <w:rFonts w:ascii="Times New Roman" w:hAnsi="Times New Roman"/>
        </w:rPr>
      </w:pPr>
      <w:r w:rsidRPr="00726717">
        <w:rPr>
          <w:rFonts w:ascii="Times New Roman" w:hAnsi="Times New Roman"/>
        </w:rPr>
        <w:lastRenderedPageBreak/>
        <w:tab/>
      </w:r>
      <w:r w:rsidR="006F7BA9" w:rsidRPr="00726717">
        <w:rPr>
          <w:rFonts w:ascii="Times New Roman" w:hAnsi="Times New Roman"/>
        </w:rPr>
        <w:t>A question on the form asked</w:t>
      </w:r>
      <w:r w:rsidR="00A47623" w:rsidRPr="00726717">
        <w:rPr>
          <w:rFonts w:ascii="Times New Roman" w:hAnsi="Times New Roman"/>
        </w:rPr>
        <w:t>,</w:t>
      </w:r>
      <w:r w:rsidR="006F7BA9" w:rsidRPr="00726717">
        <w:rPr>
          <w:rFonts w:ascii="Times New Roman" w:hAnsi="Times New Roman"/>
        </w:rPr>
        <w:t xml:space="preserve"> </w:t>
      </w:r>
      <w:r w:rsidR="00AC16E1" w:rsidRPr="00726717">
        <w:rPr>
          <w:rFonts w:ascii="Times New Roman" w:hAnsi="Times New Roman"/>
        </w:rPr>
        <w:t>"Did this applicant experience harm in that country or those countries?"</w:t>
      </w:r>
      <w:r w:rsidRPr="00726717">
        <w:rPr>
          <w:rFonts w:ascii="Times New Roman" w:hAnsi="Times New Roman"/>
        </w:rPr>
        <w:t xml:space="preserve"> (</w:t>
      </w:r>
      <w:r w:rsidR="00CC4621" w:rsidRPr="00726717">
        <w:rPr>
          <w:rFonts w:ascii="Times New Roman" w:hAnsi="Times New Roman"/>
        </w:rPr>
        <w:t>in the plaintiff's case, meaning Kenya)</w:t>
      </w:r>
      <w:r w:rsidR="00AC16E1" w:rsidRPr="00726717">
        <w:rPr>
          <w:rFonts w:ascii="Times New Roman" w:hAnsi="Times New Roman"/>
        </w:rPr>
        <w:t>. The plaintiff responded "No" to that question.</w:t>
      </w:r>
      <w:r w:rsidR="00AF069F" w:rsidRPr="00726717">
        <w:rPr>
          <w:rFonts w:ascii="Times New Roman" w:hAnsi="Times New Roman"/>
        </w:rPr>
        <w:t xml:space="preserve"> </w:t>
      </w:r>
    </w:p>
    <w:p w14:paraId="5FB739CA" w14:textId="28AC3767" w:rsidR="002E1186" w:rsidRPr="00726717" w:rsidRDefault="00AC16E1"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2E1186" w:rsidRPr="00726717">
        <w:rPr>
          <w:rFonts w:ascii="Times New Roman" w:hAnsi="Times New Roman"/>
        </w:rPr>
        <w:t xml:space="preserve">Under s 56 of the </w:t>
      </w:r>
      <w:r w:rsidR="002E1D66" w:rsidRPr="00726717">
        <w:rPr>
          <w:rFonts w:ascii="Times New Roman" w:hAnsi="Times New Roman"/>
          <w:i/>
          <w:iCs/>
        </w:rPr>
        <w:t xml:space="preserve">Migration </w:t>
      </w:r>
      <w:r w:rsidR="002E1186" w:rsidRPr="00726717">
        <w:rPr>
          <w:rFonts w:ascii="Times New Roman" w:hAnsi="Times New Roman"/>
          <w:i/>
          <w:iCs/>
        </w:rPr>
        <w:t>Act</w:t>
      </w:r>
      <w:r w:rsidR="006B42BE" w:rsidRPr="00726717">
        <w:rPr>
          <w:rFonts w:ascii="Times New Roman" w:hAnsi="Times New Roman"/>
        </w:rPr>
        <w:t>,</w:t>
      </w:r>
      <w:r w:rsidR="002E1186" w:rsidRPr="00726717">
        <w:rPr>
          <w:rFonts w:ascii="Times New Roman" w:hAnsi="Times New Roman"/>
        </w:rPr>
        <w:t xml:space="preserve"> the Minister</w:t>
      </w:r>
      <w:r w:rsidR="00994D22" w:rsidRPr="00726717">
        <w:rPr>
          <w:rFonts w:ascii="Times New Roman" w:hAnsi="Times New Roman"/>
        </w:rPr>
        <w:t>'s Department</w:t>
      </w:r>
      <w:r w:rsidR="002E1186" w:rsidRPr="00726717">
        <w:rPr>
          <w:rFonts w:ascii="Times New Roman" w:hAnsi="Times New Roman"/>
        </w:rPr>
        <w:t xml:space="preserve"> informed the </w:t>
      </w:r>
      <w:r w:rsidR="00994D22" w:rsidRPr="00726717">
        <w:rPr>
          <w:rFonts w:ascii="Times New Roman" w:hAnsi="Times New Roman"/>
        </w:rPr>
        <w:t xml:space="preserve">plaintiff that it </w:t>
      </w:r>
      <w:r w:rsidR="00836211" w:rsidRPr="00726717">
        <w:rPr>
          <w:rFonts w:ascii="Times New Roman" w:hAnsi="Times New Roman"/>
        </w:rPr>
        <w:t>needed</w:t>
      </w:r>
      <w:r w:rsidR="00994D22" w:rsidRPr="00726717">
        <w:rPr>
          <w:rFonts w:ascii="Times New Roman" w:hAnsi="Times New Roman"/>
        </w:rPr>
        <w:t xml:space="preserve"> </w:t>
      </w:r>
      <w:r w:rsidR="009C1A74" w:rsidRPr="00726717">
        <w:rPr>
          <w:rFonts w:ascii="Times New Roman" w:hAnsi="Times New Roman"/>
        </w:rPr>
        <w:t xml:space="preserve">further </w:t>
      </w:r>
      <w:r w:rsidR="00994D22" w:rsidRPr="00726717">
        <w:rPr>
          <w:rFonts w:ascii="Times New Roman" w:hAnsi="Times New Roman"/>
        </w:rPr>
        <w:t>information to assess the application</w:t>
      </w:r>
      <w:r w:rsidR="00E163D1" w:rsidRPr="00726717">
        <w:rPr>
          <w:rFonts w:ascii="Times New Roman" w:hAnsi="Times New Roman"/>
        </w:rPr>
        <w:t xml:space="preserve">. The request </w:t>
      </w:r>
      <w:r w:rsidR="007310B6" w:rsidRPr="00726717">
        <w:rPr>
          <w:rFonts w:ascii="Times New Roman" w:hAnsi="Times New Roman"/>
        </w:rPr>
        <w:t xml:space="preserve">for </w:t>
      </w:r>
      <w:r w:rsidR="009C1A74" w:rsidRPr="00726717">
        <w:rPr>
          <w:rFonts w:ascii="Times New Roman" w:hAnsi="Times New Roman"/>
        </w:rPr>
        <w:t xml:space="preserve">further </w:t>
      </w:r>
      <w:r w:rsidR="007310B6" w:rsidRPr="00726717">
        <w:rPr>
          <w:rFonts w:ascii="Times New Roman" w:hAnsi="Times New Roman"/>
        </w:rPr>
        <w:t>information included the following:</w:t>
      </w:r>
      <w:r w:rsidR="00A1457E" w:rsidRPr="00726717">
        <w:rPr>
          <w:rFonts w:ascii="Times New Roman" w:hAnsi="Times New Roman"/>
        </w:rPr>
        <w:t xml:space="preserve"> </w:t>
      </w:r>
    </w:p>
    <w:p w14:paraId="4F0EB766" w14:textId="344A5BCD" w:rsidR="00507966" w:rsidRPr="00726717" w:rsidRDefault="007310B6"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507966" w:rsidRPr="00726717">
        <w:rPr>
          <w:rFonts w:ascii="Times New Roman" w:hAnsi="Times New Roman"/>
          <w:b/>
          <w:bCs/>
        </w:rPr>
        <w:t>Do not provide fraudulent information</w:t>
      </w:r>
    </w:p>
    <w:p w14:paraId="029E97FA" w14:textId="77777777" w:rsidR="00507966" w:rsidRPr="00726717" w:rsidRDefault="00507966" w:rsidP="00726717">
      <w:pPr>
        <w:pStyle w:val="leftright"/>
        <w:spacing w:before="0" w:after="260" w:line="280" w:lineRule="exact"/>
        <w:ind w:right="0"/>
        <w:jc w:val="both"/>
        <w:rPr>
          <w:rFonts w:ascii="Times New Roman" w:hAnsi="Times New Roman"/>
        </w:rPr>
      </w:pPr>
      <w:r w:rsidRPr="00726717">
        <w:rPr>
          <w:rFonts w:ascii="Times New Roman" w:hAnsi="Times New Roman"/>
        </w:rPr>
        <w:t>Do not provide fraudulent documents or make false claims. If you do:</w:t>
      </w:r>
    </w:p>
    <w:p w14:paraId="19391615" w14:textId="77777777" w:rsidR="00507966" w:rsidRPr="00726717" w:rsidRDefault="00507966" w:rsidP="00726717">
      <w:pPr>
        <w:pStyle w:val="leftright"/>
        <w:spacing w:before="0" w:after="260" w:line="280" w:lineRule="exact"/>
        <w:ind w:right="0"/>
        <w:jc w:val="both"/>
        <w:rPr>
          <w:rFonts w:ascii="Times New Roman" w:hAnsi="Times New Roman"/>
        </w:rPr>
      </w:pPr>
      <w:r w:rsidRPr="00726717">
        <w:rPr>
          <w:rFonts w:ascii="Times New Roman" w:hAnsi="Times New Roman"/>
        </w:rPr>
        <w:t>● we may refuse your application</w:t>
      </w:r>
    </w:p>
    <w:p w14:paraId="7FF9675C" w14:textId="77777777" w:rsidR="00726717" w:rsidRDefault="00507966" w:rsidP="00726717">
      <w:pPr>
        <w:pStyle w:val="leftright"/>
        <w:spacing w:before="0" w:after="260" w:line="280" w:lineRule="exact"/>
        <w:ind w:right="0"/>
        <w:jc w:val="both"/>
        <w:rPr>
          <w:rFonts w:ascii="Times New Roman" w:hAnsi="Times New Roman"/>
        </w:rPr>
      </w:pPr>
      <w:r w:rsidRPr="00726717">
        <w:rPr>
          <w:rFonts w:ascii="Times New Roman" w:hAnsi="Times New Roman"/>
        </w:rPr>
        <w:t>● it might affect any applications you make in the future."</w:t>
      </w:r>
    </w:p>
    <w:p w14:paraId="6A3237E6" w14:textId="06AB982B" w:rsidR="005C049D" w:rsidRPr="00726717" w:rsidRDefault="00994D22"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5C049D" w:rsidRPr="00726717">
        <w:rPr>
          <w:rFonts w:ascii="Times New Roman" w:hAnsi="Times New Roman"/>
        </w:rPr>
        <w:t>The information specifically requested concerned the plaintiff's claimed Christianity.</w:t>
      </w:r>
      <w:r w:rsidR="00AC16E1" w:rsidRPr="00726717">
        <w:rPr>
          <w:rFonts w:ascii="Times New Roman" w:hAnsi="Times New Roman"/>
        </w:rPr>
        <w:t xml:space="preserve"> </w:t>
      </w:r>
      <w:r w:rsidR="002109DF" w:rsidRPr="00726717">
        <w:rPr>
          <w:rFonts w:ascii="Times New Roman" w:hAnsi="Times New Roman"/>
        </w:rPr>
        <w:t>The request included this statement:</w:t>
      </w:r>
      <w:r w:rsidR="00D82890" w:rsidRPr="00726717">
        <w:rPr>
          <w:rFonts w:ascii="Times New Roman" w:hAnsi="Times New Roman"/>
        </w:rPr>
        <w:t xml:space="preserve"> </w:t>
      </w:r>
    </w:p>
    <w:p w14:paraId="758A1C37" w14:textId="77777777" w:rsidR="00726717" w:rsidRDefault="002109DF" w:rsidP="00726717">
      <w:pPr>
        <w:pStyle w:val="LRIndentafterHC"/>
        <w:spacing w:before="0" w:after="260" w:line="280" w:lineRule="exact"/>
        <w:ind w:right="0"/>
        <w:jc w:val="both"/>
        <w:rPr>
          <w:rFonts w:ascii="Times New Roman" w:hAnsi="Times New Roman"/>
        </w:rPr>
      </w:pPr>
      <w:r w:rsidRPr="00726717">
        <w:rPr>
          <w:rFonts w:ascii="Times New Roman" w:hAnsi="Times New Roman"/>
        </w:rPr>
        <w:t>"Your application for a valid Protection visa was made on 16/10/2024. In your Protection visa application form you stated that you most recently arrived in Australia on 11/02/2022.</w:t>
      </w:r>
      <w:r w:rsidR="00D337F6" w:rsidRPr="00726717">
        <w:rPr>
          <w:rFonts w:ascii="Times New Roman" w:hAnsi="Times New Roman"/>
        </w:rPr>
        <w:t xml:space="preserve"> </w:t>
      </w:r>
      <w:r w:rsidRPr="00726717">
        <w:rPr>
          <w:rFonts w:ascii="Times New Roman" w:hAnsi="Times New Roman"/>
        </w:rPr>
        <w:t>Therefore, it took you approximately more than two years to apply for a protection visa.</w:t>
      </w:r>
      <w:r w:rsidR="00D337F6" w:rsidRPr="00726717">
        <w:rPr>
          <w:rFonts w:ascii="Times New Roman" w:hAnsi="Times New Roman"/>
        </w:rPr>
        <w:t xml:space="preserve"> </w:t>
      </w:r>
      <w:r w:rsidRPr="00726717">
        <w:rPr>
          <w:rFonts w:ascii="Times New Roman" w:hAnsi="Times New Roman"/>
        </w:rPr>
        <w:t>Given you claim to fear returning to your home country, I am inviting you to explain why you</w:t>
      </w:r>
      <w:r w:rsidR="00D337F6" w:rsidRPr="00726717">
        <w:rPr>
          <w:rFonts w:ascii="Times New Roman" w:hAnsi="Times New Roman"/>
        </w:rPr>
        <w:t xml:space="preserve"> </w:t>
      </w:r>
      <w:r w:rsidRPr="00726717">
        <w:rPr>
          <w:rFonts w:ascii="Times New Roman" w:hAnsi="Times New Roman"/>
        </w:rPr>
        <w:t>did not apply for a protection visa soon after you realised that you were unable to return to</w:t>
      </w:r>
      <w:r w:rsidR="00D337F6" w:rsidRPr="00726717">
        <w:rPr>
          <w:rFonts w:ascii="Times New Roman" w:hAnsi="Times New Roman"/>
        </w:rPr>
        <w:t xml:space="preserve"> </w:t>
      </w:r>
      <w:r w:rsidRPr="00726717">
        <w:rPr>
          <w:rFonts w:ascii="Times New Roman" w:hAnsi="Times New Roman"/>
        </w:rPr>
        <w:t>your home country because you feared you would experience harm if you did so.</w:t>
      </w:r>
      <w:r w:rsidR="00D337F6" w:rsidRPr="00726717">
        <w:rPr>
          <w:rFonts w:ascii="Times New Roman" w:hAnsi="Times New Roman"/>
        </w:rPr>
        <w:t>"</w:t>
      </w:r>
    </w:p>
    <w:p w14:paraId="610A1EF7" w14:textId="59999F88" w:rsidR="008C50CD" w:rsidRPr="00726717" w:rsidRDefault="00A9603D"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8C50CD" w:rsidRPr="00726717">
        <w:rPr>
          <w:rFonts w:ascii="Times New Roman" w:hAnsi="Times New Roman"/>
        </w:rPr>
        <w:t>The plaintiff first responded to the request on 1</w:t>
      </w:r>
      <w:r w:rsidR="002D61CE" w:rsidRPr="00726717">
        <w:rPr>
          <w:rFonts w:ascii="Times New Roman" w:hAnsi="Times New Roman"/>
        </w:rPr>
        <w:t>5</w:t>
      </w:r>
      <w:r w:rsidR="00227956" w:rsidRPr="00726717">
        <w:rPr>
          <w:rFonts w:ascii="Times New Roman" w:hAnsi="Times New Roman"/>
        </w:rPr>
        <w:t> </w:t>
      </w:r>
      <w:r w:rsidR="008C50CD" w:rsidRPr="00726717">
        <w:rPr>
          <w:rFonts w:ascii="Times New Roman" w:hAnsi="Times New Roman"/>
        </w:rPr>
        <w:t xml:space="preserve">November 2024 </w:t>
      </w:r>
      <w:r w:rsidR="007C435B" w:rsidRPr="00726717">
        <w:rPr>
          <w:rFonts w:ascii="Times New Roman" w:hAnsi="Times New Roman"/>
        </w:rPr>
        <w:t>(AE</w:t>
      </w:r>
      <w:r w:rsidR="00F86F38" w:rsidRPr="00726717">
        <w:rPr>
          <w:rFonts w:ascii="Times New Roman" w:hAnsi="Times New Roman"/>
        </w:rPr>
        <w:t>D</w:t>
      </w:r>
      <w:r w:rsidR="007C435B" w:rsidRPr="00726717">
        <w:rPr>
          <w:rFonts w:ascii="Times New Roman" w:hAnsi="Times New Roman"/>
        </w:rPr>
        <w:t>T</w:t>
      </w:r>
      <w:r w:rsidR="00AB7EB0" w:rsidRPr="00726717">
        <w:rPr>
          <w:rFonts w:ascii="Times New Roman" w:hAnsi="Times New Roman"/>
        </w:rPr>
        <w:t>)</w:t>
      </w:r>
      <w:r w:rsidR="007C435B" w:rsidRPr="00726717">
        <w:rPr>
          <w:rFonts w:ascii="Times New Roman" w:hAnsi="Times New Roman"/>
        </w:rPr>
        <w:t xml:space="preserve"> </w:t>
      </w:r>
      <w:r w:rsidR="008C50CD" w:rsidRPr="00726717">
        <w:rPr>
          <w:rFonts w:ascii="Times New Roman" w:hAnsi="Times New Roman"/>
        </w:rPr>
        <w:t>and provided further information about his Christianity.</w:t>
      </w:r>
      <w:r w:rsidR="00D82890" w:rsidRPr="00726717">
        <w:rPr>
          <w:rFonts w:ascii="Times New Roman" w:hAnsi="Times New Roman"/>
        </w:rPr>
        <w:t xml:space="preserve"> </w:t>
      </w:r>
    </w:p>
    <w:p w14:paraId="59D43FEA" w14:textId="11069AF9" w:rsidR="00F87431" w:rsidRPr="00726717" w:rsidRDefault="008C50CD"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994D22" w:rsidRPr="00726717">
        <w:rPr>
          <w:rFonts w:ascii="Times New Roman" w:hAnsi="Times New Roman"/>
        </w:rPr>
        <w:t xml:space="preserve">The plaintiff </w:t>
      </w:r>
      <w:r w:rsidR="003A255A" w:rsidRPr="00726717">
        <w:rPr>
          <w:rFonts w:ascii="Times New Roman" w:hAnsi="Times New Roman"/>
        </w:rPr>
        <w:t>responded again on 21</w:t>
      </w:r>
      <w:r w:rsidR="00227956" w:rsidRPr="00726717">
        <w:rPr>
          <w:rFonts w:ascii="Times New Roman" w:hAnsi="Times New Roman"/>
        </w:rPr>
        <w:t> </w:t>
      </w:r>
      <w:r w:rsidR="003A255A" w:rsidRPr="00726717">
        <w:rPr>
          <w:rFonts w:ascii="Times New Roman" w:hAnsi="Times New Roman"/>
        </w:rPr>
        <w:t>November 2024</w:t>
      </w:r>
      <w:r w:rsidR="00DB2F09" w:rsidRPr="00726717">
        <w:rPr>
          <w:rFonts w:ascii="Times New Roman" w:hAnsi="Times New Roman"/>
        </w:rPr>
        <w:t>,</w:t>
      </w:r>
      <w:r w:rsidR="003A255A" w:rsidRPr="00726717">
        <w:rPr>
          <w:rFonts w:ascii="Times New Roman" w:hAnsi="Times New Roman"/>
        </w:rPr>
        <w:t xml:space="preserve"> which was when he first </w:t>
      </w:r>
      <w:r w:rsidR="00087EEA" w:rsidRPr="00726717">
        <w:rPr>
          <w:rFonts w:ascii="Times New Roman" w:hAnsi="Times New Roman"/>
        </w:rPr>
        <w:t xml:space="preserve">made </w:t>
      </w:r>
      <w:r w:rsidR="00994D22" w:rsidRPr="00726717">
        <w:rPr>
          <w:rFonts w:ascii="Times New Roman" w:hAnsi="Times New Roman"/>
        </w:rPr>
        <w:t xml:space="preserve">the </w:t>
      </w:r>
      <w:r w:rsidR="00087EEA" w:rsidRPr="00726717">
        <w:rPr>
          <w:rFonts w:ascii="Times New Roman" w:hAnsi="Times New Roman"/>
        </w:rPr>
        <w:t xml:space="preserve">claim </w:t>
      </w:r>
      <w:r w:rsidR="00836211" w:rsidRPr="00726717">
        <w:rPr>
          <w:rFonts w:ascii="Times New Roman" w:hAnsi="Times New Roman"/>
        </w:rPr>
        <w:t>concerning</w:t>
      </w:r>
      <w:r w:rsidR="00994D22" w:rsidRPr="00726717">
        <w:rPr>
          <w:rFonts w:ascii="Times New Roman" w:hAnsi="Times New Roman"/>
        </w:rPr>
        <w:t xml:space="preserve"> his </w:t>
      </w:r>
      <w:r w:rsidR="00836211" w:rsidRPr="00726717">
        <w:rPr>
          <w:rFonts w:ascii="Times New Roman" w:hAnsi="Times New Roman"/>
        </w:rPr>
        <w:t>sexual</w:t>
      </w:r>
      <w:r w:rsidR="00994D22" w:rsidRPr="00726717">
        <w:rPr>
          <w:rFonts w:ascii="Times New Roman" w:hAnsi="Times New Roman"/>
        </w:rPr>
        <w:t xml:space="preserve"> orientation</w:t>
      </w:r>
      <w:r w:rsidR="00A80FF2" w:rsidRPr="00726717">
        <w:rPr>
          <w:rFonts w:ascii="Times New Roman" w:hAnsi="Times New Roman"/>
        </w:rPr>
        <w:t xml:space="preserve">. </w:t>
      </w:r>
      <w:r w:rsidR="002B5DBC" w:rsidRPr="00726717">
        <w:rPr>
          <w:rFonts w:ascii="Times New Roman" w:hAnsi="Times New Roman"/>
        </w:rPr>
        <w:t xml:space="preserve">Under the heading "Threats and Harms Experienced", the plaintiff said that he </w:t>
      </w:r>
      <w:r w:rsidR="006704CD" w:rsidRPr="00726717">
        <w:rPr>
          <w:rFonts w:ascii="Times New Roman" w:hAnsi="Times New Roman"/>
        </w:rPr>
        <w:t>"was assaulted [on 14</w:t>
      </w:r>
      <w:r w:rsidR="00227956" w:rsidRPr="00726717">
        <w:rPr>
          <w:rFonts w:ascii="Times New Roman" w:hAnsi="Times New Roman"/>
        </w:rPr>
        <w:t> </w:t>
      </w:r>
      <w:r w:rsidR="006704CD" w:rsidRPr="00726717">
        <w:rPr>
          <w:rFonts w:ascii="Times New Roman" w:hAnsi="Times New Roman"/>
        </w:rPr>
        <w:t xml:space="preserve">July 2021] by unknown individuals who targeted </w:t>
      </w:r>
      <w:r w:rsidR="00A53837" w:rsidRPr="00726717">
        <w:rPr>
          <w:rFonts w:ascii="Times New Roman" w:hAnsi="Times New Roman"/>
        </w:rPr>
        <w:t>[</w:t>
      </w:r>
      <w:r w:rsidR="006704CD" w:rsidRPr="00726717">
        <w:rPr>
          <w:rFonts w:ascii="Times New Roman" w:hAnsi="Times New Roman"/>
        </w:rPr>
        <w:t>him</w:t>
      </w:r>
      <w:r w:rsidR="00FC5883" w:rsidRPr="00726717">
        <w:rPr>
          <w:rFonts w:ascii="Times New Roman" w:hAnsi="Times New Roman"/>
        </w:rPr>
        <w:t>]</w:t>
      </w:r>
      <w:r w:rsidR="006704CD" w:rsidRPr="00726717">
        <w:rPr>
          <w:rFonts w:ascii="Times New Roman" w:hAnsi="Times New Roman"/>
        </w:rPr>
        <w:t xml:space="preserve"> because of </w:t>
      </w:r>
      <w:r w:rsidR="00FC5883" w:rsidRPr="00726717">
        <w:rPr>
          <w:rFonts w:ascii="Times New Roman" w:hAnsi="Times New Roman"/>
        </w:rPr>
        <w:t>[</w:t>
      </w:r>
      <w:r w:rsidR="006704CD" w:rsidRPr="00726717">
        <w:rPr>
          <w:rFonts w:ascii="Times New Roman" w:hAnsi="Times New Roman"/>
        </w:rPr>
        <w:t>his</w:t>
      </w:r>
      <w:r w:rsidR="00FC5883" w:rsidRPr="00726717">
        <w:rPr>
          <w:rFonts w:ascii="Times New Roman" w:hAnsi="Times New Roman"/>
        </w:rPr>
        <w:t>]</w:t>
      </w:r>
      <w:r w:rsidR="006704CD" w:rsidRPr="00726717">
        <w:rPr>
          <w:rFonts w:ascii="Times New Roman" w:hAnsi="Times New Roman"/>
        </w:rPr>
        <w:t xml:space="preserve"> sexual orientation as a gay man"</w:t>
      </w:r>
      <w:r w:rsidR="001A1F24" w:rsidRPr="00726717">
        <w:rPr>
          <w:rFonts w:ascii="Times New Roman" w:hAnsi="Times New Roman"/>
        </w:rPr>
        <w:t xml:space="preserve">. He </w:t>
      </w:r>
      <w:r w:rsidR="00BD3FD3" w:rsidRPr="00726717">
        <w:rPr>
          <w:rFonts w:ascii="Times New Roman" w:hAnsi="Times New Roman"/>
        </w:rPr>
        <w:t xml:space="preserve">said that he </w:t>
      </w:r>
      <w:r w:rsidR="001A1F24" w:rsidRPr="00726717">
        <w:rPr>
          <w:rFonts w:ascii="Times New Roman" w:hAnsi="Times New Roman"/>
        </w:rPr>
        <w:t>sustained a tear on his lower lip</w:t>
      </w:r>
      <w:r w:rsidR="004F7A6F" w:rsidRPr="00726717">
        <w:rPr>
          <w:rFonts w:ascii="Times New Roman" w:hAnsi="Times New Roman"/>
        </w:rPr>
        <w:t>,</w:t>
      </w:r>
      <w:r w:rsidR="001A1F24" w:rsidRPr="00726717">
        <w:rPr>
          <w:rFonts w:ascii="Times New Roman" w:hAnsi="Times New Roman"/>
        </w:rPr>
        <w:t xml:space="preserve"> injuries to his hands and chest</w:t>
      </w:r>
      <w:r w:rsidR="004F7A6F" w:rsidRPr="00726717">
        <w:rPr>
          <w:rFonts w:ascii="Times New Roman" w:hAnsi="Times New Roman"/>
        </w:rPr>
        <w:t xml:space="preserve"> pains</w:t>
      </w:r>
      <w:r w:rsidR="001A1F24" w:rsidRPr="00726717">
        <w:rPr>
          <w:rFonts w:ascii="Times New Roman" w:hAnsi="Times New Roman"/>
        </w:rPr>
        <w:t>. His mother took him to hospital where he received medical care and was bedridden for a week</w:t>
      </w:r>
      <w:r w:rsidR="00667D4B" w:rsidRPr="00726717">
        <w:rPr>
          <w:rFonts w:ascii="Times New Roman" w:hAnsi="Times New Roman"/>
        </w:rPr>
        <w:t xml:space="preserve"> due to the severity of his injuries. His mother filed a </w:t>
      </w:r>
      <w:r w:rsidR="0055715C" w:rsidRPr="00726717">
        <w:rPr>
          <w:rFonts w:ascii="Times New Roman" w:hAnsi="Times New Roman"/>
        </w:rPr>
        <w:t>complaint</w:t>
      </w:r>
      <w:r w:rsidR="00667D4B" w:rsidRPr="00726717">
        <w:rPr>
          <w:rFonts w:ascii="Times New Roman" w:hAnsi="Times New Roman"/>
        </w:rPr>
        <w:t xml:space="preserve"> with the police. </w:t>
      </w:r>
      <w:r w:rsidR="00905232" w:rsidRPr="00726717">
        <w:rPr>
          <w:rFonts w:ascii="Times New Roman" w:hAnsi="Times New Roman"/>
        </w:rPr>
        <w:t xml:space="preserve">The plaintiff also said that he had been subjected to </w:t>
      </w:r>
      <w:r w:rsidR="00BD3FD3" w:rsidRPr="00726717">
        <w:rPr>
          <w:rFonts w:ascii="Times New Roman" w:hAnsi="Times New Roman"/>
        </w:rPr>
        <w:t>y</w:t>
      </w:r>
      <w:r w:rsidR="00905232" w:rsidRPr="00726717">
        <w:rPr>
          <w:rFonts w:ascii="Times New Roman" w:hAnsi="Times New Roman"/>
        </w:rPr>
        <w:t xml:space="preserve">ears of </w:t>
      </w:r>
      <w:r w:rsidR="00F02D6B" w:rsidRPr="00726717">
        <w:rPr>
          <w:rFonts w:ascii="Times New Roman" w:hAnsi="Times New Roman"/>
        </w:rPr>
        <w:t xml:space="preserve">harassment and discrimination in Kenya due to his sexual orientation. </w:t>
      </w:r>
      <w:r w:rsidR="00667D4B" w:rsidRPr="00726717">
        <w:rPr>
          <w:rFonts w:ascii="Times New Roman" w:hAnsi="Times New Roman"/>
        </w:rPr>
        <w:t xml:space="preserve">The accompanying documents </w:t>
      </w:r>
      <w:r w:rsidR="00F02D6B" w:rsidRPr="00726717">
        <w:rPr>
          <w:rFonts w:ascii="Times New Roman" w:hAnsi="Times New Roman"/>
        </w:rPr>
        <w:t xml:space="preserve">the plaintiff lodged </w:t>
      </w:r>
      <w:r w:rsidR="00667D4B" w:rsidRPr="00726717">
        <w:rPr>
          <w:rFonts w:ascii="Times New Roman" w:hAnsi="Times New Roman"/>
        </w:rPr>
        <w:t xml:space="preserve">included </w:t>
      </w:r>
      <w:r w:rsidR="002F4AAE" w:rsidRPr="00726717">
        <w:rPr>
          <w:rFonts w:ascii="Times New Roman" w:hAnsi="Times New Roman"/>
        </w:rPr>
        <w:t>a Medical Examination Report dated 14</w:t>
      </w:r>
      <w:r w:rsidR="00227956" w:rsidRPr="00726717">
        <w:rPr>
          <w:rFonts w:ascii="Times New Roman" w:hAnsi="Times New Roman"/>
        </w:rPr>
        <w:t> </w:t>
      </w:r>
      <w:r w:rsidR="002F4AAE" w:rsidRPr="00726717">
        <w:rPr>
          <w:rFonts w:ascii="Times New Roman" w:hAnsi="Times New Roman"/>
        </w:rPr>
        <w:t xml:space="preserve">July 2021, a letter from the plaintiff's mother, a letter from the hospital, and a </w:t>
      </w:r>
      <w:r w:rsidR="00DE1545" w:rsidRPr="00726717">
        <w:rPr>
          <w:rFonts w:ascii="Times New Roman" w:hAnsi="Times New Roman"/>
        </w:rPr>
        <w:t xml:space="preserve">"Submission Before the Special Rapporteur on Extrajudicial, Summary or Arbitrary Executions on Unlawful Killing Of </w:t>
      </w:r>
      <w:r w:rsidR="00DE1545" w:rsidRPr="00726717">
        <w:rPr>
          <w:rFonts w:ascii="Times New Roman" w:hAnsi="Times New Roman"/>
        </w:rPr>
        <w:lastRenderedPageBreak/>
        <w:t>LGBTIQ+ Persons in Kenya</w:t>
      </w:r>
      <w:r w:rsidR="00400664" w:rsidRPr="00726717">
        <w:rPr>
          <w:rFonts w:ascii="Times New Roman" w:hAnsi="Times New Roman"/>
        </w:rPr>
        <w:t>"</w:t>
      </w:r>
      <w:r w:rsidR="00DE1545" w:rsidRPr="00726717">
        <w:rPr>
          <w:rFonts w:ascii="Times New Roman" w:hAnsi="Times New Roman"/>
        </w:rPr>
        <w:t xml:space="preserve"> </w:t>
      </w:r>
      <w:r w:rsidR="00400664" w:rsidRPr="00726717">
        <w:rPr>
          <w:rFonts w:ascii="Times New Roman" w:hAnsi="Times New Roman"/>
        </w:rPr>
        <w:t>p</w:t>
      </w:r>
      <w:r w:rsidR="00DE1545" w:rsidRPr="00726717">
        <w:rPr>
          <w:rFonts w:ascii="Times New Roman" w:hAnsi="Times New Roman"/>
        </w:rPr>
        <w:t xml:space="preserve">ublished by </w:t>
      </w:r>
      <w:r w:rsidR="00B5394B" w:rsidRPr="00726717">
        <w:rPr>
          <w:rFonts w:ascii="Times New Roman" w:hAnsi="Times New Roman"/>
        </w:rPr>
        <w:t>t</w:t>
      </w:r>
      <w:r w:rsidR="00DE1545" w:rsidRPr="00726717">
        <w:rPr>
          <w:rFonts w:ascii="Times New Roman" w:hAnsi="Times New Roman"/>
        </w:rPr>
        <w:t xml:space="preserve">he </w:t>
      </w:r>
      <w:r w:rsidR="00F86F38" w:rsidRPr="00726717">
        <w:rPr>
          <w:rFonts w:ascii="Times New Roman" w:hAnsi="Times New Roman"/>
        </w:rPr>
        <w:t>"</w:t>
      </w:r>
      <w:r w:rsidR="00DE1545" w:rsidRPr="00726717">
        <w:rPr>
          <w:rFonts w:ascii="Times New Roman" w:hAnsi="Times New Roman"/>
        </w:rPr>
        <w:t>National Gay and Lesbian Human Rights Commission</w:t>
      </w:r>
      <w:r w:rsidR="00905232" w:rsidRPr="00726717">
        <w:rPr>
          <w:rFonts w:ascii="Times New Roman" w:hAnsi="Times New Roman"/>
        </w:rPr>
        <w:t>"</w:t>
      </w:r>
      <w:r w:rsidR="0096427E" w:rsidRPr="00726717">
        <w:rPr>
          <w:rFonts w:ascii="Times New Roman" w:hAnsi="Times New Roman"/>
        </w:rPr>
        <w:t>.</w:t>
      </w:r>
      <w:r w:rsidR="00905232" w:rsidRPr="00726717">
        <w:rPr>
          <w:rFonts w:ascii="Times New Roman" w:hAnsi="Times New Roman"/>
        </w:rPr>
        <w:t xml:space="preserve"> </w:t>
      </w:r>
    </w:p>
    <w:p w14:paraId="191FFB55" w14:textId="25A4016C" w:rsidR="0088290A" w:rsidRPr="00726717" w:rsidRDefault="00F87431"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AA75B2" w:rsidRPr="00726717">
        <w:rPr>
          <w:rFonts w:ascii="Times New Roman" w:hAnsi="Times New Roman"/>
        </w:rPr>
        <w:t xml:space="preserve">In providing this information the plaintiff </w:t>
      </w:r>
      <w:r w:rsidR="00AE06E2" w:rsidRPr="00726717">
        <w:rPr>
          <w:rFonts w:ascii="Times New Roman" w:hAnsi="Times New Roman"/>
        </w:rPr>
        <w:t>included the following statements:</w:t>
      </w:r>
      <w:r w:rsidR="007872F0" w:rsidRPr="00726717">
        <w:rPr>
          <w:rFonts w:ascii="Times New Roman" w:hAnsi="Times New Roman"/>
        </w:rPr>
        <w:t xml:space="preserve"> </w:t>
      </w:r>
    </w:p>
    <w:p w14:paraId="4F33A8C4" w14:textId="0DEF13C8" w:rsidR="00EE6FFF" w:rsidRPr="00726717" w:rsidRDefault="00AE06E2"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EE6FFF" w:rsidRPr="00726717">
        <w:rPr>
          <w:rFonts w:ascii="Times New Roman" w:hAnsi="Times New Roman"/>
          <w:b/>
          <w:bCs/>
        </w:rPr>
        <w:t>Delay in Lodging the Protection Visa Application</w:t>
      </w:r>
    </w:p>
    <w:p w14:paraId="44EEE164" w14:textId="33A0D176" w:rsidR="002D504B" w:rsidRPr="00726717" w:rsidRDefault="00EE6FFF" w:rsidP="00726717">
      <w:pPr>
        <w:pStyle w:val="leftright"/>
        <w:spacing w:before="0" w:after="260" w:line="280" w:lineRule="exact"/>
        <w:ind w:right="0"/>
        <w:jc w:val="both"/>
        <w:rPr>
          <w:rFonts w:ascii="Times New Roman" w:hAnsi="Times New Roman"/>
        </w:rPr>
      </w:pPr>
      <w:r w:rsidRPr="00726717">
        <w:rPr>
          <w:rFonts w:ascii="Times New Roman" w:hAnsi="Times New Roman"/>
        </w:rPr>
        <w:t xml:space="preserve">I </w:t>
      </w:r>
      <w:r w:rsidR="002D504B" w:rsidRPr="00726717">
        <w:rPr>
          <w:rFonts w:ascii="Times New Roman" w:hAnsi="Times New Roman"/>
        </w:rPr>
        <w:t>arrived in Australia on 11th</w:t>
      </w:r>
      <w:r w:rsidR="00227956" w:rsidRPr="00726717">
        <w:rPr>
          <w:rFonts w:ascii="Times New Roman" w:hAnsi="Times New Roman"/>
        </w:rPr>
        <w:t> </w:t>
      </w:r>
      <w:r w:rsidR="002D504B" w:rsidRPr="00726717">
        <w:rPr>
          <w:rFonts w:ascii="Times New Roman" w:hAnsi="Times New Roman"/>
        </w:rPr>
        <w:t>February 2022 on a student visa and applied for a Protection Visa on 16th</w:t>
      </w:r>
      <w:r w:rsidR="00227956" w:rsidRPr="00726717">
        <w:rPr>
          <w:rFonts w:ascii="Times New Roman" w:hAnsi="Times New Roman"/>
        </w:rPr>
        <w:t> </w:t>
      </w:r>
      <w:r w:rsidR="002D504B" w:rsidRPr="00726717">
        <w:rPr>
          <w:rFonts w:ascii="Times New Roman" w:hAnsi="Times New Roman"/>
        </w:rPr>
        <w:t>October 2024. The delay in lodging my application was due to the following:</w:t>
      </w:r>
    </w:p>
    <w:p w14:paraId="6F077CA8" w14:textId="28A904E6" w:rsidR="002D504B" w:rsidRPr="00726717" w:rsidRDefault="002D504B" w:rsidP="00726717">
      <w:pPr>
        <w:pStyle w:val="leftright"/>
        <w:numPr>
          <w:ilvl w:val="0"/>
          <w:numId w:val="22"/>
        </w:numPr>
        <w:spacing w:before="0" w:after="260" w:line="280" w:lineRule="exact"/>
        <w:ind w:right="0"/>
        <w:jc w:val="both"/>
        <w:rPr>
          <w:rFonts w:ascii="Times New Roman" w:hAnsi="Times New Roman"/>
        </w:rPr>
      </w:pPr>
      <w:r w:rsidRPr="00726717">
        <w:rPr>
          <w:rFonts w:ascii="Times New Roman" w:hAnsi="Times New Roman"/>
        </w:rPr>
        <w:t>I hoped to remain in Australia through a lawful student pathway and did not initially seek legal advice about a Protection Visa.</w:t>
      </w:r>
    </w:p>
    <w:p w14:paraId="0D461C2A" w14:textId="27D27139" w:rsidR="002D504B" w:rsidRPr="00726717" w:rsidRDefault="002D504B" w:rsidP="00726717">
      <w:pPr>
        <w:pStyle w:val="leftright"/>
        <w:numPr>
          <w:ilvl w:val="0"/>
          <w:numId w:val="22"/>
        </w:numPr>
        <w:spacing w:before="0" w:after="260" w:line="280" w:lineRule="exact"/>
        <w:ind w:right="0"/>
        <w:jc w:val="both"/>
        <w:rPr>
          <w:rFonts w:ascii="Times New Roman" w:hAnsi="Times New Roman"/>
        </w:rPr>
      </w:pPr>
      <w:r w:rsidRPr="00726717">
        <w:rPr>
          <w:rFonts w:ascii="Times New Roman" w:hAnsi="Times New Roman"/>
        </w:rPr>
        <w:t>I was unaware of the detailed requirements and process for seeking protection.</w:t>
      </w:r>
    </w:p>
    <w:p w14:paraId="6D48F8EB" w14:textId="77777777" w:rsidR="00726717" w:rsidRDefault="002D504B" w:rsidP="00726717">
      <w:pPr>
        <w:pStyle w:val="leftright"/>
        <w:numPr>
          <w:ilvl w:val="0"/>
          <w:numId w:val="22"/>
        </w:numPr>
        <w:spacing w:before="0" w:after="260" w:line="280" w:lineRule="exact"/>
        <w:ind w:right="0"/>
        <w:jc w:val="both"/>
        <w:rPr>
          <w:rFonts w:ascii="Times New Roman" w:hAnsi="Times New Roman"/>
        </w:rPr>
      </w:pPr>
      <w:r w:rsidRPr="00726717">
        <w:rPr>
          <w:rFonts w:ascii="Times New Roman" w:hAnsi="Times New Roman"/>
        </w:rPr>
        <w:t>The fear of being targeted for my sexual orientation made me hesitant to disclose my identity, even in a legal setting.</w:t>
      </w:r>
      <w:r w:rsidR="00EE6FFF" w:rsidRPr="00726717">
        <w:rPr>
          <w:rFonts w:ascii="Times New Roman" w:hAnsi="Times New Roman"/>
        </w:rPr>
        <w:t>"</w:t>
      </w:r>
    </w:p>
    <w:p w14:paraId="1EF566B7" w14:textId="7905C44F" w:rsidR="00BB443D" w:rsidRPr="00726717" w:rsidRDefault="00BB443D"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delegate's reasons for decision </w:t>
      </w:r>
      <w:r w:rsidR="00BF6712" w:rsidRPr="00726717">
        <w:rPr>
          <w:rFonts w:ascii="Times New Roman" w:hAnsi="Times New Roman"/>
        </w:rPr>
        <w:t>record that:</w:t>
      </w:r>
      <w:r w:rsidR="006572D6" w:rsidRPr="00726717">
        <w:rPr>
          <w:rFonts w:ascii="Times New Roman" w:hAnsi="Times New Roman"/>
        </w:rPr>
        <w:t xml:space="preserve"> </w:t>
      </w:r>
    </w:p>
    <w:p w14:paraId="4AFB2543" w14:textId="4BCEB4C1" w:rsidR="00BF6712" w:rsidRPr="00726717" w:rsidRDefault="00BF6712" w:rsidP="00726717">
      <w:pPr>
        <w:pStyle w:val="LRIndentafterHC"/>
        <w:spacing w:before="0" w:after="260" w:line="280" w:lineRule="exact"/>
        <w:ind w:right="0"/>
        <w:jc w:val="both"/>
        <w:rPr>
          <w:rFonts w:ascii="Times New Roman" w:hAnsi="Times New Roman"/>
        </w:rPr>
      </w:pPr>
      <w:r w:rsidRPr="00726717">
        <w:rPr>
          <w:rFonts w:ascii="Times New Roman" w:hAnsi="Times New Roman"/>
        </w:rPr>
        <w:t xml:space="preserve">"In his initial application for protection, the </w:t>
      </w:r>
      <w:r w:rsidR="00AB1ECD" w:rsidRPr="00726717">
        <w:rPr>
          <w:rFonts w:ascii="Times New Roman" w:hAnsi="Times New Roman"/>
        </w:rPr>
        <w:t xml:space="preserve">[plaintiff] </w:t>
      </w:r>
      <w:r w:rsidRPr="00726717">
        <w:rPr>
          <w:rFonts w:ascii="Times New Roman" w:hAnsi="Times New Roman"/>
        </w:rPr>
        <w:t>did not raise any protection claims other than fear of persecution due to his religious affiliation, being a Catholic man from Kenya. Neither did he raise any other claim other than religious claims in his first response dated 15</w:t>
      </w:r>
      <w:r w:rsidR="00227956" w:rsidRPr="00726717">
        <w:rPr>
          <w:rFonts w:ascii="Times New Roman" w:hAnsi="Times New Roman"/>
        </w:rPr>
        <w:t> </w:t>
      </w:r>
      <w:r w:rsidRPr="00726717">
        <w:rPr>
          <w:rFonts w:ascii="Times New Roman" w:hAnsi="Times New Roman"/>
        </w:rPr>
        <w:t>November 2024.</w:t>
      </w:r>
    </w:p>
    <w:p w14:paraId="5A66BE02" w14:textId="77777777" w:rsidR="00726717" w:rsidRDefault="00BF6712" w:rsidP="00726717">
      <w:pPr>
        <w:pStyle w:val="LRIndentafterHC"/>
        <w:spacing w:before="0" w:after="260" w:line="280" w:lineRule="exact"/>
        <w:ind w:right="0"/>
        <w:jc w:val="both"/>
        <w:rPr>
          <w:rFonts w:ascii="Times New Roman" w:hAnsi="Times New Roman"/>
        </w:rPr>
      </w:pPr>
      <w:r w:rsidRPr="00726717">
        <w:rPr>
          <w:rFonts w:ascii="Times New Roman" w:hAnsi="Times New Roman"/>
        </w:rPr>
        <w:t>In his second submission dated 21</w:t>
      </w:r>
      <w:r w:rsidR="00227956" w:rsidRPr="00726717">
        <w:rPr>
          <w:rFonts w:ascii="Times New Roman" w:hAnsi="Times New Roman"/>
        </w:rPr>
        <w:t> </w:t>
      </w:r>
      <w:r w:rsidRPr="00726717">
        <w:rPr>
          <w:rFonts w:ascii="Times New Roman" w:hAnsi="Times New Roman"/>
        </w:rPr>
        <w:t xml:space="preserve">November 2024, the </w:t>
      </w:r>
      <w:r w:rsidR="00AB1ECD" w:rsidRPr="00726717">
        <w:rPr>
          <w:rFonts w:ascii="Times New Roman" w:hAnsi="Times New Roman"/>
        </w:rPr>
        <w:t xml:space="preserve">[plaintiff] </w:t>
      </w:r>
      <w:r w:rsidRPr="00726717">
        <w:rPr>
          <w:rFonts w:ascii="Times New Roman" w:hAnsi="Times New Roman"/>
        </w:rPr>
        <w:t>introduced new claims about being a homosexual man. He indicated that he had been subjected to years of verbal harassment and discrimination in Kenya because he was a homosexual man."</w:t>
      </w:r>
    </w:p>
    <w:p w14:paraId="239C8E69" w14:textId="680D1EE2" w:rsidR="0077620D" w:rsidRPr="00726717" w:rsidRDefault="0077620D"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While accepting </w:t>
      </w:r>
      <w:r w:rsidR="009D1835" w:rsidRPr="00726717">
        <w:rPr>
          <w:rFonts w:ascii="Times New Roman" w:hAnsi="Times New Roman"/>
        </w:rPr>
        <w:t>"the challenges LGBTIQ+ applicants may face and the need for particular care in assessing claims about sexual orientation and gender identity", the delegate found it</w:t>
      </w:r>
      <w:r w:rsidR="00AB1ECD" w:rsidRPr="00726717">
        <w:rPr>
          <w:rFonts w:ascii="Times New Roman" w:hAnsi="Times New Roman"/>
        </w:rPr>
        <w:t>:</w:t>
      </w:r>
      <w:r w:rsidR="00CE3BDD" w:rsidRPr="00726717">
        <w:rPr>
          <w:rFonts w:ascii="Times New Roman" w:hAnsi="Times New Roman"/>
        </w:rPr>
        <w:t xml:space="preserve"> </w:t>
      </w:r>
    </w:p>
    <w:p w14:paraId="411286E3" w14:textId="77777777" w:rsidR="00726717" w:rsidRDefault="00AB1ECD" w:rsidP="00726717">
      <w:pPr>
        <w:pStyle w:val="leftright"/>
        <w:spacing w:before="0" w:after="260" w:line="280" w:lineRule="exact"/>
        <w:ind w:right="0"/>
        <w:jc w:val="both"/>
        <w:rPr>
          <w:rFonts w:ascii="Times New Roman" w:hAnsi="Times New Roman"/>
        </w:rPr>
      </w:pPr>
      <w:r w:rsidRPr="00726717">
        <w:rPr>
          <w:rFonts w:ascii="Times New Roman" w:hAnsi="Times New Roman"/>
        </w:rPr>
        <w:t>"</w:t>
      </w:r>
      <w:proofErr w:type="gramStart"/>
      <w:r w:rsidR="00901306" w:rsidRPr="00726717">
        <w:rPr>
          <w:rFonts w:ascii="Times New Roman" w:hAnsi="Times New Roman"/>
        </w:rPr>
        <w:t>of</w:t>
      </w:r>
      <w:proofErr w:type="gramEnd"/>
      <w:r w:rsidR="00901306" w:rsidRPr="00726717">
        <w:rPr>
          <w:rFonts w:ascii="Times New Roman" w:hAnsi="Times New Roman"/>
        </w:rPr>
        <w:t xml:space="preserve"> note that the </w:t>
      </w:r>
      <w:r w:rsidR="001F2D74" w:rsidRPr="00726717">
        <w:rPr>
          <w:rFonts w:ascii="Times New Roman" w:hAnsi="Times New Roman"/>
        </w:rPr>
        <w:t xml:space="preserve">[plaintiff] </w:t>
      </w:r>
      <w:r w:rsidR="00901306" w:rsidRPr="00726717">
        <w:rPr>
          <w:rFonts w:ascii="Times New Roman" w:hAnsi="Times New Roman"/>
        </w:rPr>
        <w:t>did not advance his new claims at an earlier occasion during the opportunities he had to advance his protection claims; as such his newly introduced testimony appears formulaic and opportunistic. It is the omission of the claim until the last opportunity to comment about his protection claims rather than an inability to say much about it which leads me to question the veracity of his claims about his alleged sexual orientation."</w:t>
      </w:r>
    </w:p>
    <w:p w14:paraId="35EF90D6" w14:textId="001F0514" w:rsidR="00901306" w:rsidRPr="00726717" w:rsidRDefault="001F2D74" w:rsidP="00726717">
      <w:pPr>
        <w:pStyle w:val="FixListStyle"/>
        <w:spacing w:after="260" w:line="280" w:lineRule="exact"/>
        <w:ind w:right="0"/>
        <w:jc w:val="both"/>
        <w:rPr>
          <w:rFonts w:ascii="Times New Roman" w:hAnsi="Times New Roman"/>
        </w:rPr>
      </w:pPr>
      <w:r w:rsidRPr="00726717">
        <w:rPr>
          <w:rFonts w:ascii="Times New Roman" w:hAnsi="Times New Roman"/>
        </w:rPr>
        <w:lastRenderedPageBreak/>
        <w:tab/>
        <w:t xml:space="preserve">The delegate also recorded that the plaintiff had </w:t>
      </w:r>
      <w:r w:rsidR="00600549" w:rsidRPr="00726717">
        <w:rPr>
          <w:rFonts w:ascii="Times New Roman" w:hAnsi="Times New Roman"/>
        </w:rPr>
        <w:t>"not provided a detailed account of what happened" on 14</w:t>
      </w:r>
      <w:r w:rsidR="00227956" w:rsidRPr="00726717">
        <w:rPr>
          <w:rFonts w:ascii="Times New Roman" w:hAnsi="Times New Roman"/>
        </w:rPr>
        <w:t> </w:t>
      </w:r>
      <w:r w:rsidR="00600549" w:rsidRPr="00726717">
        <w:rPr>
          <w:rFonts w:ascii="Times New Roman" w:hAnsi="Times New Roman"/>
        </w:rPr>
        <w:t>July 2021</w:t>
      </w:r>
      <w:r w:rsidR="00FE1B4B" w:rsidRPr="00726717">
        <w:rPr>
          <w:rFonts w:ascii="Times New Roman" w:hAnsi="Times New Roman"/>
        </w:rPr>
        <w:t>,</w:t>
      </w:r>
      <w:r w:rsidR="00600549" w:rsidRPr="00726717">
        <w:rPr>
          <w:rFonts w:ascii="Times New Roman" w:hAnsi="Times New Roman"/>
        </w:rPr>
        <w:t xml:space="preserve"> </w:t>
      </w:r>
      <w:r w:rsidR="00982D97" w:rsidRPr="00726717">
        <w:rPr>
          <w:rFonts w:ascii="Times New Roman" w:hAnsi="Times New Roman"/>
        </w:rPr>
        <w:t>which "casts further doubts that the situation is not as claimed"</w:t>
      </w:r>
      <w:r w:rsidR="0096427E" w:rsidRPr="00726717">
        <w:rPr>
          <w:rFonts w:ascii="Times New Roman" w:hAnsi="Times New Roman"/>
        </w:rPr>
        <w:t>.</w:t>
      </w:r>
      <w:r w:rsidR="00982D97" w:rsidRPr="00726717">
        <w:rPr>
          <w:rFonts w:ascii="Times New Roman" w:hAnsi="Times New Roman"/>
        </w:rPr>
        <w:t xml:space="preserve"> As to the plaintiff's contention that </w:t>
      </w:r>
      <w:r w:rsidR="00694BC3" w:rsidRPr="00726717">
        <w:rPr>
          <w:rFonts w:ascii="Times New Roman" w:hAnsi="Times New Roman"/>
        </w:rPr>
        <w:t>"stigma and discrimination against LGBTQ+ individuals are pervasive throughout the country, including urban centres", the delegate said this was "</w:t>
      </w:r>
      <w:r w:rsidR="00890989" w:rsidRPr="00726717">
        <w:rPr>
          <w:rFonts w:ascii="Times New Roman" w:hAnsi="Times New Roman"/>
        </w:rPr>
        <w:t xml:space="preserve">not </w:t>
      </w:r>
      <w:r w:rsidR="003A4D78" w:rsidRPr="00726717">
        <w:rPr>
          <w:rFonts w:ascii="Times New Roman" w:hAnsi="Times New Roman"/>
        </w:rPr>
        <w:t>supported by country information which shows that although homophobic attitudes are prevalent throughout Kenya, larger cities such as Nairobi may be more tolerant of LGBTI persons, with the presence of civil society organisations including LGBTI NGOs and churches, and an active LGBTI community"</w:t>
      </w:r>
      <w:r w:rsidR="0096427E" w:rsidRPr="00726717">
        <w:rPr>
          <w:rFonts w:ascii="Times New Roman" w:hAnsi="Times New Roman"/>
        </w:rPr>
        <w:t>.</w:t>
      </w:r>
      <w:r w:rsidR="003A4D78" w:rsidRPr="00726717">
        <w:rPr>
          <w:rFonts w:ascii="Times New Roman" w:hAnsi="Times New Roman"/>
        </w:rPr>
        <w:t xml:space="preserve"> </w:t>
      </w:r>
    </w:p>
    <w:p w14:paraId="6A0E73CC" w14:textId="6614EC5E" w:rsidR="003A4D78" w:rsidRPr="00726717" w:rsidRDefault="003A4D78" w:rsidP="00726717">
      <w:pPr>
        <w:pStyle w:val="FixListStyle"/>
        <w:spacing w:after="260" w:line="280" w:lineRule="exact"/>
        <w:ind w:right="0"/>
        <w:jc w:val="both"/>
        <w:rPr>
          <w:rFonts w:ascii="Times New Roman" w:hAnsi="Times New Roman"/>
        </w:rPr>
      </w:pPr>
      <w:r w:rsidRPr="00726717">
        <w:rPr>
          <w:rFonts w:ascii="Times New Roman" w:hAnsi="Times New Roman"/>
        </w:rPr>
        <w:tab/>
        <w:t>In respect of the documents the plaintiff had lodged, the delegate said</w:t>
      </w:r>
      <w:r w:rsidR="006352B7" w:rsidRPr="00726717">
        <w:rPr>
          <w:rFonts w:ascii="Times New Roman" w:hAnsi="Times New Roman"/>
        </w:rPr>
        <w:t xml:space="preserve"> that the delegate had:</w:t>
      </w:r>
      <w:r w:rsidR="00D46B3D" w:rsidRPr="00726717">
        <w:rPr>
          <w:rFonts w:ascii="Times New Roman" w:hAnsi="Times New Roman"/>
        </w:rPr>
        <w:t xml:space="preserve"> </w:t>
      </w:r>
    </w:p>
    <w:p w14:paraId="18B7A357" w14:textId="77777777" w:rsidR="00726717" w:rsidRDefault="006352B7" w:rsidP="00726717">
      <w:pPr>
        <w:pStyle w:val="leftright"/>
        <w:spacing w:before="0" w:after="260" w:line="280" w:lineRule="exact"/>
        <w:ind w:right="0"/>
        <w:jc w:val="both"/>
        <w:rPr>
          <w:rFonts w:ascii="Times New Roman" w:hAnsi="Times New Roman"/>
        </w:rPr>
      </w:pPr>
      <w:r w:rsidRPr="00726717">
        <w:rPr>
          <w:rFonts w:ascii="Times New Roman" w:hAnsi="Times New Roman"/>
        </w:rPr>
        <w:t>"</w:t>
      </w:r>
      <w:proofErr w:type="gramStart"/>
      <w:r w:rsidRPr="00726717">
        <w:rPr>
          <w:rFonts w:ascii="Times New Roman" w:hAnsi="Times New Roman"/>
        </w:rPr>
        <w:t>taken</w:t>
      </w:r>
      <w:proofErr w:type="gramEnd"/>
      <w:r w:rsidRPr="00726717">
        <w:rPr>
          <w:rFonts w:ascii="Times New Roman" w:hAnsi="Times New Roman"/>
        </w:rPr>
        <w:t xml:space="preserve"> into consideration country information, which indicates that the use of fraudulent documents is reported to be common in Kenya, and pervasive corruption is a serious problem, with police and authorities issuing identification documents being cited the most for taking </w:t>
      </w:r>
      <w:proofErr w:type="gramStart"/>
      <w:r w:rsidRPr="00726717">
        <w:rPr>
          <w:rFonts w:ascii="Times New Roman" w:hAnsi="Times New Roman"/>
        </w:rPr>
        <w:t>bribes</w:t>
      </w:r>
      <w:r w:rsidR="00F86F38" w:rsidRPr="00726717">
        <w:rPr>
          <w:rFonts w:ascii="Times New Roman" w:hAnsi="Times New Roman"/>
        </w:rPr>
        <w:t>[</w:t>
      </w:r>
      <w:proofErr w:type="gramEnd"/>
      <w:r w:rsidR="00F86F38" w:rsidRPr="00726717">
        <w:rPr>
          <w:rFonts w:ascii="Times New Roman" w:hAnsi="Times New Roman"/>
        </w:rPr>
        <w:t>]</w:t>
      </w:r>
      <w:r w:rsidRPr="00726717">
        <w:rPr>
          <w:rFonts w:ascii="Times New Roman" w:hAnsi="Times New Roman"/>
        </w:rPr>
        <w:t xml:space="preserve">. I give weight to the country information </w:t>
      </w:r>
      <w:proofErr w:type="gramStart"/>
      <w:r w:rsidRPr="00726717">
        <w:rPr>
          <w:rFonts w:ascii="Times New Roman" w:hAnsi="Times New Roman"/>
        </w:rPr>
        <w:t>in light of</w:t>
      </w:r>
      <w:proofErr w:type="gramEnd"/>
      <w:r w:rsidR="009820AE" w:rsidRPr="00726717">
        <w:rPr>
          <w:rFonts w:ascii="Times New Roman" w:hAnsi="Times New Roman"/>
        </w:rPr>
        <w:t xml:space="preserve"> </w:t>
      </w:r>
      <w:r w:rsidRPr="00726717">
        <w:rPr>
          <w:rFonts w:ascii="Times New Roman" w:hAnsi="Times New Roman"/>
        </w:rPr>
        <w:t xml:space="preserve">the </w:t>
      </w:r>
      <w:r w:rsidR="00DF2123" w:rsidRPr="00726717">
        <w:rPr>
          <w:rFonts w:ascii="Times New Roman" w:hAnsi="Times New Roman"/>
        </w:rPr>
        <w:t xml:space="preserve">[plaintiff's] </w:t>
      </w:r>
      <w:r w:rsidRPr="00726717">
        <w:rPr>
          <w:rFonts w:ascii="Times New Roman" w:hAnsi="Times New Roman"/>
        </w:rPr>
        <w:t>evolving testimony about his alleged sexual orientation as well as his alleged assault.</w:t>
      </w:r>
      <w:r w:rsidR="009820AE" w:rsidRPr="00726717">
        <w:rPr>
          <w:rFonts w:ascii="Times New Roman" w:hAnsi="Times New Roman"/>
        </w:rPr>
        <w:t xml:space="preserve"> ... I put greater weight in the view formed that the </w:t>
      </w:r>
      <w:r w:rsidR="00DF2123" w:rsidRPr="00726717">
        <w:rPr>
          <w:rFonts w:ascii="Times New Roman" w:hAnsi="Times New Roman"/>
        </w:rPr>
        <w:t xml:space="preserve">[plaintiff] </w:t>
      </w:r>
      <w:r w:rsidR="009820AE" w:rsidRPr="00726717">
        <w:rPr>
          <w:rFonts w:ascii="Times New Roman" w:hAnsi="Times New Roman"/>
        </w:rPr>
        <w:t xml:space="preserve">has fabricated a </w:t>
      </w:r>
      <w:proofErr w:type="gramStart"/>
      <w:r w:rsidR="009820AE" w:rsidRPr="00726717">
        <w:rPr>
          <w:rFonts w:ascii="Times New Roman" w:hAnsi="Times New Roman"/>
        </w:rPr>
        <w:t>claim</w:t>
      </w:r>
      <w:r w:rsidR="00C24287" w:rsidRPr="00726717">
        <w:rPr>
          <w:rFonts w:ascii="Times New Roman" w:hAnsi="Times New Roman"/>
        </w:rPr>
        <w:t>[</w:t>
      </w:r>
      <w:proofErr w:type="gramEnd"/>
      <w:r w:rsidR="00C24287" w:rsidRPr="00726717">
        <w:rPr>
          <w:rFonts w:ascii="Times New Roman" w:hAnsi="Times New Roman"/>
        </w:rPr>
        <w:t>]</w:t>
      </w:r>
      <w:r w:rsidR="009820AE" w:rsidRPr="00726717">
        <w:rPr>
          <w:rFonts w:ascii="Times New Roman" w:hAnsi="Times New Roman"/>
        </w:rPr>
        <w:t xml:space="preserve"> regarding his sexual orientation and an alleged attack to enhance his protection claims."</w:t>
      </w:r>
    </w:p>
    <w:p w14:paraId="383A3986" w14:textId="45ACFECC" w:rsidR="005E523C" w:rsidRPr="00726717" w:rsidRDefault="00E012E9"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5E523C" w:rsidRPr="00726717">
        <w:rPr>
          <w:rFonts w:ascii="Times New Roman" w:hAnsi="Times New Roman"/>
        </w:rPr>
        <w:t>The delegate also said that:</w:t>
      </w:r>
      <w:r w:rsidR="003549B9" w:rsidRPr="00726717">
        <w:rPr>
          <w:rFonts w:ascii="Times New Roman" w:hAnsi="Times New Roman"/>
        </w:rPr>
        <w:t xml:space="preserve"> </w:t>
      </w:r>
    </w:p>
    <w:p w14:paraId="2CC97ADC" w14:textId="77777777" w:rsidR="00726717" w:rsidRDefault="005E523C" w:rsidP="00726717">
      <w:pPr>
        <w:pStyle w:val="leftright"/>
        <w:spacing w:before="0" w:after="260" w:line="280" w:lineRule="exact"/>
        <w:ind w:right="0"/>
        <w:jc w:val="both"/>
        <w:rPr>
          <w:rFonts w:ascii="Times New Roman" w:hAnsi="Times New Roman"/>
        </w:rPr>
      </w:pPr>
      <w:r w:rsidRPr="00726717">
        <w:rPr>
          <w:rFonts w:ascii="Times New Roman" w:hAnsi="Times New Roman"/>
        </w:rPr>
        <w:t>"</w:t>
      </w:r>
      <w:proofErr w:type="gramStart"/>
      <w:r w:rsidR="00684255" w:rsidRPr="00726717">
        <w:rPr>
          <w:rFonts w:ascii="Times New Roman" w:hAnsi="Times New Roman"/>
        </w:rPr>
        <w:t>the</w:t>
      </w:r>
      <w:proofErr w:type="gramEnd"/>
      <w:r w:rsidR="00684255" w:rsidRPr="00726717">
        <w:rPr>
          <w:rFonts w:ascii="Times New Roman" w:hAnsi="Times New Roman"/>
        </w:rPr>
        <w:t xml:space="preserve"> </w:t>
      </w:r>
      <w:r w:rsidR="00266299" w:rsidRPr="00726717">
        <w:rPr>
          <w:rFonts w:ascii="Times New Roman" w:hAnsi="Times New Roman"/>
        </w:rPr>
        <w:t xml:space="preserve">[plaintiff] </w:t>
      </w:r>
      <w:r w:rsidR="00684255" w:rsidRPr="00726717">
        <w:rPr>
          <w:rFonts w:ascii="Times New Roman" w:hAnsi="Times New Roman"/>
        </w:rPr>
        <w:t xml:space="preserve">indicated that his delayed protection visa application was because he had hoped to remain in Australia through a student visa pathway and he did not initially seek legal advice about a protection visa. In addition, the </w:t>
      </w:r>
      <w:r w:rsidR="00266299" w:rsidRPr="00726717">
        <w:rPr>
          <w:rFonts w:ascii="Times New Roman" w:hAnsi="Times New Roman"/>
        </w:rPr>
        <w:t xml:space="preserve">[plaintiff] </w:t>
      </w:r>
      <w:r w:rsidR="00684255" w:rsidRPr="00726717">
        <w:rPr>
          <w:rFonts w:ascii="Times New Roman" w:hAnsi="Times New Roman"/>
        </w:rPr>
        <w:t xml:space="preserve">feared being targeted for his sexual orientation in Australia, therefore he felt hesitant to disclose his identity, even in a legal setting. I note that the </w:t>
      </w:r>
      <w:r w:rsidR="00266299" w:rsidRPr="00726717">
        <w:rPr>
          <w:rFonts w:ascii="Times New Roman" w:hAnsi="Times New Roman"/>
        </w:rPr>
        <w:t>[plaintiff's]</w:t>
      </w:r>
      <w:r w:rsidR="00684255" w:rsidRPr="00726717">
        <w:rPr>
          <w:rFonts w:ascii="Times New Roman" w:hAnsi="Times New Roman"/>
        </w:rPr>
        <w:t xml:space="preserve"> response contradicts earlier written assertions that he left Kenya fearing persecution as a member of a religious minority. I consider that had he believed that he had genuine claims to Australia</w:t>
      </w:r>
      <w:r w:rsidR="00FD6F84" w:rsidRPr="00726717">
        <w:rPr>
          <w:rFonts w:ascii="Times New Roman" w:hAnsi="Times New Roman"/>
        </w:rPr>
        <w:t>'</w:t>
      </w:r>
      <w:r w:rsidR="00684255" w:rsidRPr="00726717">
        <w:rPr>
          <w:rFonts w:ascii="Times New Roman" w:hAnsi="Times New Roman"/>
        </w:rPr>
        <w:t>s protection obligations under the Convention he would have applied much sooner.</w:t>
      </w:r>
      <w:r w:rsidR="00FD6F84" w:rsidRPr="00726717">
        <w:rPr>
          <w:rFonts w:ascii="Times New Roman" w:hAnsi="Times New Roman"/>
        </w:rPr>
        <w:t xml:space="preserve"> ... The delay in lodging his Protection visa application adds weight to the finding that the </w:t>
      </w:r>
      <w:r w:rsidR="00266299" w:rsidRPr="00726717">
        <w:rPr>
          <w:rFonts w:ascii="Times New Roman" w:hAnsi="Times New Roman"/>
        </w:rPr>
        <w:t xml:space="preserve">[plaintiff's] </w:t>
      </w:r>
      <w:r w:rsidR="00FD6F84" w:rsidRPr="00726717">
        <w:rPr>
          <w:rFonts w:ascii="Times New Roman" w:hAnsi="Times New Roman"/>
        </w:rPr>
        <w:t>claims appear not to reflect the reality of his circumstances."</w:t>
      </w:r>
    </w:p>
    <w:p w14:paraId="6F319C33" w14:textId="265F3037" w:rsidR="00E012E9" w:rsidRPr="00726717" w:rsidRDefault="006E5021"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E012E9" w:rsidRPr="00726717">
        <w:rPr>
          <w:rFonts w:ascii="Times New Roman" w:hAnsi="Times New Roman"/>
        </w:rPr>
        <w:t>The delegate therefore did not accept that the plaintiff was a homosexual man who feared harm in Kenya on that basis.</w:t>
      </w:r>
      <w:r w:rsidR="009B38D8" w:rsidRPr="00726717">
        <w:rPr>
          <w:rFonts w:ascii="Times New Roman" w:hAnsi="Times New Roman"/>
        </w:rPr>
        <w:t xml:space="preserve"> </w:t>
      </w:r>
    </w:p>
    <w:p w14:paraId="04B81FC0" w14:textId="5BCF8862" w:rsidR="009958B7" w:rsidRPr="00726717" w:rsidRDefault="009958B7" w:rsidP="00726717">
      <w:pPr>
        <w:pStyle w:val="HeadingL1"/>
        <w:spacing w:after="260" w:line="280" w:lineRule="exact"/>
        <w:ind w:right="0"/>
        <w:jc w:val="both"/>
        <w:rPr>
          <w:rFonts w:ascii="Times New Roman" w:hAnsi="Times New Roman"/>
        </w:rPr>
      </w:pPr>
      <w:r w:rsidRPr="00726717">
        <w:rPr>
          <w:rFonts w:ascii="Times New Roman" w:hAnsi="Times New Roman"/>
        </w:rPr>
        <w:lastRenderedPageBreak/>
        <w:t xml:space="preserve">Ground one: </w:t>
      </w:r>
      <w:r w:rsidR="00BD5F2F" w:rsidRPr="00726717">
        <w:rPr>
          <w:rFonts w:ascii="Times New Roman" w:hAnsi="Times New Roman"/>
        </w:rPr>
        <w:t>denial of procedural fairness?</w:t>
      </w:r>
    </w:p>
    <w:p w14:paraId="181F185B" w14:textId="1CE3EAB2" w:rsidR="002844A4" w:rsidRPr="00726717" w:rsidRDefault="002844A4" w:rsidP="00726717">
      <w:pPr>
        <w:pStyle w:val="HeadingL2"/>
        <w:spacing w:after="260" w:line="280" w:lineRule="exact"/>
        <w:ind w:right="0"/>
        <w:jc w:val="both"/>
        <w:rPr>
          <w:rFonts w:ascii="Times New Roman" w:hAnsi="Times New Roman"/>
        </w:rPr>
      </w:pPr>
      <w:r w:rsidRPr="00726717">
        <w:rPr>
          <w:rFonts w:ascii="Times New Roman" w:hAnsi="Times New Roman"/>
        </w:rPr>
        <w:t>Plaintiff's case</w:t>
      </w:r>
    </w:p>
    <w:p w14:paraId="54071D18" w14:textId="3376DDB9" w:rsidR="00BD5F2F" w:rsidRPr="00726717" w:rsidRDefault="002844A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FA4FE0" w:rsidRPr="00726717">
        <w:rPr>
          <w:rFonts w:ascii="Times New Roman" w:hAnsi="Times New Roman"/>
        </w:rPr>
        <w:t xml:space="preserve">The plaintiff's case </w:t>
      </w:r>
      <w:r w:rsidR="001A11CD" w:rsidRPr="00726717">
        <w:rPr>
          <w:rFonts w:ascii="Times New Roman" w:hAnsi="Times New Roman"/>
        </w:rPr>
        <w:t xml:space="preserve">in respect of ground one </w:t>
      </w:r>
      <w:r w:rsidR="00FA4FE0" w:rsidRPr="00726717">
        <w:rPr>
          <w:rFonts w:ascii="Times New Roman" w:hAnsi="Times New Roman"/>
        </w:rPr>
        <w:t xml:space="preserve">is that the request for further information under s 56 of the </w:t>
      </w:r>
      <w:r w:rsidR="00731E8C" w:rsidRPr="00726717">
        <w:rPr>
          <w:rFonts w:ascii="Times New Roman" w:hAnsi="Times New Roman"/>
          <w:i/>
          <w:iCs/>
        </w:rPr>
        <w:t xml:space="preserve">Migration </w:t>
      </w:r>
      <w:r w:rsidR="00FA4FE0" w:rsidRPr="00726717">
        <w:rPr>
          <w:rFonts w:ascii="Times New Roman" w:hAnsi="Times New Roman"/>
          <w:i/>
          <w:iCs/>
        </w:rPr>
        <w:t>Act</w:t>
      </w:r>
      <w:r w:rsidR="003A3B71" w:rsidRPr="00726717">
        <w:rPr>
          <w:rFonts w:ascii="Times New Roman" w:hAnsi="Times New Roman"/>
        </w:rPr>
        <w:t xml:space="preserve"> </w:t>
      </w:r>
      <w:r w:rsidR="001A11CD" w:rsidRPr="00726717">
        <w:rPr>
          <w:rFonts w:ascii="Times New Roman" w:hAnsi="Times New Roman"/>
        </w:rPr>
        <w:t xml:space="preserve">is irrelevant as it </w:t>
      </w:r>
      <w:r w:rsidR="003A3B71" w:rsidRPr="00726717">
        <w:rPr>
          <w:rFonts w:ascii="Times New Roman" w:hAnsi="Times New Roman"/>
        </w:rPr>
        <w:t xml:space="preserve">was made </w:t>
      </w:r>
      <w:r w:rsidR="00C76FB9" w:rsidRPr="00726717">
        <w:rPr>
          <w:rFonts w:ascii="Times New Roman" w:hAnsi="Times New Roman"/>
        </w:rPr>
        <w:t>before</w:t>
      </w:r>
      <w:r w:rsidR="003A3B71" w:rsidRPr="00726717">
        <w:rPr>
          <w:rFonts w:ascii="Times New Roman" w:hAnsi="Times New Roman"/>
        </w:rPr>
        <w:t xml:space="preserve"> the plaintiff had disclosed his sexual orientation</w:t>
      </w:r>
      <w:r w:rsidR="00C76FB9" w:rsidRPr="00726717">
        <w:rPr>
          <w:rFonts w:ascii="Times New Roman" w:hAnsi="Times New Roman"/>
        </w:rPr>
        <w:t xml:space="preserve"> (and, indeed, that disclosure was </w:t>
      </w:r>
      <w:r w:rsidR="00BC09BF" w:rsidRPr="00726717">
        <w:rPr>
          <w:rFonts w:ascii="Times New Roman" w:hAnsi="Times New Roman"/>
        </w:rPr>
        <w:t>made</w:t>
      </w:r>
      <w:r w:rsidR="00C76FB9" w:rsidRPr="00726717">
        <w:rPr>
          <w:rFonts w:ascii="Times New Roman" w:hAnsi="Times New Roman"/>
        </w:rPr>
        <w:t xml:space="preserve"> </w:t>
      </w:r>
      <w:r w:rsidR="00BC09BF" w:rsidRPr="00726717">
        <w:rPr>
          <w:rFonts w:ascii="Times New Roman" w:hAnsi="Times New Roman"/>
        </w:rPr>
        <w:t xml:space="preserve">as part of </w:t>
      </w:r>
      <w:r w:rsidR="00C76FB9" w:rsidRPr="00726717">
        <w:rPr>
          <w:rFonts w:ascii="Times New Roman" w:hAnsi="Times New Roman"/>
        </w:rPr>
        <w:t xml:space="preserve">the plaintiff responding to the invitation to </w:t>
      </w:r>
      <w:r w:rsidR="00BC09BF" w:rsidRPr="00726717">
        <w:rPr>
          <w:rFonts w:ascii="Times New Roman" w:hAnsi="Times New Roman"/>
        </w:rPr>
        <w:t>provide further information in support of the application for a protection visa</w:t>
      </w:r>
      <w:r w:rsidR="00EA3868" w:rsidRPr="00726717">
        <w:rPr>
          <w:rFonts w:ascii="Times New Roman" w:hAnsi="Times New Roman"/>
        </w:rPr>
        <w:t>)</w:t>
      </w:r>
      <w:r w:rsidR="00BC09BF" w:rsidRPr="00726717">
        <w:rPr>
          <w:rFonts w:ascii="Times New Roman" w:hAnsi="Times New Roman"/>
        </w:rPr>
        <w:t xml:space="preserve">. </w:t>
      </w:r>
      <w:r w:rsidR="00214962" w:rsidRPr="00726717">
        <w:rPr>
          <w:rFonts w:ascii="Times New Roman" w:hAnsi="Times New Roman"/>
        </w:rPr>
        <w:t xml:space="preserve">The plaintiff contends that it is obvious that the plaintiff's delay in making that disclosure was a critical issue underlying the delegate's </w:t>
      </w:r>
      <w:r w:rsidR="00490BB8" w:rsidRPr="00726717">
        <w:rPr>
          <w:rFonts w:ascii="Times New Roman" w:hAnsi="Times New Roman"/>
        </w:rPr>
        <w:t>conclusion that the plaintiff had fabricated this claim, but the delegate did not give the plaintiff any notice that "</w:t>
      </w:r>
      <w:r w:rsidR="00CB70D5" w:rsidRPr="00726717">
        <w:rPr>
          <w:rFonts w:ascii="Times New Roman" w:hAnsi="Times New Roman"/>
        </w:rPr>
        <w:t>the delay in disclosure would be treated as evidence he had fabricated his new claim" with the consequence that the plaintiff "was not given an opportunity to address a key basis on which his claim was rejected"</w:t>
      </w:r>
      <w:r w:rsidR="0096427E" w:rsidRPr="00726717">
        <w:rPr>
          <w:rFonts w:ascii="Times New Roman" w:hAnsi="Times New Roman"/>
        </w:rPr>
        <w:t>.</w:t>
      </w:r>
      <w:r w:rsidR="007227F6" w:rsidRPr="00726717">
        <w:rPr>
          <w:rFonts w:ascii="Times New Roman" w:hAnsi="Times New Roman"/>
        </w:rPr>
        <w:t xml:space="preserve"> According to the plaintiff, because "</w:t>
      </w:r>
      <w:r w:rsidR="00A619A2" w:rsidRPr="00726717">
        <w:rPr>
          <w:rFonts w:ascii="Times New Roman" w:hAnsi="Times New Roman"/>
        </w:rPr>
        <w:t xml:space="preserve">the timing of the claim was susceptible to multiple explanations, the Delegate could not treat the delay as evidence of </w:t>
      </w:r>
      <w:r w:rsidR="004E6071" w:rsidRPr="00726717">
        <w:rPr>
          <w:rFonts w:ascii="Times New Roman" w:hAnsi="Times New Roman"/>
        </w:rPr>
        <w:t>'</w:t>
      </w:r>
      <w:r w:rsidR="00A619A2" w:rsidRPr="00726717">
        <w:rPr>
          <w:rFonts w:ascii="Times New Roman" w:hAnsi="Times New Roman"/>
        </w:rPr>
        <w:t>fabrication</w:t>
      </w:r>
      <w:r w:rsidR="004E6071" w:rsidRPr="00726717">
        <w:rPr>
          <w:rFonts w:ascii="Times New Roman" w:hAnsi="Times New Roman"/>
        </w:rPr>
        <w:t>'</w:t>
      </w:r>
      <w:r w:rsidR="00A619A2" w:rsidRPr="00726717">
        <w:rPr>
          <w:rFonts w:ascii="Times New Roman" w:hAnsi="Times New Roman"/>
        </w:rPr>
        <w:t>, a finding critical to the ultimate conclusion, without first inviting the Plaintiff to address the adverse inference"</w:t>
      </w:r>
      <w:r w:rsidR="0096427E" w:rsidRPr="00726717">
        <w:rPr>
          <w:rFonts w:ascii="Times New Roman" w:hAnsi="Times New Roman"/>
        </w:rPr>
        <w:t>.</w:t>
      </w:r>
      <w:r w:rsidR="004E6071" w:rsidRPr="00726717">
        <w:rPr>
          <w:rFonts w:ascii="Times New Roman" w:hAnsi="Times New Roman"/>
        </w:rPr>
        <w:t xml:space="preserve"> </w:t>
      </w:r>
    </w:p>
    <w:p w14:paraId="580D35F6" w14:textId="7224D97F" w:rsidR="00A619A2" w:rsidRPr="00726717" w:rsidRDefault="00A619A2"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w:t>
      </w:r>
      <w:r w:rsidR="00B5537A" w:rsidRPr="00726717">
        <w:rPr>
          <w:rFonts w:ascii="Times New Roman" w:hAnsi="Times New Roman"/>
        </w:rPr>
        <w:t>plaintiff also contends that a further</w:t>
      </w:r>
      <w:r w:rsidR="002D61CE" w:rsidRPr="00726717">
        <w:rPr>
          <w:rFonts w:ascii="Times New Roman" w:hAnsi="Times New Roman"/>
        </w:rPr>
        <w:t xml:space="preserve"> denial of</w:t>
      </w:r>
      <w:r w:rsidR="00B5537A" w:rsidRPr="00726717">
        <w:rPr>
          <w:rFonts w:ascii="Times New Roman" w:hAnsi="Times New Roman"/>
        </w:rPr>
        <w:t xml:space="preserve"> procedural fairness arose </w:t>
      </w:r>
      <w:r w:rsidR="006B559E" w:rsidRPr="00726717">
        <w:rPr>
          <w:rFonts w:ascii="Times New Roman" w:hAnsi="Times New Roman"/>
        </w:rPr>
        <w:t xml:space="preserve">from </w:t>
      </w:r>
      <w:r w:rsidR="00B5537A" w:rsidRPr="00726717">
        <w:rPr>
          <w:rFonts w:ascii="Times New Roman" w:hAnsi="Times New Roman"/>
        </w:rPr>
        <w:t xml:space="preserve">the treatment of the plaintiff's documentary evidence. </w:t>
      </w:r>
      <w:r w:rsidR="004359FC" w:rsidRPr="00726717">
        <w:rPr>
          <w:rFonts w:ascii="Times New Roman" w:hAnsi="Times New Roman"/>
        </w:rPr>
        <w:t>In sum, "[g]</w:t>
      </w:r>
      <w:proofErr w:type="spellStart"/>
      <w:r w:rsidR="004359FC" w:rsidRPr="00726717">
        <w:rPr>
          <w:rFonts w:ascii="Times New Roman" w:hAnsi="Times New Roman"/>
        </w:rPr>
        <w:t>eneral</w:t>
      </w:r>
      <w:proofErr w:type="spellEnd"/>
      <w:r w:rsidR="004359FC" w:rsidRPr="00726717">
        <w:rPr>
          <w:rFonts w:ascii="Times New Roman" w:hAnsi="Times New Roman"/>
        </w:rPr>
        <w:t xml:space="preserve"> material (the country information) was effectively converted into a determinative finding about the authenticity of particular evidence" (the </w:t>
      </w:r>
      <w:r w:rsidR="000C02F1" w:rsidRPr="00726717">
        <w:rPr>
          <w:rFonts w:ascii="Times New Roman" w:hAnsi="Times New Roman"/>
        </w:rPr>
        <w:t xml:space="preserve">plaintiff's documents relating to the assault) in circumstances where no notice of any such inference was given to the plaintiff, so that he was not given any opportunity to address that inference (of fabrication). </w:t>
      </w:r>
    </w:p>
    <w:p w14:paraId="0230FDA7" w14:textId="6ED41E03" w:rsidR="000C02F1" w:rsidRPr="00726717" w:rsidRDefault="000C02F1"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plaintiff accepted that </w:t>
      </w:r>
      <w:r w:rsidR="00BE7948" w:rsidRPr="00726717">
        <w:rPr>
          <w:rFonts w:ascii="Times New Roman" w:hAnsi="Times New Roman"/>
        </w:rPr>
        <w:t xml:space="preserve">procedural fairness does not require a decision-maker to expose their mental processes or provisional </w:t>
      </w:r>
      <w:r w:rsidR="002844A4" w:rsidRPr="00726717">
        <w:rPr>
          <w:rFonts w:ascii="Times New Roman" w:hAnsi="Times New Roman"/>
        </w:rPr>
        <w:t>conclusions but</w:t>
      </w:r>
      <w:r w:rsidR="00BE7948" w:rsidRPr="00726717">
        <w:rPr>
          <w:rFonts w:ascii="Times New Roman" w:hAnsi="Times New Roman"/>
        </w:rPr>
        <w:t xml:space="preserve"> submitted that where a decision is likely to turn upon an adverse inference that is not apparent from the material, the decision-maker is required to bring that matter to the attention of the applicant.</w:t>
      </w:r>
      <w:r w:rsidR="00FE1E4A" w:rsidRPr="00726717">
        <w:rPr>
          <w:rStyle w:val="FootnoteReference"/>
          <w:rFonts w:ascii="Times New Roman" w:hAnsi="Times New Roman"/>
          <w:sz w:val="24"/>
        </w:rPr>
        <w:footnoteReference w:id="9"/>
      </w:r>
      <w:r w:rsidR="005E7540" w:rsidRPr="00726717">
        <w:rPr>
          <w:rFonts w:ascii="Times New Roman" w:hAnsi="Times New Roman"/>
        </w:rPr>
        <w:t xml:space="preserve"> </w:t>
      </w:r>
      <w:r w:rsidR="002844A4" w:rsidRPr="00726717">
        <w:rPr>
          <w:rFonts w:ascii="Times New Roman" w:hAnsi="Times New Roman"/>
        </w:rPr>
        <w:t>T</w:t>
      </w:r>
      <w:r w:rsidR="005E7540" w:rsidRPr="00726717">
        <w:rPr>
          <w:rFonts w:ascii="Times New Roman" w:hAnsi="Times New Roman"/>
        </w:rPr>
        <w:t>he erro</w:t>
      </w:r>
      <w:r w:rsidR="002844A4" w:rsidRPr="00726717">
        <w:rPr>
          <w:rFonts w:ascii="Times New Roman" w:hAnsi="Times New Roman"/>
        </w:rPr>
        <w:t>r</w:t>
      </w:r>
      <w:r w:rsidR="005E7540" w:rsidRPr="00726717">
        <w:rPr>
          <w:rFonts w:ascii="Times New Roman" w:hAnsi="Times New Roman"/>
        </w:rPr>
        <w:t xml:space="preserve">s, submitted the plaintiff, are material in that </w:t>
      </w:r>
      <w:r w:rsidR="002B1A75" w:rsidRPr="00726717">
        <w:rPr>
          <w:rFonts w:ascii="Times New Roman" w:hAnsi="Times New Roman"/>
        </w:rPr>
        <w:t>t</w:t>
      </w:r>
      <w:r w:rsidR="002844A4" w:rsidRPr="00726717">
        <w:rPr>
          <w:rFonts w:ascii="Times New Roman" w:hAnsi="Times New Roman"/>
        </w:rPr>
        <w:t>here is a realistic possibility that, had that opportunity been afforded, the outcome could have been different.</w:t>
      </w:r>
      <w:r w:rsidR="002844A4" w:rsidRPr="00726717">
        <w:rPr>
          <w:rStyle w:val="FootnoteReference"/>
          <w:rFonts w:ascii="Times New Roman" w:hAnsi="Times New Roman"/>
          <w:sz w:val="24"/>
        </w:rPr>
        <w:footnoteReference w:id="10"/>
      </w:r>
      <w:r w:rsidR="002B1A75" w:rsidRPr="00726717">
        <w:rPr>
          <w:rFonts w:ascii="Times New Roman" w:hAnsi="Times New Roman"/>
        </w:rPr>
        <w:t xml:space="preserve"> </w:t>
      </w:r>
    </w:p>
    <w:p w14:paraId="2AD950B9" w14:textId="2B96D6B0" w:rsidR="002844A4" w:rsidRPr="00726717" w:rsidRDefault="002844A4" w:rsidP="00726717">
      <w:pPr>
        <w:pStyle w:val="HeadingL2"/>
        <w:spacing w:after="260" w:line="280" w:lineRule="exact"/>
        <w:ind w:right="0"/>
        <w:jc w:val="both"/>
        <w:rPr>
          <w:rFonts w:ascii="Times New Roman" w:hAnsi="Times New Roman"/>
        </w:rPr>
      </w:pPr>
      <w:r w:rsidRPr="00726717">
        <w:rPr>
          <w:rFonts w:ascii="Times New Roman" w:hAnsi="Times New Roman"/>
        </w:rPr>
        <w:lastRenderedPageBreak/>
        <w:t>Consideration</w:t>
      </w:r>
    </w:p>
    <w:p w14:paraId="2B4977E7" w14:textId="35130240" w:rsidR="00220578" w:rsidRPr="00726717" w:rsidRDefault="002844A4"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220578" w:rsidRPr="00726717">
        <w:rPr>
          <w:rFonts w:ascii="Times New Roman" w:hAnsi="Times New Roman"/>
        </w:rPr>
        <w:t>Neither party submitted that the terms of s 51</w:t>
      </w:r>
      <w:proofErr w:type="gramStart"/>
      <w:r w:rsidR="00220578" w:rsidRPr="00726717">
        <w:rPr>
          <w:rFonts w:ascii="Times New Roman" w:hAnsi="Times New Roman"/>
        </w:rPr>
        <w:t>A(</w:t>
      </w:r>
      <w:proofErr w:type="gramEnd"/>
      <w:r w:rsidR="00220578" w:rsidRPr="00726717">
        <w:rPr>
          <w:rFonts w:ascii="Times New Roman" w:hAnsi="Times New Roman"/>
        </w:rPr>
        <w:t xml:space="preserve">1), read with s 57(1) of the </w:t>
      </w:r>
      <w:r w:rsidR="00731E8C" w:rsidRPr="00726717">
        <w:rPr>
          <w:rFonts w:ascii="Times New Roman" w:hAnsi="Times New Roman"/>
          <w:i/>
          <w:iCs/>
        </w:rPr>
        <w:t xml:space="preserve">Migration </w:t>
      </w:r>
      <w:r w:rsidR="00220578" w:rsidRPr="00726717">
        <w:rPr>
          <w:rFonts w:ascii="Times New Roman" w:hAnsi="Times New Roman"/>
          <w:i/>
          <w:iCs/>
        </w:rPr>
        <w:t>Act</w:t>
      </w:r>
      <w:r w:rsidR="00220578" w:rsidRPr="00726717">
        <w:rPr>
          <w:rFonts w:ascii="Times New Roman" w:hAnsi="Times New Roman"/>
        </w:rPr>
        <w:t>, were relevant. The matter is to be decided on that basis.</w:t>
      </w:r>
      <w:r w:rsidR="00220578" w:rsidRPr="00726717">
        <w:rPr>
          <w:rStyle w:val="FootnoteReference"/>
          <w:rFonts w:ascii="Times New Roman" w:hAnsi="Times New Roman"/>
          <w:sz w:val="24"/>
        </w:rPr>
        <w:footnoteReference w:id="11"/>
      </w:r>
    </w:p>
    <w:p w14:paraId="08133893" w14:textId="7E6ACAC1" w:rsidR="002844A4" w:rsidRPr="00726717" w:rsidRDefault="0022057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6E7548" w:rsidRPr="00726717">
        <w:rPr>
          <w:rFonts w:ascii="Times New Roman" w:hAnsi="Times New Roman"/>
        </w:rPr>
        <w:t xml:space="preserve">The </w:t>
      </w:r>
      <w:r w:rsidR="00DD2FA2" w:rsidRPr="00726717">
        <w:rPr>
          <w:rFonts w:ascii="Times New Roman" w:hAnsi="Times New Roman"/>
        </w:rPr>
        <w:t xml:space="preserve">relevant principle as expressed </w:t>
      </w:r>
      <w:r w:rsidR="006E7548" w:rsidRPr="00726717">
        <w:rPr>
          <w:rFonts w:ascii="Times New Roman" w:hAnsi="Times New Roman"/>
        </w:rPr>
        <w:t xml:space="preserve">in </w:t>
      </w:r>
      <w:r w:rsidR="00FA6465" w:rsidRPr="00726717">
        <w:rPr>
          <w:rFonts w:ascii="Times New Roman" w:hAnsi="Times New Roman"/>
          <w:i/>
          <w:iCs/>
        </w:rPr>
        <w:t xml:space="preserve">Commissioner for Australian Capital Territory Revenue v </w:t>
      </w:r>
      <w:r w:rsidR="006E7548" w:rsidRPr="00726717">
        <w:rPr>
          <w:rFonts w:ascii="Times New Roman" w:hAnsi="Times New Roman"/>
          <w:i/>
          <w:iCs/>
        </w:rPr>
        <w:t>Alphaone Pty Ltd</w:t>
      </w:r>
      <w:r w:rsidR="006E7548" w:rsidRPr="00726717">
        <w:rPr>
          <w:rStyle w:val="FootnoteReference"/>
          <w:rFonts w:ascii="Times New Roman" w:hAnsi="Times New Roman"/>
          <w:sz w:val="24"/>
        </w:rPr>
        <w:footnoteReference w:id="12"/>
      </w:r>
      <w:r w:rsidR="006E7548" w:rsidRPr="00726717">
        <w:rPr>
          <w:rFonts w:ascii="Times New Roman" w:hAnsi="Times New Roman"/>
        </w:rPr>
        <w:t xml:space="preserve"> </w:t>
      </w:r>
      <w:r w:rsidR="00DD2FA2" w:rsidRPr="00726717">
        <w:rPr>
          <w:rFonts w:ascii="Times New Roman" w:hAnsi="Times New Roman"/>
        </w:rPr>
        <w:t xml:space="preserve">and </w:t>
      </w:r>
      <w:r w:rsidR="006E7548" w:rsidRPr="00726717">
        <w:rPr>
          <w:rFonts w:ascii="Times New Roman" w:hAnsi="Times New Roman"/>
        </w:rPr>
        <w:t xml:space="preserve">approved in </w:t>
      </w:r>
      <w:r w:rsidR="006E7548" w:rsidRPr="00726717">
        <w:rPr>
          <w:rFonts w:ascii="Times New Roman" w:hAnsi="Times New Roman"/>
          <w:i/>
          <w:iCs/>
        </w:rPr>
        <w:t>SZBEL v Minister for Immigration and Multicultural and Indigenous Affairs</w:t>
      </w:r>
      <w:r w:rsidR="006E7548" w:rsidRPr="00726717">
        <w:rPr>
          <w:rStyle w:val="FootnoteReference"/>
          <w:rFonts w:ascii="Times New Roman" w:hAnsi="Times New Roman"/>
          <w:sz w:val="24"/>
        </w:rPr>
        <w:footnoteReference w:id="13"/>
      </w:r>
      <w:r w:rsidR="006E7548" w:rsidRPr="00726717">
        <w:rPr>
          <w:rFonts w:ascii="Times New Roman" w:hAnsi="Times New Roman"/>
        </w:rPr>
        <w:t xml:space="preserve"> is that:</w:t>
      </w:r>
    </w:p>
    <w:p w14:paraId="04F01109" w14:textId="77777777" w:rsidR="00726717" w:rsidRDefault="006E7548" w:rsidP="00726717">
      <w:pPr>
        <w:pStyle w:val="LRIndentafterHC"/>
        <w:spacing w:before="0" w:after="260" w:line="280" w:lineRule="exact"/>
        <w:ind w:right="0"/>
        <w:jc w:val="both"/>
        <w:rPr>
          <w:rFonts w:ascii="Times New Roman" w:hAnsi="Times New Roman"/>
        </w:rPr>
      </w:pPr>
      <w:r w:rsidRPr="00726717">
        <w:rPr>
          <w:rFonts w:ascii="Times New Roman" w:hAnsi="Times New Roman"/>
        </w:rPr>
        <w:t>"</w:t>
      </w:r>
      <w:r w:rsidR="00BB7CDC" w:rsidRPr="00726717">
        <w:rPr>
          <w:rFonts w:ascii="Times New Roman" w:hAnsi="Times New Roman"/>
        </w:rPr>
        <w:t>Where the exercise of a statutory power attracts the requirement for procedural fairness, a person likely to be affected by the decision is entitled to put information and submissions to the decision</w:t>
      </w:r>
      <w:r w:rsidR="00D14C5E" w:rsidRPr="00726717">
        <w:rPr>
          <w:rFonts w:ascii="Times New Roman" w:hAnsi="Times New Roman"/>
        </w:rPr>
        <w:t>-</w:t>
      </w:r>
      <w:r w:rsidR="00BB7CDC" w:rsidRPr="00726717">
        <w:rPr>
          <w:rFonts w:ascii="Times New Roman" w:hAnsi="Times New Roman"/>
        </w:rPr>
        <w:t>maker in support of an outcome that supports his or her interests. That entitlement extends to the right to rebut or qualify by further information, and comment by way of submission, upon adverse material from other sources which is put before the decision</w:t>
      </w:r>
      <w:r w:rsidR="00D14C5E" w:rsidRPr="00726717">
        <w:rPr>
          <w:rFonts w:ascii="Times New Roman" w:hAnsi="Times New Roman"/>
        </w:rPr>
        <w:t>-</w:t>
      </w:r>
      <w:r w:rsidR="00BB7CDC" w:rsidRPr="00726717">
        <w:rPr>
          <w:rFonts w:ascii="Times New Roman" w:hAnsi="Times New Roman"/>
        </w:rPr>
        <w:t>maker. It also extends to require the decision</w:t>
      </w:r>
      <w:r w:rsidR="00116CB4" w:rsidRPr="00726717">
        <w:rPr>
          <w:rFonts w:ascii="Times New Roman" w:hAnsi="Times New Roman"/>
        </w:rPr>
        <w:t>-</w:t>
      </w:r>
      <w:r w:rsidR="00BB7CDC" w:rsidRPr="00726717">
        <w:rPr>
          <w:rFonts w:ascii="Times New Roman" w:hAnsi="Times New Roman"/>
        </w:rPr>
        <w:t>maker to identify to the person affected any issue critical to the decision which is not apparent from its nature or the terms of the statute under which it is made. The decision</w:t>
      </w:r>
      <w:r w:rsidR="00D14C5E" w:rsidRPr="00726717">
        <w:rPr>
          <w:rFonts w:ascii="Times New Roman" w:hAnsi="Times New Roman"/>
        </w:rPr>
        <w:t>-</w:t>
      </w:r>
      <w:r w:rsidR="00BB7CDC" w:rsidRPr="00726717">
        <w:rPr>
          <w:rFonts w:ascii="Times New Roman" w:hAnsi="Times New Roman"/>
        </w:rPr>
        <w:t>maker is required to advise of any adverse conclusion which has been arrived at which would not obviously be open on the known material. Subject to these qualifications however, a decision</w:t>
      </w:r>
      <w:r w:rsidR="00D14C5E" w:rsidRPr="00726717">
        <w:rPr>
          <w:rFonts w:ascii="Times New Roman" w:hAnsi="Times New Roman"/>
        </w:rPr>
        <w:t>-</w:t>
      </w:r>
      <w:r w:rsidR="00BB7CDC" w:rsidRPr="00726717">
        <w:rPr>
          <w:rFonts w:ascii="Times New Roman" w:hAnsi="Times New Roman"/>
        </w:rPr>
        <w:t>maker is not obliged to expose his or her mental processes or provisional views to comment before making the decision in question."</w:t>
      </w:r>
    </w:p>
    <w:p w14:paraId="4583B965" w14:textId="094DB39C" w:rsidR="00E46801" w:rsidRPr="00726717" w:rsidRDefault="00462062"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first </w:t>
      </w:r>
      <w:r w:rsidR="0075645A" w:rsidRPr="00726717">
        <w:rPr>
          <w:rFonts w:ascii="Times New Roman" w:hAnsi="Times New Roman"/>
        </w:rPr>
        <w:t xml:space="preserve">requirement of procedural fairness </w:t>
      </w:r>
      <w:r w:rsidR="00E6080D" w:rsidRPr="00726717">
        <w:rPr>
          <w:rFonts w:ascii="Times New Roman" w:hAnsi="Times New Roman"/>
        </w:rPr>
        <w:t xml:space="preserve">relevant to this case is </w:t>
      </w:r>
      <w:r w:rsidR="0075645A" w:rsidRPr="00726717">
        <w:rPr>
          <w:rFonts w:ascii="Times New Roman" w:hAnsi="Times New Roman"/>
        </w:rPr>
        <w:t xml:space="preserve">that which required the </w:t>
      </w:r>
      <w:r w:rsidR="00B51C28" w:rsidRPr="00726717">
        <w:rPr>
          <w:rFonts w:ascii="Times New Roman" w:hAnsi="Times New Roman"/>
        </w:rPr>
        <w:t xml:space="preserve">delegate </w:t>
      </w:r>
      <w:r w:rsidRPr="00726717">
        <w:rPr>
          <w:rFonts w:ascii="Times New Roman" w:hAnsi="Times New Roman"/>
        </w:rPr>
        <w:t xml:space="preserve">to identify to the </w:t>
      </w:r>
      <w:r w:rsidR="00077C8A" w:rsidRPr="00726717">
        <w:rPr>
          <w:rFonts w:ascii="Times New Roman" w:hAnsi="Times New Roman"/>
        </w:rPr>
        <w:t xml:space="preserve">plaintiff </w:t>
      </w:r>
      <w:r w:rsidRPr="00726717">
        <w:rPr>
          <w:rFonts w:ascii="Times New Roman" w:hAnsi="Times New Roman"/>
        </w:rPr>
        <w:t xml:space="preserve">any issue critical to the decision which </w:t>
      </w:r>
      <w:r w:rsidR="002E3128" w:rsidRPr="00726717">
        <w:rPr>
          <w:rFonts w:ascii="Times New Roman" w:hAnsi="Times New Roman"/>
        </w:rPr>
        <w:t xml:space="preserve">was </w:t>
      </w:r>
      <w:r w:rsidRPr="00726717">
        <w:rPr>
          <w:rFonts w:ascii="Times New Roman" w:hAnsi="Times New Roman"/>
        </w:rPr>
        <w:t xml:space="preserve">not apparent from its nature or the terms of the statute under which it </w:t>
      </w:r>
      <w:r w:rsidR="002E3128" w:rsidRPr="00726717">
        <w:rPr>
          <w:rFonts w:ascii="Times New Roman" w:hAnsi="Times New Roman"/>
        </w:rPr>
        <w:t xml:space="preserve">was </w:t>
      </w:r>
      <w:r w:rsidRPr="00726717">
        <w:rPr>
          <w:rFonts w:ascii="Times New Roman" w:hAnsi="Times New Roman"/>
        </w:rPr>
        <w:t>made</w:t>
      </w:r>
      <w:r w:rsidR="00E6080D" w:rsidRPr="00726717">
        <w:rPr>
          <w:rFonts w:ascii="Times New Roman" w:hAnsi="Times New Roman"/>
        </w:rPr>
        <w:t xml:space="preserve">. </w:t>
      </w:r>
      <w:r w:rsidR="005131F8" w:rsidRPr="00726717">
        <w:rPr>
          <w:rFonts w:ascii="Times New Roman" w:hAnsi="Times New Roman"/>
        </w:rPr>
        <w:t>Whether</w:t>
      </w:r>
      <w:r w:rsidR="00E46801" w:rsidRPr="00726717">
        <w:rPr>
          <w:rFonts w:ascii="Times New Roman" w:hAnsi="Times New Roman"/>
        </w:rPr>
        <w:t xml:space="preserve"> an adverse finding was obviously open or </w:t>
      </w:r>
      <w:r w:rsidR="005131F8" w:rsidRPr="00726717">
        <w:rPr>
          <w:rFonts w:ascii="Times New Roman" w:hAnsi="Times New Roman"/>
        </w:rPr>
        <w:t>apparent</w:t>
      </w:r>
      <w:r w:rsidR="00E46801" w:rsidRPr="00726717">
        <w:rPr>
          <w:rFonts w:ascii="Times New Roman" w:hAnsi="Times New Roman"/>
        </w:rPr>
        <w:t xml:space="preserve"> on the known material is a question which is to be </w:t>
      </w:r>
      <w:r w:rsidR="005131F8" w:rsidRPr="00726717">
        <w:rPr>
          <w:rFonts w:ascii="Times New Roman" w:hAnsi="Times New Roman"/>
        </w:rPr>
        <w:t>decided</w:t>
      </w:r>
      <w:r w:rsidR="00E46801" w:rsidRPr="00726717">
        <w:rPr>
          <w:rFonts w:ascii="Times New Roman" w:hAnsi="Times New Roman"/>
        </w:rPr>
        <w:t xml:space="preserve"> on all relevant materials</w:t>
      </w:r>
      <w:r w:rsidR="00116CB4" w:rsidRPr="00726717">
        <w:rPr>
          <w:rFonts w:ascii="Times New Roman" w:hAnsi="Times New Roman"/>
        </w:rPr>
        <w:t>,</w:t>
      </w:r>
      <w:r w:rsidR="00E46801" w:rsidRPr="00726717">
        <w:rPr>
          <w:rFonts w:ascii="Times New Roman" w:hAnsi="Times New Roman"/>
        </w:rPr>
        <w:t xml:space="preserve"> which, in this case, includes </w:t>
      </w:r>
      <w:r w:rsidR="00396868" w:rsidRPr="00726717">
        <w:rPr>
          <w:rFonts w:ascii="Times New Roman" w:hAnsi="Times New Roman"/>
        </w:rPr>
        <w:t>all</w:t>
      </w:r>
      <w:r w:rsidR="00E46801" w:rsidRPr="00726717">
        <w:rPr>
          <w:rFonts w:ascii="Times New Roman" w:hAnsi="Times New Roman"/>
        </w:rPr>
        <w:t xml:space="preserve"> the documents </w:t>
      </w:r>
      <w:r w:rsidR="005131F8" w:rsidRPr="00726717">
        <w:rPr>
          <w:rFonts w:ascii="Times New Roman" w:hAnsi="Times New Roman"/>
        </w:rPr>
        <w:t>summarised above. The plaintiff's submission that all events before 21</w:t>
      </w:r>
      <w:r w:rsidR="00432B92" w:rsidRPr="00726717">
        <w:rPr>
          <w:rFonts w:ascii="Times New Roman" w:hAnsi="Times New Roman"/>
        </w:rPr>
        <w:t> </w:t>
      </w:r>
      <w:r w:rsidR="005131F8" w:rsidRPr="00726717">
        <w:rPr>
          <w:rFonts w:ascii="Times New Roman" w:hAnsi="Times New Roman"/>
        </w:rPr>
        <w:t xml:space="preserve">November 2024 are irrelevant is incorrect. </w:t>
      </w:r>
    </w:p>
    <w:p w14:paraId="465B2738" w14:textId="19AD590A" w:rsidR="00A672D7" w:rsidRPr="00726717" w:rsidRDefault="00E46801" w:rsidP="00726717">
      <w:pPr>
        <w:pStyle w:val="FixListStyle"/>
        <w:spacing w:after="260" w:line="280" w:lineRule="exact"/>
        <w:ind w:right="0"/>
        <w:jc w:val="both"/>
        <w:rPr>
          <w:rFonts w:ascii="Times New Roman" w:hAnsi="Times New Roman"/>
        </w:rPr>
      </w:pPr>
      <w:r w:rsidRPr="00726717">
        <w:rPr>
          <w:rFonts w:ascii="Times New Roman" w:hAnsi="Times New Roman"/>
        </w:rPr>
        <w:lastRenderedPageBreak/>
        <w:tab/>
      </w:r>
      <w:r w:rsidR="00623B44" w:rsidRPr="00726717">
        <w:rPr>
          <w:rFonts w:ascii="Times New Roman" w:hAnsi="Times New Roman"/>
        </w:rPr>
        <w:t xml:space="preserve">The plaintiff addressed the delay in the making of his application for a protection visa </w:t>
      </w:r>
      <w:r w:rsidR="00E44103" w:rsidRPr="00726717">
        <w:rPr>
          <w:rFonts w:ascii="Times New Roman" w:hAnsi="Times New Roman"/>
        </w:rPr>
        <w:t>in the information provided on 21</w:t>
      </w:r>
      <w:r w:rsidR="00432B92" w:rsidRPr="00726717">
        <w:rPr>
          <w:rFonts w:ascii="Times New Roman" w:hAnsi="Times New Roman"/>
        </w:rPr>
        <w:t> </w:t>
      </w:r>
      <w:r w:rsidR="00E44103" w:rsidRPr="00726717">
        <w:rPr>
          <w:rFonts w:ascii="Times New Roman" w:hAnsi="Times New Roman"/>
        </w:rPr>
        <w:t xml:space="preserve">November 2024 and, in so doing, said that </w:t>
      </w:r>
      <w:r w:rsidR="00842C84" w:rsidRPr="00726717">
        <w:rPr>
          <w:rFonts w:ascii="Times New Roman" w:hAnsi="Times New Roman"/>
        </w:rPr>
        <w:t xml:space="preserve">the "fear of being targeted for </w:t>
      </w:r>
      <w:r w:rsidR="00F104D7" w:rsidRPr="00726717">
        <w:rPr>
          <w:rFonts w:ascii="Times New Roman" w:hAnsi="Times New Roman"/>
        </w:rPr>
        <w:t xml:space="preserve">[his] </w:t>
      </w:r>
      <w:r w:rsidR="00842C84" w:rsidRPr="00726717">
        <w:rPr>
          <w:rFonts w:ascii="Times New Roman" w:hAnsi="Times New Roman"/>
        </w:rPr>
        <w:t xml:space="preserve">sexual orientation made </w:t>
      </w:r>
      <w:r w:rsidR="00F104D7" w:rsidRPr="00726717">
        <w:rPr>
          <w:rFonts w:ascii="Times New Roman" w:hAnsi="Times New Roman"/>
        </w:rPr>
        <w:t xml:space="preserve">[him] </w:t>
      </w:r>
      <w:r w:rsidR="00842C84" w:rsidRPr="00726717">
        <w:rPr>
          <w:rFonts w:ascii="Times New Roman" w:hAnsi="Times New Roman"/>
        </w:rPr>
        <w:t xml:space="preserve">hesitant to disclose </w:t>
      </w:r>
      <w:r w:rsidR="00F104D7" w:rsidRPr="00726717">
        <w:rPr>
          <w:rFonts w:ascii="Times New Roman" w:hAnsi="Times New Roman"/>
        </w:rPr>
        <w:t xml:space="preserve">[his] </w:t>
      </w:r>
      <w:r w:rsidR="00842C84" w:rsidRPr="00726717">
        <w:rPr>
          <w:rFonts w:ascii="Times New Roman" w:hAnsi="Times New Roman"/>
        </w:rPr>
        <w:t>identity, even in a legal setting".</w:t>
      </w:r>
      <w:r w:rsidR="004C04CD" w:rsidRPr="00726717">
        <w:rPr>
          <w:rFonts w:ascii="Times New Roman" w:hAnsi="Times New Roman"/>
        </w:rPr>
        <w:t xml:space="preserve"> </w:t>
      </w:r>
      <w:r w:rsidR="005E6B10" w:rsidRPr="00726717">
        <w:rPr>
          <w:rFonts w:ascii="Times New Roman" w:hAnsi="Times New Roman"/>
        </w:rPr>
        <w:t>T</w:t>
      </w:r>
      <w:r w:rsidR="00842C84" w:rsidRPr="00726717">
        <w:rPr>
          <w:rFonts w:ascii="Times New Roman" w:hAnsi="Times New Roman"/>
        </w:rPr>
        <w:t xml:space="preserve">his statement did not </w:t>
      </w:r>
      <w:r w:rsidR="005E6B10" w:rsidRPr="00726717">
        <w:rPr>
          <w:rFonts w:ascii="Times New Roman" w:hAnsi="Times New Roman"/>
        </w:rPr>
        <w:t xml:space="preserve">explain </w:t>
      </w:r>
      <w:r w:rsidR="00842C84" w:rsidRPr="00726717">
        <w:rPr>
          <w:rFonts w:ascii="Times New Roman" w:hAnsi="Times New Roman"/>
        </w:rPr>
        <w:t xml:space="preserve">why the </w:t>
      </w:r>
      <w:r w:rsidR="00266299" w:rsidRPr="00726717">
        <w:rPr>
          <w:rFonts w:ascii="Times New Roman" w:hAnsi="Times New Roman"/>
        </w:rPr>
        <w:t xml:space="preserve">plaintiff </w:t>
      </w:r>
      <w:r w:rsidR="005E6B10" w:rsidRPr="00726717">
        <w:rPr>
          <w:rFonts w:ascii="Times New Roman" w:hAnsi="Times New Roman"/>
        </w:rPr>
        <w:t>had not included his claimed homosexuality in his protection visa application or the fu</w:t>
      </w:r>
      <w:r w:rsidR="0087337E" w:rsidRPr="00726717">
        <w:rPr>
          <w:rFonts w:ascii="Times New Roman" w:hAnsi="Times New Roman"/>
        </w:rPr>
        <w:t>r</w:t>
      </w:r>
      <w:r w:rsidR="005E6B10" w:rsidRPr="00726717">
        <w:rPr>
          <w:rFonts w:ascii="Times New Roman" w:hAnsi="Times New Roman"/>
        </w:rPr>
        <w:t>ther information provided on 1</w:t>
      </w:r>
      <w:r w:rsidR="00D4325E" w:rsidRPr="00726717">
        <w:rPr>
          <w:rFonts w:ascii="Times New Roman" w:hAnsi="Times New Roman"/>
        </w:rPr>
        <w:t>5</w:t>
      </w:r>
      <w:r w:rsidR="00432B92" w:rsidRPr="00726717">
        <w:rPr>
          <w:rFonts w:ascii="Times New Roman" w:hAnsi="Times New Roman"/>
        </w:rPr>
        <w:t> </w:t>
      </w:r>
      <w:r w:rsidR="005E6B10" w:rsidRPr="00726717">
        <w:rPr>
          <w:rFonts w:ascii="Times New Roman" w:hAnsi="Times New Roman"/>
        </w:rPr>
        <w:t xml:space="preserve">November 2024 other than, </w:t>
      </w:r>
      <w:r w:rsidR="0087337E" w:rsidRPr="00726717">
        <w:rPr>
          <w:rFonts w:ascii="Times New Roman" w:hAnsi="Times New Roman"/>
        </w:rPr>
        <w:t>perhaps</w:t>
      </w:r>
      <w:r w:rsidR="005E6B10" w:rsidRPr="00726717">
        <w:rPr>
          <w:rFonts w:ascii="Times New Roman" w:hAnsi="Times New Roman"/>
        </w:rPr>
        <w:t xml:space="preserve">, </w:t>
      </w:r>
      <w:r w:rsidR="0087337E" w:rsidRPr="00726717">
        <w:rPr>
          <w:rFonts w:ascii="Times New Roman" w:hAnsi="Times New Roman"/>
        </w:rPr>
        <w:t>indirectly</w:t>
      </w:r>
      <w:r w:rsidR="005E6B10" w:rsidRPr="00726717">
        <w:rPr>
          <w:rFonts w:ascii="Times New Roman" w:hAnsi="Times New Roman"/>
        </w:rPr>
        <w:t xml:space="preserve"> in </w:t>
      </w:r>
      <w:r w:rsidR="0087337E" w:rsidRPr="00726717">
        <w:rPr>
          <w:rFonts w:ascii="Times New Roman" w:hAnsi="Times New Roman"/>
        </w:rPr>
        <w:t xml:space="preserve">the form of a general fear </w:t>
      </w:r>
      <w:r w:rsidR="00E519AE" w:rsidRPr="00726717">
        <w:rPr>
          <w:rFonts w:ascii="Times New Roman" w:hAnsi="Times New Roman"/>
        </w:rPr>
        <w:t xml:space="preserve">about </w:t>
      </w:r>
      <w:r w:rsidR="0087337E" w:rsidRPr="00726717">
        <w:rPr>
          <w:rFonts w:ascii="Times New Roman" w:hAnsi="Times New Roman"/>
        </w:rPr>
        <w:t xml:space="preserve">disclosing his sexual identity. </w:t>
      </w:r>
    </w:p>
    <w:p w14:paraId="3C4DC8CA" w14:textId="2A3D9419" w:rsidR="00BB7CDC" w:rsidRPr="00726717" w:rsidRDefault="00A672D7"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BB118D" w:rsidRPr="00726717">
        <w:rPr>
          <w:rFonts w:ascii="Times New Roman" w:hAnsi="Times New Roman"/>
        </w:rPr>
        <w:t xml:space="preserve">As the </w:t>
      </w:r>
      <w:r w:rsidR="009852D8" w:rsidRPr="00726717">
        <w:rPr>
          <w:rFonts w:ascii="Times New Roman" w:hAnsi="Times New Roman"/>
        </w:rPr>
        <w:t xml:space="preserve">Minister </w:t>
      </w:r>
      <w:r w:rsidR="00BB118D" w:rsidRPr="00726717">
        <w:rPr>
          <w:rFonts w:ascii="Times New Roman" w:hAnsi="Times New Roman"/>
        </w:rPr>
        <w:t xml:space="preserve">submitted, that the plaintiff chose to include this information under the heading "Delay in Lodging the Protection Visa Application" demonstrates that the plaintiff was aware of the potential relevance of delay in making his claims. </w:t>
      </w:r>
      <w:r w:rsidR="00321490" w:rsidRPr="00726717">
        <w:rPr>
          <w:rFonts w:ascii="Times New Roman" w:hAnsi="Times New Roman"/>
        </w:rPr>
        <w:t>T</w:t>
      </w:r>
      <w:r w:rsidR="00BB118D" w:rsidRPr="00726717">
        <w:rPr>
          <w:rFonts w:ascii="Times New Roman" w:hAnsi="Times New Roman"/>
        </w:rPr>
        <w:t xml:space="preserve">he plaintiff must have known that he first claimed to fear harm in respect of his sexual orientation in Kenya </w:t>
      </w:r>
      <w:r w:rsidR="00176AB5" w:rsidRPr="00726717">
        <w:rPr>
          <w:rFonts w:ascii="Times New Roman" w:hAnsi="Times New Roman"/>
        </w:rPr>
        <w:t xml:space="preserve">on his third provision of information to the Department </w:t>
      </w:r>
      <w:r w:rsidR="00B40039" w:rsidRPr="00726717">
        <w:rPr>
          <w:rFonts w:ascii="Times New Roman" w:hAnsi="Times New Roman"/>
        </w:rPr>
        <w:t>(</w:t>
      </w:r>
      <w:r w:rsidR="00D57EBA" w:rsidRPr="00726717">
        <w:rPr>
          <w:rFonts w:ascii="Times New Roman" w:hAnsi="Times New Roman"/>
        </w:rPr>
        <w:t xml:space="preserve">being his </w:t>
      </w:r>
      <w:r w:rsidR="007A5392" w:rsidRPr="00726717">
        <w:rPr>
          <w:rFonts w:ascii="Times New Roman" w:hAnsi="Times New Roman"/>
        </w:rPr>
        <w:t>second response to the request</w:t>
      </w:r>
      <w:r w:rsidR="00EF0C85" w:rsidRPr="00726717">
        <w:rPr>
          <w:rFonts w:ascii="Times New Roman" w:hAnsi="Times New Roman"/>
        </w:rPr>
        <w:t xml:space="preserve"> for further information</w:t>
      </w:r>
      <w:r w:rsidR="007A5392" w:rsidRPr="00726717">
        <w:rPr>
          <w:rFonts w:ascii="Times New Roman" w:hAnsi="Times New Roman"/>
        </w:rPr>
        <w:t>)</w:t>
      </w:r>
      <w:r w:rsidR="000204FB" w:rsidRPr="00726717">
        <w:rPr>
          <w:rFonts w:ascii="Times New Roman" w:hAnsi="Times New Roman"/>
        </w:rPr>
        <w:t xml:space="preserve"> </w:t>
      </w:r>
      <w:r w:rsidR="00176AB5" w:rsidRPr="00726717">
        <w:rPr>
          <w:rFonts w:ascii="Times New Roman" w:hAnsi="Times New Roman"/>
        </w:rPr>
        <w:t xml:space="preserve">yet left his explanation for doing so, such as it was, </w:t>
      </w:r>
      <w:r w:rsidR="00321490" w:rsidRPr="00726717">
        <w:rPr>
          <w:rFonts w:ascii="Times New Roman" w:hAnsi="Times New Roman"/>
        </w:rPr>
        <w:t xml:space="preserve">vague and general. It cannot be said in these circumstances that </w:t>
      </w:r>
      <w:r w:rsidR="00ED07B1" w:rsidRPr="00726717">
        <w:rPr>
          <w:rFonts w:ascii="Times New Roman" w:hAnsi="Times New Roman"/>
        </w:rPr>
        <w:t xml:space="preserve">the delegate's adverse conclusion, that the plaintiff had </w:t>
      </w:r>
      <w:r w:rsidR="0078170F" w:rsidRPr="00726717">
        <w:rPr>
          <w:rFonts w:ascii="Times New Roman" w:hAnsi="Times New Roman"/>
        </w:rPr>
        <w:t xml:space="preserve">belatedly </w:t>
      </w:r>
      <w:r w:rsidR="00ED07B1" w:rsidRPr="00726717">
        <w:rPr>
          <w:rFonts w:ascii="Times New Roman" w:hAnsi="Times New Roman"/>
        </w:rPr>
        <w:t>fabricated his claimed homosexuality</w:t>
      </w:r>
      <w:r w:rsidR="0078170F" w:rsidRPr="00726717">
        <w:rPr>
          <w:rFonts w:ascii="Times New Roman" w:hAnsi="Times New Roman"/>
        </w:rPr>
        <w:t xml:space="preserve"> and that this explained why the claim had not been made when he made the protection visa application </w:t>
      </w:r>
      <w:r w:rsidR="00F07BE6" w:rsidRPr="00726717">
        <w:rPr>
          <w:rFonts w:ascii="Times New Roman" w:hAnsi="Times New Roman"/>
        </w:rPr>
        <w:t xml:space="preserve">or </w:t>
      </w:r>
      <w:r w:rsidR="0078170F" w:rsidRPr="00726717">
        <w:rPr>
          <w:rFonts w:ascii="Times New Roman" w:hAnsi="Times New Roman"/>
        </w:rPr>
        <w:t>when he first responded to the request for further information,</w:t>
      </w:r>
      <w:r w:rsidR="00ED07B1" w:rsidRPr="00726717">
        <w:rPr>
          <w:rFonts w:ascii="Times New Roman" w:hAnsi="Times New Roman"/>
        </w:rPr>
        <w:t xml:space="preserve"> </w:t>
      </w:r>
      <w:r w:rsidR="0078170F" w:rsidRPr="00726717">
        <w:rPr>
          <w:rFonts w:ascii="Times New Roman" w:hAnsi="Times New Roman"/>
        </w:rPr>
        <w:t xml:space="preserve">was other than </w:t>
      </w:r>
      <w:r w:rsidR="00ED07B1" w:rsidRPr="00726717">
        <w:rPr>
          <w:rFonts w:ascii="Times New Roman" w:hAnsi="Times New Roman"/>
        </w:rPr>
        <w:t>obviously open on the known material</w:t>
      </w:r>
      <w:r w:rsidR="008B75C5" w:rsidRPr="00726717">
        <w:rPr>
          <w:rFonts w:ascii="Times New Roman" w:hAnsi="Times New Roman"/>
        </w:rPr>
        <w:t xml:space="preserve">. </w:t>
      </w:r>
      <w:r w:rsidR="00E7016E" w:rsidRPr="00726717">
        <w:rPr>
          <w:rFonts w:ascii="Times New Roman" w:hAnsi="Times New Roman"/>
        </w:rPr>
        <w:t xml:space="preserve">In the </w:t>
      </w:r>
      <w:r w:rsidR="009852D8" w:rsidRPr="00726717">
        <w:rPr>
          <w:rFonts w:ascii="Times New Roman" w:hAnsi="Times New Roman"/>
        </w:rPr>
        <w:t xml:space="preserve">Minister's </w:t>
      </w:r>
      <w:r w:rsidR="00E7016E" w:rsidRPr="00726717">
        <w:rPr>
          <w:rFonts w:ascii="Times New Roman" w:hAnsi="Times New Roman"/>
        </w:rPr>
        <w:t>words:</w:t>
      </w:r>
    </w:p>
    <w:p w14:paraId="38213A1B" w14:textId="77777777" w:rsidR="00726717" w:rsidRDefault="00E7016E" w:rsidP="00726717">
      <w:pPr>
        <w:pStyle w:val="leftright"/>
        <w:spacing w:before="0" w:after="260" w:line="280" w:lineRule="exact"/>
        <w:ind w:right="0"/>
        <w:jc w:val="both"/>
        <w:rPr>
          <w:rFonts w:ascii="Times New Roman" w:hAnsi="Times New Roman"/>
        </w:rPr>
      </w:pPr>
      <w:r w:rsidRPr="00726717">
        <w:rPr>
          <w:rFonts w:ascii="Times New Roman" w:hAnsi="Times New Roman"/>
        </w:rPr>
        <w:t>"</w:t>
      </w:r>
      <w:r w:rsidR="005364A8" w:rsidRPr="00726717">
        <w:rPr>
          <w:rFonts w:ascii="Times New Roman" w:hAnsi="Times New Roman"/>
        </w:rPr>
        <w:t>The delegate</w:t>
      </w:r>
      <w:r w:rsidR="00F07BE6" w:rsidRPr="00726717">
        <w:rPr>
          <w:rFonts w:ascii="Times New Roman" w:hAnsi="Times New Roman"/>
        </w:rPr>
        <w:t>'</w:t>
      </w:r>
      <w:r w:rsidR="005364A8" w:rsidRPr="00726717">
        <w:rPr>
          <w:rFonts w:ascii="Times New Roman" w:hAnsi="Times New Roman"/>
        </w:rPr>
        <w:t>s assessment of what significance to attach to the sequence and timing of the Plaintiff</w:t>
      </w:r>
      <w:r w:rsidR="00F07BE6" w:rsidRPr="00726717">
        <w:rPr>
          <w:rFonts w:ascii="Times New Roman" w:hAnsi="Times New Roman"/>
        </w:rPr>
        <w:t>'</w:t>
      </w:r>
      <w:r w:rsidR="005364A8" w:rsidRPr="00726717">
        <w:rPr>
          <w:rFonts w:ascii="Times New Roman" w:hAnsi="Times New Roman"/>
        </w:rPr>
        <w:t>s new basis for claiming protection was not some extraneous matter of which the Plaintiff had no notice, it was an assessment of the internal consistency of the Plaintiff's own account."</w:t>
      </w:r>
    </w:p>
    <w:p w14:paraId="260B8699" w14:textId="2F7BB6D1" w:rsidR="00A672D7" w:rsidRPr="00726717" w:rsidRDefault="005364A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A672D7" w:rsidRPr="00726717">
        <w:rPr>
          <w:rFonts w:ascii="Times New Roman" w:hAnsi="Times New Roman"/>
        </w:rPr>
        <w:t xml:space="preserve">The plaintiff's contention, that </w:t>
      </w:r>
      <w:r w:rsidR="00793D37" w:rsidRPr="00726717">
        <w:rPr>
          <w:rFonts w:ascii="Times New Roman" w:hAnsi="Times New Roman"/>
        </w:rPr>
        <w:t xml:space="preserve">his "explanation for his delay does not show he was on notice of the specific, dispositive inference ultimately drawn against him, namely that concealment [of his sexual orientation] was treated as fabrication" </w:t>
      </w:r>
      <w:r w:rsidR="00E13769" w:rsidRPr="00726717">
        <w:rPr>
          <w:rFonts w:ascii="Times New Roman" w:hAnsi="Times New Roman"/>
        </w:rPr>
        <w:t>and that "</w:t>
      </w:r>
      <w:r w:rsidR="001D3B69" w:rsidRPr="00726717">
        <w:rPr>
          <w:rFonts w:ascii="Times New Roman" w:hAnsi="Times New Roman"/>
        </w:rPr>
        <w:t xml:space="preserve">authorities on provisional reasoning do not permit a dispositive fabrication finding to be made without affording a person in </w:t>
      </w:r>
      <w:r w:rsidR="007F2EE6" w:rsidRPr="00726717">
        <w:rPr>
          <w:rFonts w:ascii="Times New Roman" w:hAnsi="Times New Roman"/>
        </w:rPr>
        <w:t xml:space="preserve">[his] </w:t>
      </w:r>
      <w:r w:rsidR="001D3B69" w:rsidRPr="00726717">
        <w:rPr>
          <w:rFonts w:ascii="Times New Roman" w:hAnsi="Times New Roman"/>
        </w:rPr>
        <w:t>position</w:t>
      </w:r>
      <w:r w:rsidR="00C63F8C" w:rsidRPr="00726717">
        <w:rPr>
          <w:rFonts w:ascii="Times New Roman" w:hAnsi="Times New Roman"/>
        </w:rPr>
        <w:t> </w:t>
      </w:r>
      <w:r w:rsidR="002062AE" w:rsidRPr="00726717">
        <w:rPr>
          <w:rFonts w:ascii="Times New Roman" w:hAnsi="Times New Roman"/>
        </w:rPr>
        <w:t>...</w:t>
      </w:r>
      <w:r w:rsidR="00C63F8C" w:rsidRPr="00726717">
        <w:rPr>
          <w:rFonts w:ascii="Times New Roman" w:hAnsi="Times New Roman"/>
        </w:rPr>
        <w:t> </w:t>
      </w:r>
      <w:r w:rsidR="001D3B69" w:rsidRPr="00726717">
        <w:rPr>
          <w:rFonts w:ascii="Times New Roman" w:hAnsi="Times New Roman"/>
        </w:rPr>
        <w:t>procedural fairness by giving him notice of the proposed finding and an opportunity to respond" go</w:t>
      </w:r>
      <w:r w:rsidR="000C7153" w:rsidRPr="00726717">
        <w:rPr>
          <w:rFonts w:ascii="Times New Roman" w:hAnsi="Times New Roman"/>
        </w:rPr>
        <w:t>es</w:t>
      </w:r>
      <w:r w:rsidR="001D3B69" w:rsidRPr="00726717">
        <w:rPr>
          <w:rFonts w:ascii="Times New Roman" w:hAnsi="Times New Roman"/>
        </w:rPr>
        <w:t xml:space="preserve"> too far. Each case will depend on its facts. </w:t>
      </w:r>
      <w:r w:rsidR="00A92525" w:rsidRPr="00726717">
        <w:rPr>
          <w:rFonts w:ascii="Times New Roman" w:hAnsi="Times New Roman"/>
        </w:rPr>
        <w:t xml:space="preserve">The material </w:t>
      </w:r>
      <w:r w:rsidR="001F796E" w:rsidRPr="00726717">
        <w:rPr>
          <w:rFonts w:ascii="Times New Roman" w:hAnsi="Times New Roman"/>
        </w:rPr>
        <w:t xml:space="preserve">available to the delegate </w:t>
      </w:r>
      <w:r w:rsidR="00A92525" w:rsidRPr="00726717">
        <w:rPr>
          <w:rFonts w:ascii="Times New Roman" w:hAnsi="Times New Roman"/>
        </w:rPr>
        <w:t xml:space="preserve">that </w:t>
      </w:r>
      <w:r w:rsidR="001F796E" w:rsidRPr="00726717">
        <w:rPr>
          <w:rFonts w:ascii="Times New Roman" w:hAnsi="Times New Roman"/>
        </w:rPr>
        <w:t xml:space="preserve">LGBTIQ+ persons in Kenya, including refugees, are "often compelled to hide their sexual orientation or gender identity to protect themselves" did not and could not explain why the plaintiff </w:t>
      </w:r>
      <w:r w:rsidR="00655816" w:rsidRPr="00726717">
        <w:rPr>
          <w:rFonts w:ascii="Times New Roman" w:hAnsi="Times New Roman"/>
        </w:rPr>
        <w:t xml:space="preserve">did not refer to his sexual orientation until his third occasion of giving information to the Department without any clear explanation of why he had not done so in his initial protection visa application </w:t>
      </w:r>
      <w:r w:rsidR="00DA5CBD" w:rsidRPr="00726717">
        <w:rPr>
          <w:rFonts w:ascii="Times New Roman" w:hAnsi="Times New Roman"/>
        </w:rPr>
        <w:t xml:space="preserve">(which he </w:t>
      </w:r>
      <w:r w:rsidR="00655816" w:rsidRPr="00726717">
        <w:rPr>
          <w:rFonts w:ascii="Times New Roman" w:hAnsi="Times New Roman"/>
        </w:rPr>
        <w:t>made while in Australia</w:t>
      </w:r>
      <w:r w:rsidR="00DA5CBD" w:rsidRPr="00726717">
        <w:rPr>
          <w:rFonts w:ascii="Times New Roman" w:hAnsi="Times New Roman"/>
        </w:rPr>
        <w:t>)</w:t>
      </w:r>
      <w:r w:rsidR="00E764D3" w:rsidRPr="00726717">
        <w:rPr>
          <w:rFonts w:ascii="Times New Roman" w:hAnsi="Times New Roman"/>
        </w:rPr>
        <w:t xml:space="preserve"> or </w:t>
      </w:r>
      <w:r w:rsidR="001825FA" w:rsidRPr="00726717">
        <w:rPr>
          <w:rFonts w:ascii="Times New Roman" w:hAnsi="Times New Roman"/>
        </w:rPr>
        <w:t xml:space="preserve">why he </w:t>
      </w:r>
      <w:r w:rsidR="00E764D3" w:rsidRPr="00726717">
        <w:rPr>
          <w:rFonts w:ascii="Times New Roman" w:hAnsi="Times New Roman"/>
        </w:rPr>
        <w:t>was willing to do so on 21</w:t>
      </w:r>
      <w:r w:rsidR="00432B92" w:rsidRPr="00726717">
        <w:rPr>
          <w:rFonts w:ascii="Times New Roman" w:hAnsi="Times New Roman"/>
        </w:rPr>
        <w:t> </w:t>
      </w:r>
      <w:r w:rsidR="00E764D3" w:rsidRPr="00726717">
        <w:rPr>
          <w:rFonts w:ascii="Times New Roman" w:hAnsi="Times New Roman"/>
        </w:rPr>
        <w:t>November 2024</w:t>
      </w:r>
      <w:r w:rsidR="00655816" w:rsidRPr="00726717">
        <w:rPr>
          <w:rFonts w:ascii="Times New Roman" w:hAnsi="Times New Roman"/>
        </w:rPr>
        <w:t xml:space="preserve">. </w:t>
      </w:r>
      <w:r w:rsidR="00D31912" w:rsidRPr="00726717">
        <w:rPr>
          <w:rFonts w:ascii="Times New Roman" w:hAnsi="Times New Roman"/>
        </w:rPr>
        <w:t xml:space="preserve">That is, the delegate did no </w:t>
      </w:r>
      <w:r w:rsidR="00E764D3" w:rsidRPr="00726717">
        <w:rPr>
          <w:rFonts w:ascii="Times New Roman" w:hAnsi="Times New Roman"/>
        </w:rPr>
        <w:t>m</w:t>
      </w:r>
      <w:r w:rsidR="00D31912" w:rsidRPr="00726717">
        <w:rPr>
          <w:rFonts w:ascii="Times New Roman" w:hAnsi="Times New Roman"/>
        </w:rPr>
        <w:t xml:space="preserve">ore than draw inferences as to the credibility of the plaintiff's </w:t>
      </w:r>
      <w:r w:rsidR="00117F1B" w:rsidRPr="00726717">
        <w:rPr>
          <w:rFonts w:ascii="Times New Roman" w:hAnsi="Times New Roman"/>
        </w:rPr>
        <w:t xml:space="preserve">claims </w:t>
      </w:r>
      <w:r w:rsidR="00D31912" w:rsidRPr="00726717">
        <w:rPr>
          <w:rFonts w:ascii="Times New Roman" w:hAnsi="Times New Roman"/>
        </w:rPr>
        <w:t xml:space="preserve">from the very material the plaintiff himself submitted about a topic of obvious relevance, </w:t>
      </w:r>
      <w:r w:rsidR="00117F1B" w:rsidRPr="00726717">
        <w:rPr>
          <w:rFonts w:ascii="Times New Roman" w:hAnsi="Times New Roman"/>
        </w:rPr>
        <w:t xml:space="preserve">being the delayed claim for protection together with the even more delayed claim to fear harm by reason of being homosexual. </w:t>
      </w:r>
    </w:p>
    <w:p w14:paraId="3A0FC0B3" w14:textId="654A1B86" w:rsidR="005364A8" w:rsidRPr="00726717" w:rsidRDefault="00F274B9" w:rsidP="00726717">
      <w:pPr>
        <w:pStyle w:val="FixListStyle"/>
        <w:spacing w:after="260" w:line="280" w:lineRule="exact"/>
        <w:ind w:right="0"/>
        <w:jc w:val="both"/>
        <w:rPr>
          <w:rFonts w:ascii="Times New Roman" w:hAnsi="Times New Roman"/>
        </w:rPr>
      </w:pPr>
      <w:r w:rsidRPr="00726717">
        <w:rPr>
          <w:rFonts w:ascii="Times New Roman" w:hAnsi="Times New Roman"/>
        </w:rPr>
        <w:lastRenderedPageBreak/>
        <w:tab/>
      </w:r>
      <w:r w:rsidR="005364A8" w:rsidRPr="00726717">
        <w:rPr>
          <w:rFonts w:ascii="Times New Roman" w:hAnsi="Times New Roman"/>
        </w:rPr>
        <w:t xml:space="preserve">It follows that to conclude that the delegate was subject to a duty to give the plaintiff an opportunity to comment on the delay in the disclosure of his claimed sexual orientation would </w:t>
      </w:r>
      <w:r w:rsidR="00BA4EBD" w:rsidRPr="00726717">
        <w:rPr>
          <w:rFonts w:ascii="Times New Roman" w:hAnsi="Times New Roman"/>
        </w:rPr>
        <w:t>involve a duty on the delegate to "expose his or her mental processes"</w:t>
      </w:r>
      <w:r w:rsidR="009448B6" w:rsidRPr="00726717">
        <w:rPr>
          <w:rStyle w:val="FootnoteReference"/>
          <w:rFonts w:ascii="Times New Roman" w:hAnsi="Times New Roman"/>
          <w:sz w:val="24"/>
        </w:rPr>
        <w:footnoteReference w:id="14"/>
      </w:r>
      <w:r w:rsidR="00BA4EBD" w:rsidRPr="00726717">
        <w:rPr>
          <w:rFonts w:ascii="Times New Roman" w:hAnsi="Times New Roman"/>
        </w:rPr>
        <w:t xml:space="preserve"> about the information as and when submitted by the plaintiff. There is no such duty known to law. </w:t>
      </w:r>
    </w:p>
    <w:p w14:paraId="24F99A1E" w14:textId="0EE93CFF" w:rsidR="00A92CAB" w:rsidRPr="00726717" w:rsidRDefault="00A92CAB"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The second </w:t>
      </w:r>
      <w:r w:rsidR="00410456" w:rsidRPr="00726717">
        <w:rPr>
          <w:rFonts w:ascii="Times New Roman" w:hAnsi="Times New Roman"/>
        </w:rPr>
        <w:t xml:space="preserve">requirement of procedural fairness relevant to this case is that which required the delegate to </w:t>
      </w:r>
      <w:r w:rsidR="00C84BDC" w:rsidRPr="00726717">
        <w:rPr>
          <w:rFonts w:ascii="Times New Roman" w:hAnsi="Times New Roman"/>
        </w:rPr>
        <w:t xml:space="preserve">enable </w:t>
      </w:r>
      <w:r w:rsidR="00F07B04" w:rsidRPr="00726717">
        <w:rPr>
          <w:rFonts w:ascii="Times New Roman" w:hAnsi="Times New Roman"/>
        </w:rPr>
        <w:t xml:space="preserve">the plaintiff </w:t>
      </w:r>
      <w:r w:rsidR="00C84BDC" w:rsidRPr="00726717">
        <w:rPr>
          <w:rFonts w:ascii="Times New Roman" w:hAnsi="Times New Roman"/>
        </w:rPr>
        <w:t xml:space="preserve">to comment on adverse material from other sources which </w:t>
      </w:r>
      <w:r w:rsidR="00F9074B" w:rsidRPr="00726717">
        <w:rPr>
          <w:rFonts w:ascii="Times New Roman" w:hAnsi="Times New Roman"/>
        </w:rPr>
        <w:t xml:space="preserve">was </w:t>
      </w:r>
      <w:r w:rsidR="00C84BDC" w:rsidRPr="00726717">
        <w:rPr>
          <w:rFonts w:ascii="Times New Roman" w:hAnsi="Times New Roman"/>
        </w:rPr>
        <w:t>put before the decision</w:t>
      </w:r>
      <w:r w:rsidR="00A63235" w:rsidRPr="00726717">
        <w:rPr>
          <w:rFonts w:ascii="Times New Roman" w:hAnsi="Times New Roman"/>
        </w:rPr>
        <w:t>-</w:t>
      </w:r>
      <w:r w:rsidR="00C84BDC" w:rsidRPr="00726717">
        <w:rPr>
          <w:rFonts w:ascii="Times New Roman" w:hAnsi="Times New Roman"/>
        </w:rPr>
        <w:t xml:space="preserve">maker. </w:t>
      </w:r>
      <w:r w:rsidR="00D379F3" w:rsidRPr="00726717">
        <w:rPr>
          <w:rFonts w:ascii="Times New Roman" w:hAnsi="Times New Roman"/>
        </w:rPr>
        <w:t xml:space="preserve">This duty does not arise if </w:t>
      </w:r>
      <w:r w:rsidR="00117F1B" w:rsidRPr="00726717">
        <w:rPr>
          <w:rFonts w:ascii="Times New Roman" w:hAnsi="Times New Roman"/>
        </w:rPr>
        <w:t xml:space="preserve">inferences supported by that </w:t>
      </w:r>
      <w:r w:rsidR="00D379F3" w:rsidRPr="00726717">
        <w:rPr>
          <w:rFonts w:ascii="Times New Roman" w:hAnsi="Times New Roman"/>
        </w:rPr>
        <w:t>information, while f</w:t>
      </w:r>
      <w:r w:rsidR="00D805CE" w:rsidRPr="00726717">
        <w:rPr>
          <w:rFonts w:ascii="Times New Roman" w:hAnsi="Times New Roman"/>
        </w:rPr>
        <w:t>ro</w:t>
      </w:r>
      <w:r w:rsidR="00D379F3" w:rsidRPr="00726717">
        <w:rPr>
          <w:rFonts w:ascii="Times New Roman" w:hAnsi="Times New Roman"/>
        </w:rPr>
        <w:t xml:space="preserve">m a source other than the </w:t>
      </w:r>
      <w:r w:rsidR="00D805CE" w:rsidRPr="00726717">
        <w:rPr>
          <w:rFonts w:ascii="Times New Roman" w:hAnsi="Times New Roman"/>
        </w:rPr>
        <w:t xml:space="preserve">person whose </w:t>
      </w:r>
      <w:r w:rsidR="00117F1B" w:rsidRPr="00726717">
        <w:rPr>
          <w:rFonts w:ascii="Times New Roman" w:hAnsi="Times New Roman"/>
        </w:rPr>
        <w:t>interest</w:t>
      </w:r>
      <w:r w:rsidR="00950746" w:rsidRPr="00726717">
        <w:rPr>
          <w:rFonts w:ascii="Times New Roman" w:hAnsi="Times New Roman"/>
        </w:rPr>
        <w:t>s</w:t>
      </w:r>
      <w:r w:rsidR="00D805CE" w:rsidRPr="00726717">
        <w:rPr>
          <w:rFonts w:ascii="Times New Roman" w:hAnsi="Times New Roman"/>
        </w:rPr>
        <w:t xml:space="preserve"> stand to be affected by the decision, would obviously be open on the known material</w:t>
      </w:r>
      <w:r w:rsidR="00117F1B" w:rsidRPr="00726717">
        <w:rPr>
          <w:rFonts w:ascii="Times New Roman" w:hAnsi="Times New Roman"/>
        </w:rPr>
        <w:t>.</w:t>
      </w:r>
      <w:r w:rsidR="00D805CE" w:rsidRPr="00726717">
        <w:rPr>
          <w:rFonts w:ascii="Times New Roman" w:hAnsi="Times New Roman"/>
        </w:rPr>
        <w:t xml:space="preserve"> </w:t>
      </w:r>
      <w:r w:rsidR="00B42AF4" w:rsidRPr="00726717">
        <w:rPr>
          <w:rFonts w:ascii="Times New Roman" w:hAnsi="Times New Roman"/>
        </w:rPr>
        <w:t xml:space="preserve">The other source of information in this case was the country information. </w:t>
      </w:r>
      <w:r w:rsidR="00C12C3F" w:rsidRPr="00726717">
        <w:rPr>
          <w:rFonts w:ascii="Times New Roman" w:hAnsi="Times New Roman"/>
        </w:rPr>
        <w:t xml:space="preserve">The issue that information disclosed was the commonness of fraudulent documents being created by authorities in Kenya in return for a bribe. </w:t>
      </w:r>
      <w:r w:rsidR="00920474" w:rsidRPr="00726717">
        <w:rPr>
          <w:rFonts w:ascii="Times New Roman" w:hAnsi="Times New Roman"/>
        </w:rPr>
        <w:t xml:space="preserve">The adverse conclusion the delegate drew </w:t>
      </w:r>
      <w:r w:rsidR="00B9687C" w:rsidRPr="00726717">
        <w:rPr>
          <w:rFonts w:ascii="Times New Roman" w:hAnsi="Times New Roman"/>
        </w:rPr>
        <w:t xml:space="preserve">from this information </w:t>
      </w:r>
      <w:r w:rsidR="00491AFA" w:rsidRPr="00726717">
        <w:rPr>
          <w:rFonts w:ascii="Times New Roman" w:hAnsi="Times New Roman"/>
        </w:rPr>
        <w:t xml:space="preserve">was that greater weight should be given to the </w:t>
      </w:r>
      <w:r w:rsidR="00B9687C" w:rsidRPr="00726717" w:rsidDel="007427EF">
        <w:rPr>
          <w:rFonts w:ascii="Times New Roman" w:hAnsi="Times New Roman"/>
        </w:rPr>
        <w:t xml:space="preserve">delegate's </w:t>
      </w:r>
      <w:r w:rsidR="00B9687C" w:rsidRPr="00726717">
        <w:rPr>
          <w:rFonts w:ascii="Times New Roman" w:hAnsi="Times New Roman"/>
        </w:rPr>
        <w:t xml:space="preserve">view from the delayed protection visa application and delayed claims of fear </w:t>
      </w:r>
      <w:r w:rsidR="00D32B62" w:rsidRPr="00726717">
        <w:rPr>
          <w:rFonts w:ascii="Times New Roman" w:hAnsi="Times New Roman"/>
        </w:rPr>
        <w:t xml:space="preserve">of </w:t>
      </w:r>
      <w:r w:rsidR="00B9687C" w:rsidRPr="00726717">
        <w:rPr>
          <w:rFonts w:ascii="Times New Roman" w:hAnsi="Times New Roman"/>
        </w:rPr>
        <w:t xml:space="preserve">harm based on homosexuality than </w:t>
      </w:r>
      <w:r w:rsidR="006855B1" w:rsidRPr="00726717">
        <w:rPr>
          <w:rFonts w:ascii="Times New Roman" w:hAnsi="Times New Roman"/>
        </w:rPr>
        <w:t xml:space="preserve">to </w:t>
      </w:r>
      <w:r w:rsidR="00D32B62" w:rsidRPr="00726717">
        <w:rPr>
          <w:rFonts w:ascii="Times New Roman" w:hAnsi="Times New Roman"/>
        </w:rPr>
        <w:t xml:space="preserve">the documents which </w:t>
      </w:r>
      <w:r w:rsidR="00D322A5" w:rsidRPr="00726717">
        <w:rPr>
          <w:rFonts w:ascii="Times New Roman" w:hAnsi="Times New Roman"/>
        </w:rPr>
        <w:t xml:space="preserve">referred to the </w:t>
      </w:r>
      <w:r w:rsidR="006855B1" w:rsidRPr="00726717">
        <w:rPr>
          <w:rFonts w:ascii="Times New Roman" w:hAnsi="Times New Roman"/>
        </w:rPr>
        <w:t>assault</w:t>
      </w:r>
      <w:r w:rsidR="00D322A5" w:rsidRPr="00726717">
        <w:rPr>
          <w:rFonts w:ascii="Times New Roman" w:hAnsi="Times New Roman"/>
        </w:rPr>
        <w:t xml:space="preserve"> being caused by the plaintiff's sexual orientation</w:t>
      </w:r>
      <w:r w:rsidR="008B4A48" w:rsidRPr="00726717">
        <w:rPr>
          <w:rFonts w:ascii="Times New Roman" w:hAnsi="Times New Roman"/>
        </w:rPr>
        <w:t xml:space="preserve">. </w:t>
      </w:r>
    </w:p>
    <w:p w14:paraId="334A6842" w14:textId="0E84736F" w:rsidR="003625F1" w:rsidRPr="00726717" w:rsidRDefault="003625F1"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It could not be said, however, that the </w:t>
      </w:r>
      <w:r w:rsidR="00E85342" w:rsidRPr="00726717">
        <w:rPr>
          <w:rFonts w:ascii="Times New Roman" w:hAnsi="Times New Roman"/>
        </w:rPr>
        <w:t>veracity of the documents the plaintiff had provided in support of his protection visa application was other than an</w:t>
      </w:r>
      <w:r w:rsidR="00CE5E65" w:rsidRPr="00726717">
        <w:rPr>
          <w:rFonts w:ascii="Times New Roman" w:hAnsi="Times New Roman"/>
        </w:rPr>
        <w:t xml:space="preserve"> </w:t>
      </w:r>
      <w:r w:rsidR="00E85342" w:rsidRPr="00726717">
        <w:rPr>
          <w:rFonts w:ascii="Times New Roman" w:hAnsi="Times New Roman"/>
        </w:rPr>
        <w:t xml:space="preserve">obvious </w:t>
      </w:r>
      <w:r w:rsidR="00753B2F" w:rsidRPr="00726717">
        <w:rPr>
          <w:rFonts w:ascii="Times New Roman" w:hAnsi="Times New Roman"/>
        </w:rPr>
        <w:t xml:space="preserve">and </w:t>
      </w:r>
      <w:r w:rsidR="00E85342" w:rsidRPr="00726717">
        <w:rPr>
          <w:rFonts w:ascii="Times New Roman" w:hAnsi="Times New Roman"/>
        </w:rPr>
        <w:t>known issue</w:t>
      </w:r>
      <w:r w:rsidR="00CE5E65" w:rsidRPr="00726717">
        <w:rPr>
          <w:rFonts w:ascii="Times New Roman" w:hAnsi="Times New Roman"/>
        </w:rPr>
        <w:t xml:space="preserve"> </w:t>
      </w:r>
      <w:r w:rsidR="00753B2F" w:rsidRPr="00726717">
        <w:rPr>
          <w:rFonts w:ascii="Times New Roman" w:hAnsi="Times New Roman"/>
        </w:rPr>
        <w:t xml:space="preserve">for consideration by the delegate. As noted, the </w:t>
      </w:r>
      <w:r w:rsidR="00CE5E65" w:rsidRPr="00726717">
        <w:rPr>
          <w:rFonts w:ascii="Times New Roman" w:hAnsi="Times New Roman"/>
        </w:rPr>
        <w:t xml:space="preserve">protection visa application form </w:t>
      </w:r>
      <w:r w:rsidR="00753B2F" w:rsidRPr="00726717">
        <w:rPr>
          <w:rFonts w:ascii="Times New Roman" w:hAnsi="Times New Roman"/>
        </w:rPr>
        <w:t>contained several references to the need for the</w:t>
      </w:r>
      <w:r w:rsidR="0063048A" w:rsidRPr="00726717">
        <w:rPr>
          <w:rFonts w:ascii="Times New Roman" w:hAnsi="Times New Roman"/>
        </w:rPr>
        <w:t xml:space="preserve"> information and documents provided to be complete, accurate and not false or misleading. </w:t>
      </w:r>
      <w:r w:rsidR="00121EEC" w:rsidRPr="00726717">
        <w:rPr>
          <w:rFonts w:ascii="Times New Roman" w:hAnsi="Times New Roman"/>
        </w:rPr>
        <w:t>T</w:t>
      </w:r>
      <w:r w:rsidR="0065266F" w:rsidRPr="00726717">
        <w:rPr>
          <w:rFonts w:ascii="Times New Roman" w:hAnsi="Times New Roman"/>
        </w:rPr>
        <w:t xml:space="preserve">he form required an applicant to declare that the </w:t>
      </w:r>
      <w:r w:rsidR="00E64B6C" w:rsidRPr="00726717">
        <w:rPr>
          <w:rFonts w:ascii="Times New Roman" w:hAnsi="Times New Roman"/>
        </w:rPr>
        <w:t>information</w:t>
      </w:r>
      <w:r w:rsidR="0065266F" w:rsidRPr="00726717">
        <w:rPr>
          <w:rFonts w:ascii="Times New Roman" w:hAnsi="Times New Roman"/>
        </w:rPr>
        <w:t xml:space="preserve"> </w:t>
      </w:r>
      <w:r w:rsidR="00E64B6C" w:rsidRPr="00726717">
        <w:rPr>
          <w:rFonts w:ascii="Times New Roman" w:hAnsi="Times New Roman"/>
        </w:rPr>
        <w:t xml:space="preserve">and documents provided were complete and correct. The request the Minister gave for </w:t>
      </w:r>
      <w:r w:rsidR="009C1A74" w:rsidRPr="00726717">
        <w:rPr>
          <w:rFonts w:ascii="Times New Roman" w:hAnsi="Times New Roman"/>
        </w:rPr>
        <w:t xml:space="preserve">further </w:t>
      </w:r>
      <w:r w:rsidR="00C503DA" w:rsidRPr="00726717">
        <w:rPr>
          <w:rFonts w:ascii="Times New Roman" w:hAnsi="Times New Roman"/>
        </w:rPr>
        <w:t>information</w:t>
      </w:r>
      <w:r w:rsidR="00E64B6C" w:rsidRPr="00726717">
        <w:rPr>
          <w:rFonts w:ascii="Times New Roman" w:hAnsi="Times New Roman"/>
        </w:rPr>
        <w:t xml:space="preserve"> under s 56 </w:t>
      </w:r>
      <w:r w:rsidR="00C503DA" w:rsidRPr="00726717">
        <w:rPr>
          <w:rFonts w:ascii="Times New Roman" w:hAnsi="Times New Roman"/>
        </w:rPr>
        <w:t xml:space="preserve">said "Do not provide fraudulent documents or make false claims" and that, if an applicant did, </w:t>
      </w:r>
      <w:r w:rsidR="00F91481" w:rsidRPr="00726717">
        <w:rPr>
          <w:rFonts w:ascii="Times New Roman" w:hAnsi="Times New Roman"/>
        </w:rPr>
        <w:t xml:space="preserve">the application may be refused. In these circumstances, the veracity of the information and documents provided </w:t>
      </w:r>
      <w:r w:rsidR="002E661D" w:rsidRPr="00726717">
        <w:rPr>
          <w:rFonts w:ascii="Times New Roman" w:hAnsi="Times New Roman"/>
        </w:rPr>
        <w:t>in support of an</w:t>
      </w:r>
      <w:r w:rsidR="002A7ADA" w:rsidRPr="00726717">
        <w:rPr>
          <w:rFonts w:ascii="Times New Roman" w:hAnsi="Times New Roman"/>
        </w:rPr>
        <w:t>y</w:t>
      </w:r>
      <w:r w:rsidR="002E661D" w:rsidRPr="00726717">
        <w:rPr>
          <w:rFonts w:ascii="Times New Roman" w:hAnsi="Times New Roman"/>
        </w:rPr>
        <w:t xml:space="preserve"> application, in common with the veracity of the </w:t>
      </w:r>
      <w:r w:rsidR="00E91EC6" w:rsidRPr="00726717">
        <w:rPr>
          <w:rFonts w:ascii="Times New Roman" w:hAnsi="Times New Roman"/>
        </w:rPr>
        <w:t xml:space="preserve">plaintiff's </w:t>
      </w:r>
      <w:r w:rsidR="002E661D" w:rsidRPr="00726717">
        <w:rPr>
          <w:rFonts w:ascii="Times New Roman" w:hAnsi="Times New Roman"/>
        </w:rPr>
        <w:t xml:space="preserve">claims, constituted obvious and known issues on the available material. </w:t>
      </w:r>
      <w:r w:rsidR="00555562" w:rsidRPr="00726717">
        <w:rPr>
          <w:rFonts w:ascii="Times New Roman" w:hAnsi="Times New Roman"/>
        </w:rPr>
        <w:t xml:space="preserve">It therefore cannot be said that the </w:t>
      </w:r>
      <w:r w:rsidR="00E91EC6" w:rsidRPr="00726717">
        <w:rPr>
          <w:rFonts w:ascii="Times New Roman" w:hAnsi="Times New Roman"/>
        </w:rPr>
        <w:t xml:space="preserve">plaintiff </w:t>
      </w:r>
      <w:r w:rsidR="00B954B5" w:rsidRPr="00726717">
        <w:rPr>
          <w:rFonts w:ascii="Times New Roman" w:hAnsi="Times New Roman"/>
        </w:rPr>
        <w:t>was denied an opportunity to "rebut or qualify by further information, and comment by way of submission"</w:t>
      </w:r>
      <w:r w:rsidR="005767E0" w:rsidRPr="00726717">
        <w:rPr>
          <w:rStyle w:val="FootnoteReference"/>
          <w:rFonts w:ascii="Times New Roman" w:hAnsi="Times New Roman"/>
          <w:sz w:val="24"/>
        </w:rPr>
        <w:footnoteReference w:id="15"/>
      </w:r>
      <w:r w:rsidR="005065CD" w:rsidRPr="00726717">
        <w:rPr>
          <w:rFonts w:ascii="Times New Roman" w:hAnsi="Times New Roman"/>
        </w:rPr>
        <w:t xml:space="preserve"> </w:t>
      </w:r>
      <w:r w:rsidR="00973CAC" w:rsidRPr="00726717">
        <w:rPr>
          <w:rFonts w:ascii="Times New Roman" w:hAnsi="Times New Roman"/>
        </w:rPr>
        <w:t>the country information on which the delegate relied as part of the decision-making process</w:t>
      </w:r>
      <w:r w:rsidR="00797AB2" w:rsidRPr="00726717">
        <w:rPr>
          <w:rFonts w:ascii="Times New Roman" w:hAnsi="Times New Roman"/>
        </w:rPr>
        <w:t xml:space="preserve">. That information </w:t>
      </w:r>
      <w:r w:rsidR="00797AB2" w:rsidRPr="00726717">
        <w:rPr>
          <w:rFonts w:ascii="Times New Roman" w:hAnsi="Times New Roman"/>
        </w:rPr>
        <w:lastRenderedPageBreak/>
        <w:t xml:space="preserve">did not raise any issue not apparent from the nature of the decision or the terms of the statute under which it was made. The veracity of the </w:t>
      </w:r>
      <w:r w:rsidR="00E91EC6" w:rsidRPr="00726717">
        <w:rPr>
          <w:rFonts w:ascii="Times New Roman" w:hAnsi="Times New Roman"/>
        </w:rPr>
        <w:t>plaintiff's</w:t>
      </w:r>
      <w:r w:rsidR="00797AB2" w:rsidRPr="00726717">
        <w:rPr>
          <w:rFonts w:ascii="Times New Roman" w:hAnsi="Times New Roman"/>
        </w:rPr>
        <w:t xml:space="preserve"> claims </w:t>
      </w:r>
      <w:r w:rsidR="00BC03C5" w:rsidRPr="00726717">
        <w:rPr>
          <w:rFonts w:ascii="Times New Roman" w:hAnsi="Times New Roman"/>
        </w:rPr>
        <w:t xml:space="preserve">and supporting documents </w:t>
      </w:r>
      <w:r w:rsidR="007B1862" w:rsidRPr="00726717">
        <w:rPr>
          <w:rFonts w:ascii="Times New Roman" w:hAnsi="Times New Roman"/>
        </w:rPr>
        <w:t xml:space="preserve">was </w:t>
      </w:r>
      <w:r w:rsidR="00BC03C5" w:rsidRPr="00726717">
        <w:rPr>
          <w:rFonts w:ascii="Times New Roman" w:hAnsi="Times New Roman"/>
        </w:rPr>
        <w:t xml:space="preserve">obviously open to question on the known material. </w:t>
      </w:r>
    </w:p>
    <w:p w14:paraId="06C943E0" w14:textId="1D086E22" w:rsidR="00BC03C5" w:rsidRPr="00726717" w:rsidRDefault="00BC03C5" w:rsidP="00726717">
      <w:pPr>
        <w:pStyle w:val="FixListStyle"/>
        <w:spacing w:after="260" w:line="280" w:lineRule="exact"/>
        <w:ind w:right="0"/>
        <w:jc w:val="both"/>
        <w:rPr>
          <w:rFonts w:ascii="Times New Roman" w:hAnsi="Times New Roman"/>
        </w:rPr>
      </w:pPr>
      <w:r w:rsidRPr="00726717">
        <w:rPr>
          <w:rFonts w:ascii="Times New Roman" w:hAnsi="Times New Roman"/>
        </w:rPr>
        <w:tab/>
        <w:t>Ground one, accordingly, must be rejected</w:t>
      </w:r>
      <w:r w:rsidR="00130438" w:rsidRPr="00726717">
        <w:rPr>
          <w:rFonts w:ascii="Times New Roman" w:hAnsi="Times New Roman"/>
        </w:rPr>
        <w:t>.</w:t>
      </w:r>
      <w:r w:rsidRPr="00726717">
        <w:rPr>
          <w:rFonts w:ascii="Times New Roman" w:hAnsi="Times New Roman"/>
        </w:rPr>
        <w:t xml:space="preserve"> </w:t>
      </w:r>
    </w:p>
    <w:p w14:paraId="0A6ECD2D" w14:textId="12E27CF9" w:rsidR="00C220F3" w:rsidRPr="00726717" w:rsidRDefault="00C220F3" w:rsidP="00726717">
      <w:pPr>
        <w:pStyle w:val="HeadingL1"/>
        <w:spacing w:after="260" w:line="280" w:lineRule="exact"/>
        <w:ind w:right="0"/>
        <w:jc w:val="both"/>
        <w:rPr>
          <w:rFonts w:ascii="Times New Roman" w:hAnsi="Times New Roman"/>
        </w:rPr>
      </w:pPr>
      <w:r w:rsidRPr="00726717">
        <w:rPr>
          <w:rFonts w:ascii="Times New Roman" w:hAnsi="Times New Roman"/>
        </w:rPr>
        <w:t xml:space="preserve">Ground </w:t>
      </w:r>
      <w:r w:rsidR="00140CCF" w:rsidRPr="00726717">
        <w:rPr>
          <w:rFonts w:ascii="Times New Roman" w:hAnsi="Times New Roman"/>
        </w:rPr>
        <w:t>two</w:t>
      </w:r>
      <w:r w:rsidRPr="00726717">
        <w:rPr>
          <w:rFonts w:ascii="Times New Roman" w:hAnsi="Times New Roman"/>
        </w:rPr>
        <w:t>: contravention of s 57?</w:t>
      </w:r>
    </w:p>
    <w:p w14:paraId="4863F942" w14:textId="3741F73F" w:rsidR="00C220F3" w:rsidRPr="00726717" w:rsidRDefault="00C220F3" w:rsidP="00726717">
      <w:pPr>
        <w:pStyle w:val="FixListStyle"/>
        <w:spacing w:after="260" w:line="280" w:lineRule="exact"/>
        <w:ind w:right="0"/>
        <w:jc w:val="both"/>
        <w:rPr>
          <w:rFonts w:ascii="Times New Roman" w:hAnsi="Times New Roman"/>
        </w:rPr>
      </w:pPr>
      <w:r w:rsidRPr="00726717">
        <w:rPr>
          <w:rFonts w:ascii="Times New Roman" w:hAnsi="Times New Roman"/>
        </w:rPr>
        <w:tab/>
        <w:t xml:space="preserve">Section 57 of the </w:t>
      </w:r>
      <w:r w:rsidR="00731E8C" w:rsidRPr="00726717">
        <w:rPr>
          <w:rFonts w:ascii="Times New Roman" w:hAnsi="Times New Roman"/>
          <w:i/>
          <w:iCs/>
        </w:rPr>
        <w:t xml:space="preserve">Migration </w:t>
      </w:r>
      <w:r w:rsidRPr="00726717">
        <w:rPr>
          <w:rFonts w:ascii="Times New Roman" w:hAnsi="Times New Roman"/>
          <w:i/>
          <w:iCs/>
        </w:rPr>
        <w:t>Act</w:t>
      </w:r>
      <w:r w:rsidRPr="00726717">
        <w:rPr>
          <w:rFonts w:ascii="Times New Roman" w:hAnsi="Times New Roman"/>
        </w:rPr>
        <w:t xml:space="preserve"> </w:t>
      </w:r>
      <w:r w:rsidR="00321259" w:rsidRPr="00726717">
        <w:rPr>
          <w:rFonts w:ascii="Times New Roman" w:hAnsi="Times New Roman"/>
        </w:rPr>
        <w:t>imposes a duty in these terms:</w:t>
      </w:r>
    </w:p>
    <w:p w14:paraId="1DCE3BB9" w14:textId="659D6141" w:rsidR="00321259" w:rsidRPr="00726717" w:rsidRDefault="00321259" w:rsidP="00726717">
      <w:pPr>
        <w:pStyle w:val="leftright"/>
        <w:spacing w:before="0" w:after="260" w:line="280" w:lineRule="exact"/>
        <w:ind w:left="1440" w:right="0" w:hanging="720"/>
        <w:jc w:val="both"/>
        <w:rPr>
          <w:rFonts w:ascii="Times New Roman" w:hAnsi="Times New Roman"/>
        </w:rPr>
      </w:pPr>
      <w:r w:rsidRPr="00726717">
        <w:rPr>
          <w:rFonts w:ascii="Times New Roman" w:hAnsi="Times New Roman"/>
        </w:rPr>
        <w:t>"(1)</w:t>
      </w:r>
      <w:r w:rsidR="008519CB" w:rsidRPr="00726717">
        <w:rPr>
          <w:rFonts w:ascii="Times New Roman" w:hAnsi="Times New Roman"/>
        </w:rPr>
        <w:tab/>
      </w:r>
      <w:r w:rsidRPr="00726717">
        <w:rPr>
          <w:rFonts w:ascii="Times New Roman" w:hAnsi="Times New Roman"/>
        </w:rPr>
        <w:t xml:space="preserve">In this section, </w:t>
      </w:r>
      <w:r w:rsidRPr="00726717">
        <w:rPr>
          <w:rFonts w:ascii="Times New Roman" w:hAnsi="Times New Roman"/>
          <w:b/>
          <w:i/>
        </w:rPr>
        <w:t>relevant information</w:t>
      </w:r>
      <w:r w:rsidRPr="00726717">
        <w:rPr>
          <w:rFonts w:ascii="Times New Roman" w:hAnsi="Times New Roman"/>
        </w:rPr>
        <w:t xml:space="preserve"> means information (other than non-disclosable information) that the Minister considers:</w:t>
      </w:r>
    </w:p>
    <w:p w14:paraId="2B056473" w14:textId="20EE5404" w:rsidR="00321259" w:rsidRPr="00726717" w:rsidRDefault="00321259" w:rsidP="00726717">
      <w:pPr>
        <w:pStyle w:val="LRIndent"/>
        <w:spacing w:before="0" w:after="260" w:line="280" w:lineRule="exact"/>
        <w:ind w:left="2160" w:right="0" w:hanging="720"/>
        <w:jc w:val="both"/>
        <w:rPr>
          <w:rFonts w:ascii="Times New Roman" w:hAnsi="Times New Roman"/>
        </w:rPr>
      </w:pPr>
      <w:r w:rsidRPr="00726717">
        <w:rPr>
          <w:rFonts w:ascii="Times New Roman" w:hAnsi="Times New Roman"/>
        </w:rPr>
        <w:t>(a)</w:t>
      </w:r>
      <w:r w:rsidR="008519CB" w:rsidRPr="00726717">
        <w:rPr>
          <w:rFonts w:ascii="Times New Roman" w:hAnsi="Times New Roman"/>
        </w:rPr>
        <w:tab/>
      </w:r>
      <w:r w:rsidRPr="00726717">
        <w:rPr>
          <w:rFonts w:ascii="Times New Roman" w:hAnsi="Times New Roman"/>
        </w:rPr>
        <w:t>would be the reason, or part of the reason for refusing to grant a visa; and</w:t>
      </w:r>
    </w:p>
    <w:p w14:paraId="463A925E" w14:textId="5654766A" w:rsidR="00321259" w:rsidRPr="00726717" w:rsidRDefault="00321259" w:rsidP="00726717">
      <w:pPr>
        <w:pStyle w:val="LRIndent"/>
        <w:spacing w:before="0" w:after="260" w:line="280" w:lineRule="exact"/>
        <w:ind w:left="2160" w:right="0" w:hanging="720"/>
        <w:jc w:val="both"/>
        <w:rPr>
          <w:rFonts w:ascii="Times New Roman" w:hAnsi="Times New Roman"/>
        </w:rPr>
      </w:pPr>
      <w:r w:rsidRPr="00726717">
        <w:rPr>
          <w:rFonts w:ascii="Times New Roman" w:hAnsi="Times New Roman"/>
        </w:rPr>
        <w:t>(b)</w:t>
      </w:r>
      <w:r w:rsidR="008519CB" w:rsidRPr="00726717">
        <w:rPr>
          <w:rFonts w:ascii="Times New Roman" w:hAnsi="Times New Roman"/>
        </w:rPr>
        <w:tab/>
      </w:r>
      <w:r w:rsidRPr="00726717">
        <w:rPr>
          <w:rFonts w:ascii="Times New Roman" w:hAnsi="Times New Roman"/>
        </w:rPr>
        <w:t>is specifically about the applicant or another person and is not just about a class of persons of which the applicant or other person is a member; and</w:t>
      </w:r>
    </w:p>
    <w:p w14:paraId="45CB9318" w14:textId="2E82CBCC" w:rsidR="00321259" w:rsidRPr="00726717" w:rsidRDefault="00321259" w:rsidP="00726717">
      <w:pPr>
        <w:pStyle w:val="LRIndent"/>
        <w:spacing w:before="0" w:after="260" w:line="280" w:lineRule="exact"/>
        <w:ind w:left="2160" w:right="0" w:hanging="720"/>
        <w:jc w:val="both"/>
        <w:rPr>
          <w:rFonts w:ascii="Times New Roman" w:hAnsi="Times New Roman"/>
        </w:rPr>
      </w:pPr>
      <w:r w:rsidRPr="00726717">
        <w:rPr>
          <w:rFonts w:ascii="Times New Roman" w:hAnsi="Times New Roman"/>
        </w:rPr>
        <w:t>(c)</w:t>
      </w:r>
      <w:r w:rsidR="008519CB" w:rsidRPr="00726717">
        <w:rPr>
          <w:rFonts w:ascii="Times New Roman" w:hAnsi="Times New Roman"/>
        </w:rPr>
        <w:tab/>
      </w:r>
      <w:r w:rsidRPr="00726717">
        <w:rPr>
          <w:rFonts w:ascii="Times New Roman" w:hAnsi="Times New Roman"/>
        </w:rPr>
        <w:t>was not given by the applicant for the purpose of the application.</w:t>
      </w:r>
    </w:p>
    <w:p w14:paraId="293F33C6" w14:textId="2366AA26" w:rsidR="00321259" w:rsidRPr="00726717" w:rsidRDefault="00321259" w:rsidP="00726717">
      <w:pPr>
        <w:pStyle w:val="leftright"/>
        <w:spacing w:before="0" w:after="260" w:line="280" w:lineRule="exact"/>
        <w:ind w:right="0"/>
        <w:jc w:val="both"/>
        <w:rPr>
          <w:rFonts w:ascii="Times New Roman" w:hAnsi="Times New Roman"/>
        </w:rPr>
      </w:pPr>
      <w:r w:rsidRPr="00726717">
        <w:rPr>
          <w:rFonts w:ascii="Times New Roman" w:hAnsi="Times New Roman"/>
        </w:rPr>
        <w:t>(2)</w:t>
      </w:r>
      <w:r w:rsidR="008519CB" w:rsidRPr="00726717">
        <w:rPr>
          <w:rFonts w:ascii="Times New Roman" w:hAnsi="Times New Roman"/>
        </w:rPr>
        <w:tab/>
      </w:r>
      <w:r w:rsidRPr="00726717">
        <w:rPr>
          <w:rFonts w:ascii="Times New Roman" w:hAnsi="Times New Roman"/>
        </w:rPr>
        <w:t>The Minister must:</w:t>
      </w:r>
    </w:p>
    <w:p w14:paraId="5FEBC6E5" w14:textId="10BB1E02" w:rsidR="00321259" w:rsidRPr="00726717" w:rsidRDefault="00321259" w:rsidP="00726717">
      <w:pPr>
        <w:pStyle w:val="LRIndent"/>
        <w:spacing w:before="0" w:after="260" w:line="280" w:lineRule="exact"/>
        <w:ind w:left="2160" w:right="0" w:hanging="720"/>
        <w:jc w:val="both"/>
        <w:rPr>
          <w:rFonts w:ascii="Times New Roman" w:hAnsi="Times New Roman"/>
        </w:rPr>
      </w:pPr>
      <w:r w:rsidRPr="00726717">
        <w:rPr>
          <w:rFonts w:ascii="Times New Roman" w:hAnsi="Times New Roman"/>
        </w:rPr>
        <w:t>(a)</w:t>
      </w:r>
      <w:r w:rsidR="008519CB" w:rsidRPr="00726717">
        <w:rPr>
          <w:rFonts w:ascii="Times New Roman" w:hAnsi="Times New Roman"/>
        </w:rPr>
        <w:tab/>
      </w:r>
      <w:r w:rsidRPr="00726717">
        <w:rPr>
          <w:rFonts w:ascii="Times New Roman" w:hAnsi="Times New Roman"/>
        </w:rPr>
        <w:t>give particulars of the relevant information to the applicant in the way that the Minister considers appropriate in the circumstances; and</w:t>
      </w:r>
    </w:p>
    <w:p w14:paraId="18B6845F" w14:textId="1D696318" w:rsidR="00321259" w:rsidRPr="00726717" w:rsidRDefault="00321259" w:rsidP="00726717">
      <w:pPr>
        <w:pStyle w:val="LRIndent"/>
        <w:spacing w:before="0" w:after="260" w:line="280" w:lineRule="exact"/>
        <w:ind w:left="2160" w:right="0" w:hanging="720"/>
        <w:jc w:val="both"/>
        <w:rPr>
          <w:rFonts w:ascii="Times New Roman" w:hAnsi="Times New Roman"/>
        </w:rPr>
      </w:pPr>
      <w:r w:rsidRPr="00726717">
        <w:rPr>
          <w:rFonts w:ascii="Times New Roman" w:hAnsi="Times New Roman"/>
        </w:rPr>
        <w:t>(b)</w:t>
      </w:r>
      <w:r w:rsidR="008519CB" w:rsidRPr="00726717">
        <w:rPr>
          <w:rFonts w:ascii="Times New Roman" w:hAnsi="Times New Roman"/>
        </w:rPr>
        <w:tab/>
      </w:r>
      <w:r w:rsidRPr="00726717">
        <w:rPr>
          <w:rFonts w:ascii="Times New Roman" w:hAnsi="Times New Roman"/>
        </w:rPr>
        <w:t>ensure, as far as is reasonably practicable, that the applicant understands why it is relevant to consideration of the application; and</w:t>
      </w:r>
    </w:p>
    <w:p w14:paraId="39E59C1B" w14:textId="77777777" w:rsidR="00726717" w:rsidRDefault="00321259" w:rsidP="00726717">
      <w:pPr>
        <w:pStyle w:val="LRIndent"/>
        <w:spacing w:before="0" w:after="260" w:line="280" w:lineRule="exact"/>
        <w:ind w:right="0"/>
        <w:jc w:val="both"/>
        <w:rPr>
          <w:rFonts w:ascii="Times New Roman" w:hAnsi="Times New Roman"/>
        </w:rPr>
      </w:pPr>
      <w:r w:rsidRPr="00726717">
        <w:rPr>
          <w:rFonts w:ascii="Times New Roman" w:hAnsi="Times New Roman"/>
        </w:rPr>
        <w:t>(c)</w:t>
      </w:r>
      <w:r w:rsidR="008519CB" w:rsidRPr="00726717">
        <w:rPr>
          <w:rFonts w:ascii="Times New Roman" w:hAnsi="Times New Roman"/>
        </w:rPr>
        <w:tab/>
      </w:r>
      <w:r w:rsidRPr="00726717">
        <w:rPr>
          <w:rFonts w:ascii="Times New Roman" w:hAnsi="Times New Roman"/>
        </w:rPr>
        <w:t>invite the applicant to comment on it."</w:t>
      </w:r>
    </w:p>
    <w:p w14:paraId="62389159" w14:textId="12149004" w:rsidR="00130438" w:rsidRPr="00726717" w:rsidRDefault="0013043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E97540" w:rsidRPr="00726717">
        <w:rPr>
          <w:rFonts w:ascii="Times New Roman" w:hAnsi="Times New Roman"/>
        </w:rPr>
        <w:t xml:space="preserve">The </w:t>
      </w:r>
      <w:r w:rsidR="00BD7907" w:rsidRPr="00726717">
        <w:rPr>
          <w:rFonts w:ascii="Times New Roman" w:hAnsi="Times New Roman"/>
        </w:rPr>
        <w:t xml:space="preserve">plaintiff's submissions in support of ground two do not </w:t>
      </w:r>
      <w:r w:rsidR="00042625" w:rsidRPr="00726717">
        <w:rPr>
          <w:rFonts w:ascii="Times New Roman" w:hAnsi="Times New Roman"/>
        </w:rPr>
        <w:t xml:space="preserve">meaningfully </w:t>
      </w:r>
      <w:r w:rsidR="00BD7907" w:rsidRPr="00726717">
        <w:rPr>
          <w:rFonts w:ascii="Times New Roman" w:hAnsi="Times New Roman"/>
        </w:rPr>
        <w:t>confront the limitation imposed by s </w:t>
      </w:r>
      <w:r w:rsidR="00042625" w:rsidRPr="00726717">
        <w:rPr>
          <w:rFonts w:ascii="Times New Roman" w:hAnsi="Times New Roman"/>
        </w:rPr>
        <w:t xml:space="preserve">57(1)(b) </w:t>
      </w:r>
      <w:r w:rsidR="00A21F1E" w:rsidRPr="00726717">
        <w:rPr>
          <w:rFonts w:ascii="Times New Roman" w:hAnsi="Times New Roman"/>
        </w:rPr>
        <w:t>confining "</w:t>
      </w:r>
      <w:r w:rsidR="000323DB" w:rsidRPr="00726717">
        <w:rPr>
          <w:rFonts w:ascii="Times New Roman" w:hAnsi="Times New Roman"/>
        </w:rPr>
        <w:t>relevant</w:t>
      </w:r>
      <w:r w:rsidR="00A21F1E" w:rsidRPr="00726717">
        <w:rPr>
          <w:rFonts w:ascii="Times New Roman" w:hAnsi="Times New Roman"/>
        </w:rPr>
        <w:t xml:space="preserve"> information" required to be provided to an applicant to </w:t>
      </w:r>
      <w:r w:rsidR="000323DB" w:rsidRPr="00726717">
        <w:rPr>
          <w:rFonts w:ascii="Times New Roman" w:hAnsi="Times New Roman"/>
        </w:rPr>
        <w:t>information that "is specifically about the applicant or another person and is not just about a class of persons of which the applicant or other person is a member"</w:t>
      </w:r>
      <w:r w:rsidR="00E53707" w:rsidRPr="00726717">
        <w:rPr>
          <w:rFonts w:ascii="Times New Roman" w:hAnsi="Times New Roman"/>
        </w:rPr>
        <w:t xml:space="preserve">. The plaintiff submitted that </w:t>
      </w:r>
      <w:r w:rsidR="00FE0084" w:rsidRPr="00726717">
        <w:rPr>
          <w:rFonts w:ascii="Times New Roman" w:hAnsi="Times New Roman"/>
        </w:rPr>
        <w:t>in this case the delegate did not use the country information "</w:t>
      </w:r>
      <w:r w:rsidR="009F3BCD" w:rsidRPr="00726717">
        <w:rPr>
          <w:rFonts w:ascii="Times New Roman" w:hAnsi="Times New Roman"/>
        </w:rPr>
        <w:t xml:space="preserve">merely as general background" but, rather, used that </w:t>
      </w:r>
      <w:r w:rsidR="00A81139" w:rsidRPr="00726717">
        <w:rPr>
          <w:rFonts w:ascii="Times New Roman" w:hAnsi="Times New Roman"/>
        </w:rPr>
        <w:t>information</w:t>
      </w:r>
      <w:r w:rsidR="009F3BCD" w:rsidRPr="00726717">
        <w:rPr>
          <w:rFonts w:ascii="Times New Roman" w:hAnsi="Times New Roman"/>
        </w:rPr>
        <w:t xml:space="preserve"> "</w:t>
      </w:r>
      <w:r w:rsidR="00A81139" w:rsidRPr="00726717">
        <w:rPr>
          <w:rFonts w:ascii="Times New Roman" w:hAnsi="Times New Roman"/>
        </w:rPr>
        <w:t>in an adverse and evaluative way as part of the basis for rejecting specific documents provided by the Plaintiff in support of his claim"</w:t>
      </w:r>
      <w:r w:rsidR="0096427E" w:rsidRPr="00726717">
        <w:rPr>
          <w:rFonts w:ascii="Times New Roman" w:hAnsi="Times New Roman"/>
        </w:rPr>
        <w:t>.</w:t>
      </w:r>
    </w:p>
    <w:p w14:paraId="7C40DF50" w14:textId="74CA1A39" w:rsidR="00436C9F" w:rsidRPr="00726717" w:rsidRDefault="00436C9F" w:rsidP="00726717">
      <w:pPr>
        <w:pStyle w:val="FixListStyle"/>
        <w:spacing w:after="260" w:line="280" w:lineRule="exact"/>
        <w:ind w:right="0"/>
        <w:jc w:val="both"/>
        <w:rPr>
          <w:rFonts w:ascii="Times New Roman" w:hAnsi="Times New Roman"/>
        </w:rPr>
      </w:pPr>
      <w:r w:rsidRPr="00726717">
        <w:rPr>
          <w:rFonts w:ascii="Times New Roman" w:hAnsi="Times New Roman"/>
        </w:rPr>
        <w:lastRenderedPageBreak/>
        <w:tab/>
        <w:t xml:space="preserve">This submission is unpersuasive. </w:t>
      </w:r>
      <w:r w:rsidR="00D40316" w:rsidRPr="00726717">
        <w:rPr>
          <w:rFonts w:ascii="Times New Roman" w:hAnsi="Times New Roman"/>
        </w:rPr>
        <w:t>Section </w:t>
      </w:r>
      <w:r w:rsidRPr="00726717">
        <w:rPr>
          <w:rFonts w:ascii="Times New Roman" w:hAnsi="Times New Roman"/>
        </w:rPr>
        <w:t>57(2) is concerned with the nature of the information and not the use to which it is put by a decision-maker.</w:t>
      </w:r>
      <w:r w:rsidR="00794D8C" w:rsidRPr="00726717">
        <w:rPr>
          <w:rStyle w:val="FootnoteReference"/>
          <w:rFonts w:ascii="Times New Roman" w:hAnsi="Times New Roman"/>
          <w:sz w:val="24"/>
        </w:rPr>
        <w:footnoteReference w:id="16"/>
      </w:r>
      <w:r w:rsidRPr="00726717">
        <w:rPr>
          <w:rFonts w:ascii="Times New Roman" w:hAnsi="Times New Roman"/>
        </w:rPr>
        <w:t xml:space="preserve"> </w:t>
      </w:r>
      <w:r w:rsidR="00B74A0C" w:rsidRPr="00726717">
        <w:rPr>
          <w:rFonts w:ascii="Times New Roman" w:hAnsi="Times New Roman"/>
        </w:rPr>
        <w:t xml:space="preserve">To be relevant </w:t>
      </w:r>
      <w:r w:rsidR="00603DB6" w:rsidRPr="00726717">
        <w:rPr>
          <w:rFonts w:ascii="Times New Roman" w:hAnsi="Times New Roman"/>
        </w:rPr>
        <w:t>information,</w:t>
      </w:r>
      <w:r w:rsidR="00B74A0C" w:rsidRPr="00726717">
        <w:rPr>
          <w:rFonts w:ascii="Times New Roman" w:hAnsi="Times New Roman"/>
        </w:rPr>
        <w:t xml:space="preserve"> the information must be </w:t>
      </w:r>
      <w:r w:rsidR="00603DB6" w:rsidRPr="00726717">
        <w:rPr>
          <w:rFonts w:ascii="Times New Roman" w:hAnsi="Times New Roman"/>
        </w:rPr>
        <w:t>"specifically about the applicant or another person and ...</w:t>
      </w:r>
      <w:r w:rsidR="00CE439A" w:rsidRPr="00726717">
        <w:rPr>
          <w:rFonts w:ascii="Times New Roman" w:hAnsi="Times New Roman"/>
        </w:rPr>
        <w:t xml:space="preserve"> </w:t>
      </w:r>
      <w:r w:rsidR="00603DB6" w:rsidRPr="00726717">
        <w:rPr>
          <w:rFonts w:ascii="Times New Roman" w:hAnsi="Times New Roman"/>
        </w:rPr>
        <w:t>not just about a class of persons of which the applicant or other person is a membe</w:t>
      </w:r>
      <w:r w:rsidR="00CE439A" w:rsidRPr="00726717">
        <w:rPr>
          <w:rFonts w:ascii="Times New Roman" w:hAnsi="Times New Roman"/>
        </w:rPr>
        <w:t xml:space="preserve">r". </w:t>
      </w:r>
      <w:r w:rsidR="00897295" w:rsidRPr="00726717">
        <w:rPr>
          <w:rFonts w:ascii="Times New Roman" w:hAnsi="Times New Roman"/>
        </w:rPr>
        <w:t>C</w:t>
      </w:r>
      <w:r w:rsidR="00CE439A" w:rsidRPr="00726717">
        <w:rPr>
          <w:rFonts w:ascii="Times New Roman" w:hAnsi="Times New Roman"/>
        </w:rPr>
        <w:t>ountry information</w:t>
      </w:r>
      <w:r w:rsidR="00897295" w:rsidRPr="00726717">
        <w:rPr>
          <w:rFonts w:ascii="Times New Roman" w:hAnsi="Times New Roman"/>
        </w:rPr>
        <w:t xml:space="preserve">, almost by definition, is not information specifically about </w:t>
      </w:r>
      <w:r w:rsidR="00F13022" w:rsidRPr="00726717">
        <w:rPr>
          <w:rFonts w:ascii="Times New Roman" w:hAnsi="Times New Roman"/>
        </w:rPr>
        <w:t xml:space="preserve">an </w:t>
      </w:r>
      <w:r w:rsidR="00897295" w:rsidRPr="00726717">
        <w:rPr>
          <w:rFonts w:ascii="Times New Roman" w:hAnsi="Times New Roman"/>
        </w:rPr>
        <w:t>applicant or another person</w:t>
      </w:r>
      <w:r w:rsidR="00E943DB" w:rsidRPr="00726717">
        <w:rPr>
          <w:rFonts w:ascii="Times New Roman" w:hAnsi="Times New Roman"/>
        </w:rPr>
        <w:t xml:space="preserve">. In the present case, the country information concerned the prevalence of fraudulent documents in Kenya obtained </w:t>
      </w:r>
      <w:r w:rsidR="00BD6106" w:rsidRPr="00726717">
        <w:rPr>
          <w:rFonts w:ascii="Times New Roman" w:hAnsi="Times New Roman"/>
        </w:rPr>
        <w:t>because of</w:t>
      </w:r>
      <w:r w:rsidR="00E943DB" w:rsidRPr="00726717">
        <w:rPr>
          <w:rFonts w:ascii="Times New Roman" w:hAnsi="Times New Roman"/>
        </w:rPr>
        <w:t xml:space="preserve"> the bribery of officials. </w:t>
      </w:r>
      <w:r w:rsidR="00BD6106" w:rsidRPr="00726717">
        <w:rPr>
          <w:rFonts w:ascii="Times New Roman" w:hAnsi="Times New Roman"/>
        </w:rPr>
        <w:t>T</w:t>
      </w:r>
      <w:r w:rsidR="00E943DB" w:rsidRPr="00726717">
        <w:rPr>
          <w:rFonts w:ascii="Times New Roman" w:hAnsi="Times New Roman"/>
        </w:rPr>
        <w:t xml:space="preserve">hat </w:t>
      </w:r>
      <w:r w:rsidR="00BD6106" w:rsidRPr="00726717">
        <w:rPr>
          <w:rFonts w:ascii="Times New Roman" w:hAnsi="Times New Roman"/>
        </w:rPr>
        <w:t>t</w:t>
      </w:r>
      <w:r w:rsidR="00E943DB" w:rsidRPr="00726717">
        <w:rPr>
          <w:rFonts w:ascii="Times New Roman" w:hAnsi="Times New Roman"/>
        </w:rPr>
        <w:t xml:space="preserve">he use the delegate made of </w:t>
      </w:r>
      <w:r w:rsidR="00AB52BA" w:rsidRPr="00726717">
        <w:rPr>
          <w:rFonts w:ascii="Times New Roman" w:hAnsi="Times New Roman"/>
        </w:rPr>
        <w:t xml:space="preserve">the country </w:t>
      </w:r>
      <w:r w:rsidR="00BD6106" w:rsidRPr="00726717">
        <w:rPr>
          <w:rFonts w:ascii="Times New Roman" w:hAnsi="Times New Roman"/>
        </w:rPr>
        <w:t>information</w:t>
      </w:r>
      <w:r w:rsidR="00E943DB" w:rsidRPr="00726717">
        <w:rPr>
          <w:rFonts w:ascii="Times New Roman" w:hAnsi="Times New Roman"/>
        </w:rPr>
        <w:t xml:space="preserve"> </w:t>
      </w:r>
      <w:r w:rsidR="00BD6106" w:rsidRPr="00726717">
        <w:rPr>
          <w:rFonts w:ascii="Times New Roman" w:hAnsi="Times New Roman"/>
        </w:rPr>
        <w:t xml:space="preserve">led to the delegate giving greater weight to the views the delegate had formed about the plaintiff's lack of veracity than to the information in the supporting documents </w:t>
      </w:r>
      <w:r w:rsidR="00EB3C1E" w:rsidRPr="00726717">
        <w:rPr>
          <w:rFonts w:ascii="Times New Roman" w:hAnsi="Times New Roman"/>
        </w:rPr>
        <w:t xml:space="preserve">the plaintiff lodged does not transform the nature of the </w:t>
      </w:r>
      <w:r w:rsidR="00AB52BA" w:rsidRPr="00726717">
        <w:rPr>
          <w:rFonts w:ascii="Times New Roman" w:hAnsi="Times New Roman"/>
        </w:rPr>
        <w:t xml:space="preserve">country information into information </w:t>
      </w:r>
      <w:r w:rsidR="007B45D7" w:rsidRPr="00726717">
        <w:rPr>
          <w:rFonts w:ascii="Times New Roman" w:hAnsi="Times New Roman"/>
        </w:rPr>
        <w:t>specific</w:t>
      </w:r>
      <w:r w:rsidR="008C28EF" w:rsidRPr="00726717">
        <w:rPr>
          <w:rFonts w:ascii="Times New Roman" w:hAnsi="Times New Roman"/>
        </w:rPr>
        <w:t>ally</w:t>
      </w:r>
      <w:r w:rsidR="00AB52BA" w:rsidRPr="00726717">
        <w:rPr>
          <w:rFonts w:ascii="Times New Roman" w:hAnsi="Times New Roman"/>
        </w:rPr>
        <w:t xml:space="preserve"> about the plaintiff or any other person.</w:t>
      </w:r>
    </w:p>
    <w:p w14:paraId="4837A32E" w14:textId="78A85D56" w:rsidR="00AB52BA" w:rsidRPr="00726717" w:rsidRDefault="007B45D7" w:rsidP="00726717">
      <w:pPr>
        <w:pStyle w:val="FixListStyle"/>
        <w:spacing w:after="260" w:line="280" w:lineRule="exact"/>
        <w:ind w:right="0"/>
        <w:jc w:val="both"/>
        <w:rPr>
          <w:rFonts w:ascii="Times New Roman" w:hAnsi="Times New Roman"/>
        </w:rPr>
      </w:pPr>
      <w:r w:rsidRPr="00726717">
        <w:rPr>
          <w:rFonts w:ascii="Times New Roman" w:hAnsi="Times New Roman"/>
        </w:rPr>
        <w:tab/>
        <w:t>Ground two, accordingly, must be rejected.</w:t>
      </w:r>
    </w:p>
    <w:p w14:paraId="294FEE3C" w14:textId="6FA7DC48" w:rsidR="00435F4E" w:rsidRPr="00726717" w:rsidRDefault="000639E6" w:rsidP="00726717">
      <w:pPr>
        <w:pStyle w:val="HeadingL1"/>
        <w:spacing w:after="260" w:line="280" w:lineRule="exact"/>
        <w:ind w:right="0"/>
        <w:jc w:val="both"/>
        <w:rPr>
          <w:rFonts w:ascii="Times New Roman" w:hAnsi="Times New Roman"/>
        </w:rPr>
      </w:pPr>
      <w:r w:rsidRPr="00726717">
        <w:rPr>
          <w:rFonts w:ascii="Times New Roman" w:hAnsi="Times New Roman"/>
        </w:rPr>
        <w:t xml:space="preserve">Ground </w:t>
      </w:r>
      <w:r w:rsidR="00DA563D" w:rsidRPr="00726717">
        <w:rPr>
          <w:rFonts w:ascii="Times New Roman" w:hAnsi="Times New Roman"/>
        </w:rPr>
        <w:t>three</w:t>
      </w:r>
      <w:r w:rsidRPr="00726717">
        <w:rPr>
          <w:rFonts w:ascii="Times New Roman" w:hAnsi="Times New Roman"/>
        </w:rPr>
        <w:t xml:space="preserve">: </w:t>
      </w:r>
      <w:r w:rsidR="00AF1B1C" w:rsidRPr="00726717">
        <w:rPr>
          <w:rFonts w:ascii="Times New Roman" w:hAnsi="Times New Roman"/>
        </w:rPr>
        <w:t>l</w:t>
      </w:r>
      <w:r w:rsidRPr="00726717">
        <w:rPr>
          <w:rFonts w:ascii="Times New Roman" w:hAnsi="Times New Roman"/>
        </w:rPr>
        <w:t>egal unreasonableness and illogicality?</w:t>
      </w:r>
    </w:p>
    <w:p w14:paraId="7D88BE6B" w14:textId="6CCA534D" w:rsidR="000639E6" w:rsidRPr="00726717" w:rsidRDefault="000639E6"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4476AF" w:rsidRPr="00726717">
        <w:rPr>
          <w:rFonts w:ascii="Times New Roman" w:hAnsi="Times New Roman"/>
        </w:rPr>
        <w:t>The plaintiff particularised the alleged legal unreasonableness and illogicality of the delegate's decision in three ways: (</w:t>
      </w:r>
      <w:proofErr w:type="spellStart"/>
      <w:r w:rsidR="004476AF" w:rsidRPr="00726717">
        <w:rPr>
          <w:rFonts w:ascii="Times New Roman" w:hAnsi="Times New Roman"/>
        </w:rPr>
        <w:t>i</w:t>
      </w:r>
      <w:proofErr w:type="spellEnd"/>
      <w:r w:rsidR="004476AF" w:rsidRPr="00726717">
        <w:rPr>
          <w:rFonts w:ascii="Times New Roman" w:hAnsi="Times New Roman"/>
        </w:rPr>
        <w:t>) </w:t>
      </w:r>
      <w:r w:rsidR="00D1336F" w:rsidRPr="00726717">
        <w:rPr>
          <w:rFonts w:ascii="Times New Roman" w:hAnsi="Times New Roman"/>
        </w:rPr>
        <w:t>relying on the plaintiff</w:t>
      </w:r>
      <w:r w:rsidR="00B305D9" w:rsidRPr="00726717">
        <w:rPr>
          <w:rFonts w:ascii="Times New Roman" w:hAnsi="Times New Roman"/>
        </w:rPr>
        <w:t>'</w:t>
      </w:r>
      <w:r w:rsidR="00D1336F" w:rsidRPr="00726717">
        <w:rPr>
          <w:rFonts w:ascii="Times New Roman" w:hAnsi="Times New Roman"/>
        </w:rPr>
        <w:t>s delay in raising his sexual orientation claim as a reason for concluding it was fabricated; (ii) </w:t>
      </w:r>
      <w:r w:rsidR="009306EA" w:rsidRPr="00726717">
        <w:rPr>
          <w:rFonts w:ascii="Times New Roman" w:hAnsi="Times New Roman"/>
        </w:rPr>
        <w:t>using country information to assign limited weight to the documentary material supplied in support of the sexual orientation claim; and (iii) </w:t>
      </w:r>
      <w:r w:rsidR="00AC7D84" w:rsidRPr="00726717">
        <w:rPr>
          <w:rFonts w:ascii="Times New Roman" w:hAnsi="Times New Roman"/>
        </w:rPr>
        <w:t xml:space="preserve">using country information about the greater tolerance of LGBTIQ+ persons in Nairobi to reject the </w:t>
      </w:r>
      <w:r w:rsidR="008C28EF" w:rsidRPr="00726717">
        <w:rPr>
          <w:rFonts w:ascii="Times New Roman" w:hAnsi="Times New Roman"/>
        </w:rPr>
        <w:t>p</w:t>
      </w:r>
      <w:r w:rsidR="00AC7D84" w:rsidRPr="00726717">
        <w:rPr>
          <w:rFonts w:ascii="Times New Roman" w:hAnsi="Times New Roman"/>
        </w:rPr>
        <w:t>laintiff</w:t>
      </w:r>
      <w:r w:rsidR="00CE224F" w:rsidRPr="00726717">
        <w:rPr>
          <w:rFonts w:ascii="Times New Roman" w:hAnsi="Times New Roman"/>
        </w:rPr>
        <w:t>'</w:t>
      </w:r>
      <w:r w:rsidR="00AC7D84" w:rsidRPr="00726717">
        <w:rPr>
          <w:rFonts w:ascii="Times New Roman" w:hAnsi="Times New Roman"/>
        </w:rPr>
        <w:t>s account of the alleged assault and his claim that relocation within Kenya was not viable.</w:t>
      </w:r>
      <w:r w:rsidR="002C7ACF" w:rsidRPr="00726717">
        <w:rPr>
          <w:rFonts w:ascii="Times New Roman" w:hAnsi="Times New Roman"/>
        </w:rPr>
        <w:t xml:space="preserve"> </w:t>
      </w:r>
      <w:r w:rsidR="004757CC" w:rsidRPr="00726717">
        <w:rPr>
          <w:rFonts w:ascii="Times New Roman" w:hAnsi="Times New Roman"/>
        </w:rPr>
        <w:t>T</w:t>
      </w:r>
      <w:r w:rsidR="002C7ACF" w:rsidRPr="00726717">
        <w:rPr>
          <w:rFonts w:ascii="Times New Roman" w:hAnsi="Times New Roman"/>
        </w:rPr>
        <w:t xml:space="preserve">he plaintiff relied on </w:t>
      </w:r>
      <w:r w:rsidR="00DA1062" w:rsidRPr="00726717">
        <w:rPr>
          <w:rFonts w:ascii="Times New Roman" w:hAnsi="Times New Roman"/>
          <w:i/>
          <w:iCs/>
        </w:rPr>
        <w:t xml:space="preserve">Minister for Immigration and </w:t>
      </w:r>
      <w:r w:rsidR="00795567" w:rsidRPr="00726717">
        <w:rPr>
          <w:rFonts w:ascii="Times New Roman" w:hAnsi="Times New Roman"/>
          <w:i/>
          <w:iCs/>
        </w:rPr>
        <w:t xml:space="preserve">Citizenship </w:t>
      </w:r>
      <w:r w:rsidR="00DA1062" w:rsidRPr="00726717">
        <w:rPr>
          <w:rFonts w:ascii="Times New Roman" w:hAnsi="Times New Roman"/>
          <w:i/>
          <w:iCs/>
        </w:rPr>
        <w:t>v SZMDS</w:t>
      </w:r>
      <w:r w:rsidR="00DA1062" w:rsidRPr="00726717">
        <w:rPr>
          <w:rStyle w:val="FootnoteReference"/>
          <w:rFonts w:ascii="Times New Roman" w:hAnsi="Times New Roman"/>
          <w:sz w:val="24"/>
        </w:rPr>
        <w:footnoteReference w:id="17"/>
      </w:r>
      <w:r w:rsidR="00DA1062" w:rsidRPr="00726717">
        <w:rPr>
          <w:rFonts w:ascii="Times New Roman" w:hAnsi="Times New Roman"/>
        </w:rPr>
        <w:t xml:space="preserve"> </w:t>
      </w:r>
      <w:r w:rsidR="002C6106" w:rsidRPr="00726717">
        <w:rPr>
          <w:rFonts w:ascii="Times New Roman" w:hAnsi="Times New Roman"/>
        </w:rPr>
        <w:t xml:space="preserve">to support the contention that </w:t>
      </w:r>
      <w:r w:rsidR="00C571A1" w:rsidRPr="00726717">
        <w:rPr>
          <w:rFonts w:ascii="Times New Roman" w:hAnsi="Times New Roman"/>
        </w:rPr>
        <w:t>the delegate's reasoning from the plaintiff's de</w:t>
      </w:r>
      <w:r w:rsidR="00F40245" w:rsidRPr="00726717">
        <w:rPr>
          <w:rFonts w:ascii="Times New Roman" w:hAnsi="Times New Roman"/>
        </w:rPr>
        <w:t>l</w:t>
      </w:r>
      <w:r w:rsidR="00C571A1" w:rsidRPr="00726717">
        <w:rPr>
          <w:rFonts w:ascii="Times New Roman" w:hAnsi="Times New Roman"/>
        </w:rPr>
        <w:t xml:space="preserve">ay in disclosing his claim based on sexual orientation </w:t>
      </w:r>
      <w:r w:rsidR="002322AE" w:rsidRPr="00726717">
        <w:rPr>
          <w:rFonts w:ascii="Times New Roman" w:hAnsi="Times New Roman"/>
        </w:rPr>
        <w:t xml:space="preserve">was </w:t>
      </w:r>
      <w:r w:rsidR="000A45BE" w:rsidRPr="00726717">
        <w:rPr>
          <w:rFonts w:ascii="Times New Roman" w:hAnsi="Times New Roman"/>
        </w:rPr>
        <w:t>the result of the delegate's "own (untested) assumptions about human behaviour" rather than a rational inference from the evidence</w:t>
      </w:r>
      <w:r w:rsidR="00BD676C" w:rsidRPr="00726717">
        <w:rPr>
          <w:rFonts w:ascii="Times New Roman" w:hAnsi="Times New Roman"/>
        </w:rPr>
        <w:t>, a flaw that also infected the balance of the delegate's relevant reasoning.</w:t>
      </w:r>
      <w:r w:rsidR="00E8051D" w:rsidRPr="00726717">
        <w:rPr>
          <w:rFonts w:ascii="Times New Roman" w:hAnsi="Times New Roman"/>
        </w:rPr>
        <w:t xml:space="preserve"> </w:t>
      </w:r>
      <w:r w:rsidR="003E70BB" w:rsidRPr="00726717">
        <w:rPr>
          <w:rFonts w:ascii="Times New Roman" w:hAnsi="Times New Roman"/>
        </w:rPr>
        <w:t>T</w:t>
      </w:r>
      <w:r w:rsidR="00E8051D" w:rsidRPr="00726717">
        <w:rPr>
          <w:rFonts w:ascii="Times New Roman" w:hAnsi="Times New Roman"/>
        </w:rPr>
        <w:t xml:space="preserve">he plaintiff also referred to </w:t>
      </w:r>
      <w:r w:rsidR="000F680C" w:rsidRPr="00726717">
        <w:rPr>
          <w:rFonts w:ascii="Times New Roman" w:hAnsi="Times New Roman"/>
          <w:i/>
          <w:iCs/>
        </w:rPr>
        <w:t xml:space="preserve">Appellant </w:t>
      </w:r>
      <w:r w:rsidR="008711D3" w:rsidRPr="00726717">
        <w:rPr>
          <w:rFonts w:ascii="Times New Roman" w:hAnsi="Times New Roman"/>
          <w:i/>
          <w:iCs/>
        </w:rPr>
        <w:t>S395/2002 v Minister for Immigration and Multicultural Affairs</w:t>
      </w:r>
      <w:r w:rsidR="008711D3" w:rsidRPr="00726717">
        <w:rPr>
          <w:rStyle w:val="FootnoteReference"/>
          <w:rFonts w:ascii="Times New Roman" w:hAnsi="Times New Roman"/>
          <w:sz w:val="24"/>
        </w:rPr>
        <w:footnoteReference w:id="18"/>
      </w:r>
      <w:r w:rsidR="003E70BB" w:rsidRPr="00726717">
        <w:rPr>
          <w:rFonts w:ascii="Times New Roman" w:hAnsi="Times New Roman"/>
        </w:rPr>
        <w:t xml:space="preserve"> to support the proposition that </w:t>
      </w:r>
      <w:r w:rsidR="009610C3" w:rsidRPr="00726717">
        <w:rPr>
          <w:rFonts w:ascii="Times New Roman" w:hAnsi="Times New Roman"/>
        </w:rPr>
        <w:t>in protection claims based on sexual identity, concealment may be consistent with a well-founded fear of persecution, such that delayed disclosure does not inherently undermine credibility</w:t>
      </w:r>
      <w:r w:rsidR="00CF7D71" w:rsidRPr="00726717">
        <w:rPr>
          <w:rFonts w:ascii="Times New Roman" w:hAnsi="Times New Roman"/>
        </w:rPr>
        <w:t xml:space="preserve"> and that</w:t>
      </w:r>
      <w:r w:rsidR="00A06BD9" w:rsidRPr="00726717">
        <w:rPr>
          <w:rFonts w:ascii="Times New Roman" w:hAnsi="Times New Roman"/>
        </w:rPr>
        <w:t>, as the plaintiff put it,</w:t>
      </w:r>
      <w:r w:rsidR="00CF7D71" w:rsidRPr="00726717">
        <w:rPr>
          <w:rFonts w:ascii="Times New Roman" w:hAnsi="Times New Roman"/>
        </w:rPr>
        <w:t xml:space="preserve"> </w:t>
      </w:r>
      <w:r w:rsidR="00D31707" w:rsidRPr="00726717">
        <w:rPr>
          <w:rFonts w:ascii="Times New Roman" w:hAnsi="Times New Roman"/>
        </w:rPr>
        <w:t xml:space="preserve">"conduct explicable by the very fear said to be in issue cannot </w:t>
      </w:r>
      <w:r w:rsidR="00D31707" w:rsidRPr="00726717">
        <w:rPr>
          <w:rFonts w:ascii="Times New Roman" w:hAnsi="Times New Roman"/>
        </w:rPr>
        <w:lastRenderedPageBreak/>
        <w:t>rationally be treated as proof that the fear was invented, unless the decision-maker engages with that explanation"</w:t>
      </w:r>
      <w:r w:rsidR="00294FD5" w:rsidRPr="00726717">
        <w:rPr>
          <w:rFonts w:ascii="Times New Roman" w:hAnsi="Times New Roman"/>
        </w:rPr>
        <w:t>.</w:t>
      </w:r>
      <w:r w:rsidR="008662F5" w:rsidRPr="00726717">
        <w:rPr>
          <w:rFonts w:ascii="Times New Roman" w:hAnsi="Times New Roman"/>
        </w:rPr>
        <w:t xml:space="preserve"> </w:t>
      </w:r>
    </w:p>
    <w:p w14:paraId="756363BF" w14:textId="2C5A630A" w:rsidR="00AC7D84" w:rsidRPr="00726717" w:rsidRDefault="009610C3"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700F81" w:rsidRPr="00726717">
        <w:rPr>
          <w:rFonts w:ascii="Times New Roman" w:hAnsi="Times New Roman"/>
        </w:rPr>
        <w:t xml:space="preserve">As explained otherwise in </w:t>
      </w:r>
      <w:r w:rsidR="00700F81" w:rsidRPr="00726717">
        <w:rPr>
          <w:rFonts w:ascii="Times New Roman" w:hAnsi="Times New Roman"/>
          <w:i/>
          <w:iCs/>
        </w:rPr>
        <w:t xml:space="preserve">Minister for Immigration and </w:t>
      </w:r>
      <w:r w:rsidR="008B1614" w:rsidRPr="00726717">
        <w:rPr>
          <w:rFonts w:ascii="Times New Roman" w:hAnsi="Times New Roman"/>
          <w:i/>
          <w:iCs/>
        </w:rPr>
        <w:t xml:space="preserve">Citizenship </w:t>
      </w:r>
      <w:r w:rsidR="00700F81" w:rsidRPr="00726717">
        <w:rPr>
          <w:rFonts w:ascii="Times New Roman" w:hAnsi="Times New Roman"/>
          <w:i/>
          <w:iCs/>
        </w:rPr>
        <w:t>v SZMDS</w:t>
      </w:r>
      <w:r w:rsidR="00700F81" w:rsidRPr="00726717">
        <w:rPr>
          <w:rFonts w:ascii="Times New Roman" w:hAnsi="Times New Roman"/>
        </w:rPr>
        <w:t xml:space="preserve">, the question of </w:t>
      </w:r>
      <w:r w:rsidR="003E3E4E" w:rsidRPr="00726717">
        <w:rPr>
          <w:rFonts w:ascii="Times New Roman" w:hAnsi="Times New Roman"/>
        </w:rPr>
        <w:t xml:space="preserve">legal unreasonableness and illogicality </w:t>
      </w:r>
      <w:r w:rsidR="004D1A0F" w:rsidRPr="00726717">
        <w:rPr>
          <w:rFonts w:ascii="Times New Roman" w:hAnsi="Times New Roman"/>
        </w:rPr>
        <w:t>ultimately</w:t>
      </w:r>
      <w:r w:rsidR="00980C67" w:rsidRPr="00726717">
        <w:rPr>
          <w:rFonts w:ascii="Times New Roman" w:hAnsi="Times New Roman"/>
        </w:rPr>
        <w:t xml:space="preserve"> involves </w:t>
      </w:r>
      <w:r w:rsidR="004D1A0F" w:rsidRPr="00726717">
        <w:rPr>
          <w:rFonts w:ascii="Times New Roman" w:hAnsi="Times New Roman"/>
        </w:rPr>
        <w:t xml:space="preserve">deciding if, on the material, the conclusion reached was open or not. </w:t>
      </w:r>
      <w:r w:rsidR="001E2CAF" w:rsidRPr="00726717">
        <w:rPr>
          <w:rFonts w:ascii="Times New Roman" w:hAnsi="Times New Roman"/>
        </w:rPr>
        <w:t>If the conclusion is one in respect of which, on the available material, "different minds might reach different conclusions", it cannot be said that the conclusion is legally unreasonable or illogical.</w:t>
      </w:r>
      <w:r w:rsidR="001E2CAF" w:rsidRPr="00726717">
        <w:rPr>
          <w:rStyle w:val="FootnoteReference"/>
          <w:rFonts w:ascii="Times New Roman" w:hAnsi="Times New Roman"/>
          <w:sz w:val="24"/>
        </w:rPr>
        <w:footnoteReference w:id="19"/>
      </w:r>
      <w:r w:rsidR="00880316" w:rsidRPr="00726717">
        <w:rPr>
          <w:rFonts w:ascii="Times New Roman" w:hAnsi="Times New Roman"/>
        </w:rPr>
        <w:t xml:space="preserve"> That is, "[u]</w:t>
      </w:r>
      <w:proofErr w:type="spellStart"/>
      <w:r w:rsidR="00880316" w:rsidRPr="00726717">
        <w:rPr>
          <w:rFonts w:ascii="Times New Roman" w:hAnsi="Times New Roman"/>
        </w:rPr>
        <w:t>nreasonableness</w:t>
      </w:r>
      <w:proofErr w:type="spellEnd"/>
      <w:r w:rsidR="00880316" w:rsidRPr="00726717">
        <w:rPr>
          <w:rFonts w:ascii="Times New Roman" w:hAnsi="Times New Roman"/>
        </w:rPr>
        <w:t xml:space="preserve"> is a conclusion which may be applied to a decision which lacks an evident and intelligible justification"</w:t>
      </w:r>
      <w:r w:rsidR="00294FD5" w:rsidRPr="00726717">
        <w:rPr>
          <w:rFonts w:ascii="Times New Roman" w:hAnsi="Times New Roman"/>
        </w:rPr>
        <w:t>.</w:t>
      </w:r>
      <w:r w:rsidR="00880316" w:rsidRPr="00726717">
        <w:rPr>
          <w:rStyle w:val="FootnoteReference"/>
          <w:rFonts w:ascii="Times New Roman" w:hAnsi="Times New Roman"/>
          <w:sz w:val="24"/>
        </w:rPr>
        <w:footnoteReference w:id="20"/>
      </w:r>
    </w:p>
    <w:p w14:paraId="0CEDB86B" w14:textId="28EAA62A" w:rsidR="009E28E1" w:rsidRPr="00726717" w:rsidRDefault="00E42C7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9E28E1" w:rsidRPr="00726717">
        <w:rPr>
          <w:rFonts w:ascii="Times New Roman" w:hAnsi="Times New Roman"/>
        </w:rPr>
        <w:t xml:space="preserve">The plaintiff's contention that the </w:t>
      </w:r>
      <w:r w:rsidR="00642AF1" w:rsidRPr="00726717">
        <w:rPr>
          <w:rFonts w:ascii="Times New Roman" w:hAnsi="Times New Roman"/>
        </w:rPr>
        <w:t>delegate</w:t>
      </w:r>
      <w:r w:rsidR="009E28E1" w:rsidRPr="00726717">
        <w:rPr>
          <w:rFonts w:ascii="Times New Roman" w:hAnsi="Times New Roman"/>
        </w:rPr>
        <w:t xml:space="preserve"> "</w:t>
      </w:r>
      <w:r w:rsidR="00642AF1" w:rsidRPr="00726717">
        <w:rPr>
          <w:rFonts w:ascii="Times New Roman" w:hAnsi="Times New Roman"/>
        </w:rPr>
        <w:t xml:space="preserve">accepted that LGBTIQ+ claimants often face difficulty in disclosure, then treated the same delay as proof of fabrication. A decision-maker cannot rationally do both" </w:t>
      </w:r>
      <w:r w:rsidR="004779EE" w:rsidRPr="00726717">
        <w:rPr>
          <w:rFonts w:ascii="Times New Roman" w:hAnsi="Times New Roman"/>
        </w:rPr>
        <w:t xml:space="preserve">must be rejected. </w:t>
      </w:r>
      <w:r w:rsidR="00E0458B" w:rsidRPr="00726717">
        <w:rPr>
          <w:rFonts w:ascii="Times New Roman" w:hAnsi="Times New Roman"/>
        </w:rPr>
        <w:t xml:space="preserve">For one thing, that is not what the delegate did. The delegate </w:t>
      </w:r>
      <w:r w:rsidR="00CC426C" w:rsidRPr="00726717">
        <w:rPr>
          <w:rFonts w:ascii="Times New Roman" w:hAnsi="Times New Roman"/>
        </w:rPr>
        <w:t>simply eval</w:t>
      </w:r>
      <w:r w:rsidR="00BD3352" w:rsidRPr="00726717">
        <w:rPr>
          <w:rFonts w:ascii="Times New Roman" w:hAnsi="Times New Roman"/>
        </w:rPr>
        <w:t>ua</w:t>
      </w:r>
      <w:r w:rsidR="00CC426C" w:rsidRPr="00726717">
        <w:rPr>
          <w:rFonts w:ascii="Times New Roman" w:hAnsi="Times New Roman"/>
        </w:rPr>
        <w:t xml:space="preserve">ted the credibility of the </w:t>
      </w:r>
      <w:r w:rsidR="00BD3352" w:rsidRPr="00726717">
        <w:rPr>
          <w:rFonts w:ascii="Times New Roman" w:hAnsi="Times New Roman"/>
        </w:rPr>
        <w:t>plaintiff's</w:t>
      </w:r>
      <w:r w:rsidR="00CC426C" w:rsidRPr="00726717">
        <w:rPr>
          <w:rFonts w:ascii="Times New Roman" w:hAnsi="Times New Roman"/>
        </w:rPr>
        <w:t xml:space="preserve"> </w:t>
      </w:r>
      <w:r w:rsidR="00BD3352" w:rsidRPr="00726717">
        <w:rPr>
          <w:rFonts w:ascii="Times New Roman" w:hAnsi="Times New Roman"/>
        </w:rPr>
        <w:t>claimed</w:t>
      </w:r>
      <w:r w:rsidR="00CC426C" w:rsidRPr="00726717">
        <w:rPr>
          <w:rFonts w:ascii="Times New Roman" w:hAnsi="Times New Roman"/>
        </w:rPr>
        <w:t xml:space="preserve"> homosexuality in </w:t>
      </w:r>
      <w:r w:rsidR="005F274B" w:rsidRPr="00726717">
        <w:rPr>
          <w:rFonts w:ascii="Times New Roman" w:hAnsi="Times New Roman"/>
        </w:rPr>
        <w:t>all</w:t>
      </w:r>
      <w:r w:rsidR="00CC426C" w:rsidRPr="00726717">
        <w:rPr>
          <w:rFonts w:ascii="Times New Roman" w:hAnsi="Times New Roman"/>
        </w:rPr>
        <w:t xml:space="preserve"> the circumstances in which it was </w:t>
      </w:r>
      <w:r w:rsidR="00BD3352" w:rsidRPr="00726717">
        <w:rPr>
          <w:rFonts w:ascii="Times New Roman" w:hAnsi="Times New Roman"/>
        </w:rPr>
        <w:t>made</w:t>
      </w:r>
      <w:r w:rsidR="00CC426C" w:rsidRPr="00726717">
        <w:rPr>
          <w:rFonts w:ascii="Times New Roman" w:hAnsi="Times New Roman"/>
        </w:rPr>
        <w:t xml:space="preserve">, </w:t>
      </w:r>
      <w:r w:rsidR="00BD3352" w:rsidRPr="00726717">
        <w:rPr>
          <w:rFonts w:ascii="Times New Roman" w:hAnsi="Times New Roman"/>
        </w:rPr>
        <w:t>including</w:t>
      </w:r>
      <w:r w:rsidR="00CC426C" w:rsidRPr="00726717">
        <w:rPr>
          <w:rFonts w:ascii="Times New Roman" w:hAnsi="Times New Roman"/>
        </w:rPr>
        <w:t xml:space="preserve"> the delay. </w:t>
      </w:r>
      <w:r w:rsidR="005F274B" w:rsidRPr="00726717">
        <w:rPr>
          <w:rFonts w:ascii="Times New Roman" w:hAnsi="Times New Roman"/>
        </w:rPr>
        <w:t xml:space="preserve">For another, that was precisely what the delegate was required to do </w:t>
      </w:r>
      <w:r w:rsidR="006443FE" w:rsidRPr="00726717">
        <w:rPr>
          <w:rFonts w:ascii="Times New Roman" w:hAnsi="Times New Roman"/>
        </w:rPr>
        <w:t>–</w:t>
      </w:r>
      <w:r w:rsidR="005F274B" w:rsidRPr="00726717">
        <w:rPr>
          <w:rFonts w:ascii="Times New Roman" w:hAnsi="Times New Roman"/>
        </w:rPr>
        <w:t xml:space="preserve"> evaluate the plaintiff's claim in all the circumstances</w:t>
      </w:r>
      <w:r w:rsidR="00D47925" w:rsidRPr="00726717">
        <w:rPr>
          <w:rFonts w:ascii="Times New Roman" w:hAnsi="Times New Roman"/>
        </w:rPr>
        <w:t>,</w:t>
      </w:r>
      <w:r w:rsidR="005F274B" w:rsidRPr="00726717">
        <w:rPr>
          <w:rFonts w:ascii="Times New Roman" w:hAnsi="Times New Roman"/>
        </w:rPr>
        <w:t xml:space="preserve"> including the delay in the making of that claim. </w:t>
      </w:r>
      <w:r w:rsidR="004D425C" w:rsidRPr="00726717">
        <w:rPr>
          <w:rFonts w:ascii="Times New Roman" w:hAnsi="Times New Roman"/>
        </w:rPr>
        <w:t xml:space="preserve">Finally, </w:t>
      </w:r>
      <w:r w:rsidR="00224831" w:rsidRPr="00726717">
        <w:rPr>
          <w:rFonts w:ascii="Times New Roman" w:hAnsi="Times New Roman"/>
        </w:rPr>
        <w:t xml:space="preserve">acceptance that LGBTIQ+ claimants often face difficulty in disclosure </w:t>
      </w:r>
      <w:r w:rsidR="00622B1A" w:rsidRPr="00726717">
        <w:rPr>
          <w:rFonts w:ascii="Times New Roman" w:hAnsi="Times New Roman"/>
        </w:rPr>
        <w:t xml:space="preserve">is not </w:t>
      </w:r>
      <w:r w:rsidR="00DD7241" w:rsidRPr="00726717">
        <w:rPr>
          <w:rFonts w:ascii="Times New Roman" w:hAnsi="Times New Roman"/>
        </w:rPr>
        <w:t xml:space="preserve">inherently </w:t>
      </w:r>
      <w:r w:rsidR="00622B1A" w:rsidRPr="00726717">
        <w:rPr>
          <w:rFonts w:ascii="Times New Roman" w:hAnsi="Times New Roman"/>
        </w:rPr>
        <w:t xml:space="preserve">logically inconsistent with a conclusion that a delay in disclosure is </w:t>
      </w:r>
      <w:r w:rsidR="00154831" w:rsidRPr="00726717">
        <w:rPr>
          <w:rFonts w:ascii="Times New Roman" w:hAnsi="Times New Roman"/>
        </w:rPr>
        <w:t xml:space="preserve">proof of fabrication of </w:t>
      </w:r>
      <w:r w:rsidR="004C15AE" w:rsidRPr="00726717">
        <w:rPr>
          <w:rFonts w:ascii="Times New Roman" w:hAnsi="Times New Roman"/>
        </w:rPr>
        <w:t xml:space="preserve">a </w:t>
      </w:r>
      <w:r w:rsidR="00154831" w:rsidRPr="00726717">
        <w:rPr>
          <w:rFonts w:ascii="Times New Roman" w:hAnsi="Times New Roman"/>
        </w:rPr>
        <w:t xml:space="preserve">claim </w:t>
      </w:r>
      <w:r w:rsidR="00E86A26" w:rsidRPr="00726717">
        <w:rPr>
          <w:rFonts w:ascii="Times New Roman" w:hAnsi="Times New Roman"/>
        </w:rPr>
        <w:t>–</w:t>
      </w:r>
      <w:r w:rsidR="00154831" w:rsidRPr="00726717">
        <w:rPr>
          <w:rFonts w:ascii="Times New Roman" w:hAnsi="Times New Roman"/>
        </w:rPr>
        <w:t xml:space="preserve"> it all d</w:t>
      </w:r>
      <w:r w:rsidR="00BF14DB" w:rsidRPr="00726717">
        <w:rPr>
          <w:rFonts w:ascii="Times New Roman" w:hAnsi="Times New Roman"/>
        </w:rPr>
        <w:t>e</w:t>
      </w:r>
      <w:r w:rsidR="00154831" w:rsidRPr="00726717">
        <w:rPr>
          <w:rFonts w:ascii="Times New Roman" w:hAnsi="Times New Roman"/>
        </w:rPr>
        <w:t xml:space="preserve">pends on the </w:t>
      </w:r>
      <w:proofErr w:type="gramStart"/>
      <w:r w:rsidR="00BF14DB" w:rsidRPr="00726717">
        <w:rPr>
          <w:rFonts w:ascii="Times New Roman" w:hAnsi="Times New Roman"/>
        </w:rPr>
        <w:t>particular</w:t>
      </w:r>
      <w:r w:rsidR="00154831" w:rsidRPr="00726717">
        <w:rPr>
          <w:rFonts w:ascii="Times New Roman" w:hAnsi="Times New Roman"/>
        </w:rPr>
        <w:t xml:space="preserve"> </w:t>
      </w:r>
      <w:r w:rsidR="00BF14DB" w:rsidRPr="00726717">
        <w:rPr>
          <w:rFonts w:ascii="Times New Roman" w:hAnsi="Times New Roman"/>
        </w:rPr>
        <w:t>circumstances</w:t>
      </w:r>
      <w:proofErr w:type="gramEnd"/>
      <w:r w:rsidR="00154831" w:rsidRPr="00726717">
        <w:rPr>
          <w:rFonts w:ascii="Times New Roman" w:hAnsi="Times New Roman"/>
        </w:rPr>
        <w:t xml:space="preserve"> of the case and the </w:t>
      </w:r>
      <w:r w:rsidR="00BF14DB" w:rsidRPr="00726717">
        <w:rPr>
          <w:rFonts w:ascii="Times New Roman" w:hAnsi="Times New Roman"/>
        </w:rPr>
        <w:t>reasoning</w:t>
      </w:r>
      <w:r w:rsidR="00154831" w:rsidRPr="00726717">
        <w:rPr>
          <w:rFonts w:ascii="Times New Roman" w:hAnsi="Times New Roman"/>
        </w:rPr>
        <w:t xml:space="preserve"> </w:t>
      </w:r>
      <w:r w:rsidR="00BF14DB" w:rsidRPr="00726717">
        <w:rPr>
          <w:rFonts w:ascii="Times New Roman" w:hAnsi="Times New Roman"/>
        </w:rPr>
        <w:t xml:space="preserve">to the conclusion of the </w:t>
      </w:r>
      <w:proofErr w:type="gramStart"/>
      <w:r w:rsidR="0026242C" w:rsidRPr="00726717">
        <w:rPr>
          <w:rFonts w:ascii="Times New Roman" w:hAnsi="Times New Roman"/>
        </w:rPr>
        <w:t>particular decision-maker</w:t>
      </w:r>
      <w:proofErr w:type="gramEnd"/>
      <w:r w:rsidR="0026242C" w:rsidRPr="00726717">
        <w:rPr>
          <w:rFonts w:ascii="Times New Roman" w:hAnsi="Times New Roman"/>
        </w:rPr>
        <w:t xml:space="preserve">. The plaintiff's submissions </w:t>
      </w:r>
      <w:r w:rsidR="007F1AA9" w:rsidRPr="00726717">
        <w:rPr>
          <w:rFonts w:ascii="Times New Roman" w:hAnsi="Times New Roman"/>
        </w:rPr>
        <w:t xml:space="preserve">wrongly </w:t>
      </w:r>
      <w:r w:rsidR="0026242C" w:rsidRPr="00726717">
        <w:rPr>
          <w:rFonts w:ascii="Times New Roman" w:hAnsi="Times New Roman"/>
        </w:rPr>
        <w:t xml:space="preserve">seek to elevate a question </w:t>
      </w:r>
      <w:r w:rsidR="007F1AA9" w:rsidRPr="00726717">
        <w:rPr>
          <w:rFonts w:ascii="Times New Roman" w:hAnsi="Times New Roman"/>
        </w:rPr>
        <w:t xml:space="preserve">which can be answered only in a specific case to a general proposition or principle. </w:t>
      </w:r>
    </w:p>
    <w:p w14:paraId="4BD39DFA" w14:textId="1B3AD9C0" w:rsidR="00E42C78" w:rsidRPr="00726717" w:rsidRDefault="00733B4A"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2B6F8C" w:rsidRPr="00726717">
        <w:rPr>
          <w:rFonts w:ascii="Times New Roman" w:hAnsi="Times New Roman"/>
        </w:rPr>
        <w:t xml:space="preserve">It </w:t>
      </w:r>
      <w:r w:rsidRPr="00726717">
        <w:rPr>
          <w:rFonts w:ascii="Times New Roman" w:hAnsi="Times New Roman"/>
        </w:rPr>
        <w:t xml:space="preserve">also </w:t>
      </w:r>
      <w:r w:rsidR="002B6F8C" w:rsidRPr="00726717">
        <w:rPr>
          <w:rFonts w:ascii="Times New Roman" w:hAnsi="Times New Roman"/>
        </w:rPr>
        <w:t xml:space="preserve">cannot be said that the delegate failed to engage with the plaintiff's explanation for the delay in disclosing his claimed homosexuality. </w:t>
      </w:r>
      <w:r w:rsidR="00E42C78" w:rsidRPr="00726717">
        <w:rPr>
          <w:rFonts w:ascii="Times New Roman" w:hAnsi="Times New Roman"/>
        </w:rPr>
        <w:t xml:space="preserve">This was not a case in which the </w:t>
      </w:r>
      <w:r w:rsidR="00296D65" w:rsidRPr="00726717">
        <w:rPr>
          <w:rFonts w:ascii="Times New Roman" w:hAnsi="Times New Roman"/>
        </w:rPr>
        <w:t xml:space="preserve">plaintiff claimed that he had concealed his sexual </w:t>
      </w:r>
      <w:r w:rsidR="00760C64" w:rsidRPr="00726717">
        <w:rPr>
          <w:rFonts w:ascii="Times New Roman" w:hAnsi="Times New Roman"/>
        </w:rPr>
        <w:t>orientation</w:t>
      </w:r>
      <w:r w:rsidR="00296D65" w:rsidRPr="00726717">
        <w:rPr>
          <w:rFonts w:ascii="Times New Roman" w:hAnsi="Times New Roman"/>
        </w:rPr>
        <w:t xml:space="preserve"> in Kenya and had continued to do so in Australia</w:t>
      </w:r>
      <w:r w:rsidR="007456C9" w:rsidRPr="00726717">
        <w:rPr>
          <w:rFonts w:ascii="Times New Roman" w:hAnsi="Times New Roman"/>
        </w:rPr>
        <w:t>,</w:t>
      </w:r>
      <w:r w:rsidR="00704C46" w:rsidRPr="00726717">
        <w:rPr>
          <w:rFonts w:ascii="Times New Roman" w:hAnsi="Times New Roman"/>
        </w:rPr>
        <w:t xml:space="preserve"> including by not </w:t>
      </w:r>
      <w:r w:rsidR="00760C64" w:rsidRPr="00726717">
        <w:rPr>
          <w:rFonts w:ascii="Times New Roman" w:hAnsi="Times New Roman"/>
        </w:rPr>
        <w:t>disclosing</w:t>
      </w:r>
      <w:r w:rsidR="00704C46" w:rsidRPr="00726717">
        <w:rPr>
          <w:rFonts w:ascii="Times New Roman" w:hAnsi="Times New Roman"/>
        </w:rPr>
        <w:t xml:space="preserve"> his homosexuality in his application for a protection visa. Rather, on the third occasion on which the plaintiff provided information to the </w:t>
      </w:r>
      <w:r w:rsidR="00760C64" w:rsidRPr="00726717">
        <w:rPr>
          <w:rFonts w:ascii="Times New Roman" w:hAnsi="Times New Roman"/>
        </w:rPr>
        <w:t xml:space="preserve">Department, the plaintiff disclosed his </w:t>
      </w:r>
      <w:r w:rsidR="00E05278" w:rsidRPr="00726717">
        <w:rPr>
          <w:rFonts w:ascii="Times New Roman" w:hAnsi="Times New Roman"/>
        </w:rPr>
        <w:t xml:space="preserve">homosexuality, said he had been assaulted and repeatedly verbally abused in Kenya because of his homosexuality, and </w:t>
      </w:r>
      <w:r w:rsidR="006020E7" w:rsidRPr="00726717">
        <w:rPr>
          <w:rFonts w:ascii="Times New Roman" w:hAnsi="Times New Roman"/>
        </w:rPr>
        <w:t>had</w:t>
      </w:r>
      <w:r w:rsidR="002318D2" w:rsidRPr="00726717">
        <w:rPr>
          <w:rFonts w:ascii="Times New Roman" w:hAnsi="Times New Roman"/>
        </w:rPr>
        <w:t xml:space="preserve"> delayed</w:t>
      </w:r>
      <w:r w:rsidR="006020E7" w:rsidRPr="00726717">
        <w:rPr>
          <w:rFonts w:ascii="Times New Roman" w:hAnsi="Times New Roman"/>
        </w:rPr>
        <w:t xml:space="preserve"> in </w:t>
      </w:r>
      <w:r w:rsidR="00092A5D" w:rsidRPr="00726717">
        <w:rPr>
          <w:rFonts w:ascii="Times New Roman" w:hAnsi="Times New Roman"/>
        </w:rPr>
        <w:t>lodging his application for a protection visa as "</w:t>
      </w:r>
      <w:r w:rsidR="002318D2" w:rsidRPr="00726717">
        <w:rPr>
          <w:rFonts w:ascii="Times New Roman" w:hAnsi="Times New Roman"/>
        </w:rPr>
        <w:t>[t]</w:t>
      </w:r>
      <w:proofErr w:type="gramStart"/>
      <w:r w:rsidR="002318D2" w:rsidRPr="00726717">
        <w:rPr>
          <w:rFonts w:ascii="Times New Roman" w:hAnsi="Times New Roman"/>
        </w:rPr>
        <w:t>he</w:t>
      </w:r>
      <w:proofErr w:type="gramEnd"/>
      <w:r w:rsidR="002318D2" w:rsidRPr="00726717">
        <w:rPr>
          <w:rFonts w:ascii="Times New Roman" w:hAnsi="Times New Roman"/>
        </w:rPr>
        <w:t xml:space="preserve"> fear of being targeted for [his] sexual orientation made [him] hesitant to disclose [his] identity, even in a legal setting". </w:t>
      </w:r>
      <w:r w:rsidR="00B97558" w:rsidRPr="00726717">
        <w:rPr>
          <w:rFonts w:ascii="Times New Roman" w:hAnsi="Times New Roman"/>
        </w:rPr>
        <w:t xml:space="preserve">That explanation did not directly deal with the delay in disclosing </w:t>
      </w:r>
      <w:r w:rsidR="002E1589" w:rsidRPr="00726717">
        <w:rPr>
          <w:rFonts w:ascii="Times New Roman" w:hAnsi="Times New Roman"/>
        </w:rPr>
        <w:t xml:space="preserve">the plaintiff's sexual orientation until </w:t>
      </w:r>
      <w:r w:rsidR="003322A7" w:rsidRPr="00726717">
        <w:rPr>
          <w:rFonts w:ascii="Times New Roman" w:hAnsi="Times New Roman"/>
        </w:rPr>
        <w:t xml:space="preserve">the third occasion on which the plaintiff provided </w:t>
      </w:r>
      <w:r w:rsidR="003322A7" w:rsidRPr="00726717">
        <w:rPr>
          <w:rFonts w:ascii="Times New Roman" w:hAnsi="Times New Roman"/>
        </w:rPr>
        <w:lastRenderedPageBreak/>
        <w:t>information to the Department</w:t>
      </w:r>
      <w:r w:rsidR="00957D56" w:rsidRPr="00726717">
        <w:rPr>
          <w:rFonts w:ascii="Times New Roman" w:hAnsi="Times New Roman"/>
        </w:rPr>
        <w:t xml:space="preserve"> or why the plaintiff became willing to disclose the information on that occasion. </w:t>
      </w:r>
    </w:p>
    <w:p w14:paraId="0FCDDA67" w14:textId="7A0C1446" w:rsidR="00DB353C" w:rsidRPr="00726717" w:rsidRDefault="00DB353C"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743641" w:rsidRPr="00726717">
        <w:rPr>
          <w:rFonts w:ascii="Times New Roman" w:hAnsi="Times New Roman"/>
        </w:rPr>
        <w:t>T</w:t>
      </w:r>
      <w:r w:rsidR="00427AAD" w:rsidRPr="00726717">
        <w:rPr>
          <w:rFonts w:ascii="Times New Roman" w:hAnsi="Times New Roman"/>
        </w:rPr>
        <w:t xml:space="preserve">he delegate's reasoning process towards rejecting the </w:t>
      </w:r>
      <w:r w:rsidR="00743641" w:rsidRPr="00726717">
        <w:rPr>
          <w:rFonts w:ascii="Times New Roman" w:hAnsi="Times New Roman"/>
        </w:rPr>
        <w:t>plaintiff's</w:t>
      </w:r>
      <w:r w:rsidR="00427AAD" w:rsidRPr="00726717">
        <w:rPr>
          <w:rFonts w:ascii="Times New Roman" w:hAnsi="Times New Roman"/>
        </w:rPr>
        <w:t xml:space="preserve"> </w:t>
      </w:r>
      <w:r w:rsidR="00743641" w:rsidRPr="00726717">
        <w:rPr>
          <w:rFonts w:ascii="Times New Roman" w:hAnsi="Times New Roman"/>
        </w:rPr>
        <w:t>claimed</w:t>
      </w:r>
      <w:r w:rsidR="00427AAD" w:rsidRPr="00726717">
        <w:rPr>
          <w:rFonts w:ascii="Times New Roman" w:hAnsi="Times New Roman"/>
        </w:rPr>
        <w:t xml:space="preserve"> homosexuality involve</w:t>
      </w:r>
      <w:r w:rsidR="007456C9" w:rsidRPr="00726717">
        <w:rPr>
          <w:rFonts w:ascii="Times New Roman" w:hAnsi="Times New Roman"/>
        </w:rPr>
        <w:t>d</w:t>
      </w:r>
      <w:r w:rsidR="00427AAD" w:rsidRPr="00726717">
        <w:rPr>
          <w:rFonts w:ascii="Times New Roman" w:hAnsi="Times New Roman"/>
        </w:rPr>
        <w:t xml:space="preserve"> </w:t>
      </w:r>
      <w:r w:rsidR="00743641" w:rsidRPr="00726717">
        <w:rPr>
          <w:rFonts w:ascii="Times New Roman" w:hAnsi="Times New Roman"/>
        </w:rPr>
        <w:t>multiple</w:t>
      </w:r>
      <w:r w:rsidR="00427AAD" w:rsidRPr="00726717">
        <w:rPr>
          <w:rFonts w:ascii="Times New Roman" w:hAnsi="Times New Roman"/>
        </w:rPr>
        <w:t xml:space="preserve"> strands. The delegate took into </w:t>
      </w:r>
      <w:r w:rsidR="00743641" w:rsidRPr="00726717">
        <w:rPr>
          <w:rFonts w:ascii="Times New Roman" w:hAnsi="Times New Roman"/>
        </w:rPr>
        <w:t>account:</w:t>
      </w:r>
      <w:r w:rsidR="008D316B" w:rsidRPr="00726717">
        <w:rPr>
          <w:rFonts w:ascii="Times New Roman" w:hAnsi="Times New Roman"/>
        </w:rPr>
        <w:t xml:space="preserve"> (</w:t>
      </w:r>
      <w:proofErr w:type="spellStart"/>
      <w:r w:rsidR="008D316B" w:rsidRPr="00726717">
        <w:rPr>
          <w:rFonts w:ascii="Times New Roman" w:hAnsi="Times New Roman"/>
        </w:rPr>
        <w:t>i</w:t>
      </w:r>
      <w:proofErr w:type="spellEnd"/>
      <w:r w:rsidR="008D316B" w:rsidRPr="00726717">
        <w:rPr>
          <w:rFonts w:ascii="Times New Roman" w:hAnsi="Times New Roman"/>
        </w:rPr>
        <w:t>) the delayed disclosure</w:t>
      </w:r>
      <w:r w:rsidR="005E28EA" w:rsidRPr="00726717">
        <w:rPr>
          <w:rFonts w:ascii="Times New Roman" w:hAnsi="Times New Roman"/>
        </w:rPr>
        <w:t xml:space="preserve"> and the explanation for it (such as it was)</w:t>
      </w:r>
      <w:r w:rsidR="008D316B" w:rsidRPr="00726717">
        <w:rPr>
          <w:rFonts w:ascii="Times New Roman" w:hAnsi="Times New Roman"/>
        </w:rPr>
        <w:t xml:space="preserve">; (ii) the "formulaic and opportunistic" appearance of </w:t>
      </w:r>
      <w:r w:rsidR="00743641" w:rsidRPr="00726717">
        <w:rPr>
          <w:rFonts w:ascii="Times New Roman" w:hAnsi="Times New Roman"/>
        </w:rPr>
        <w:t>the claim</w:t>
      </w:r>
      <w:r w:rsidR="005E28EA" w:rsidRPr="00726717">
        <w:rPr>
          <w:rFonts w:ascii="Times New Roman" w:hAnsi="Times New Roman"/>
        </w:rPr>
        <w:t xml:space="preserve"> in the circumstances in which it was made</w:t>
      </w:r>
      <w:r w:rsidR="008D316B" w:rsidRPr="00726717">
        <w:rPr>
          <w:rFonts w:ascii="Times New Roman" w:hAnsi="Times New Roman"/>
        </w:rPr>
        <w:t xml:space="preserve">; (iii) the lack of any information as to how the plaintiff "came to terms with his sexual orientation despite claiming that he had faced years of harassment and discrimination in Kenya" or managed to support his mother in Kenya; (iv) the lack of "a detailed account of what happened" in </w:t>
      </w:r>
      <w:r w:rsidR="003E6496" w:rsidRPr="00726717">
        <w:rPr>
          <w:rFonts w:ascii="Times New Roman" w:hAnsi="Times New Roman"/>
        </w:rPr>
        <w:t>respect</w:t>
      </w:r>
      <w:r w:rsidR="008D316B" w:rsidRPr="00726717">
        <w:rPr>
          <w:rFonts w:ascii="Times New Roman" w:hAnsi="Times New Roman"/>
        </w:rPr>
        <w:t xml:space="preserve"> of the claimed assault; and (v) the inconsistency of the new claim with the original claim that he left Kenya fearing persecution as a member of a religious minority.</w:t>
      </w:r>
      <w:r w:rsidR="003E6496" w:rsidRPr="00726717">
        <w:rPr>
          <w:rFonts w:ascii="Times New Roman" w:hAnsi="Times New Roman"/>
        </w:rPr>
        <w:t xml:space="preserve"> T</w:t>
      </w:r>
      <w:r w:rsidR="00147FB2" w:rsidRPr="00726717">
        <w:rPr>
          <w:rFonts w:ascii="Times New Roman" w:hAnsi="Times New Roman"/>
        </w:rPr>
        <w:t xml:space="preserve">here was nothing illogical </w:t>
      </w:r>
      <w:r w:rsidR="008D316B" w:rsidRPr="00726717">
        <w:rPr>
          <w:rFonts w:ascii="Times New Roman" w:hAnsi="Times New Roman"/>
        </w:rPr>
        <w:t>o</w:t>
      </w:r>
      <w:r w:rsidR="00147FB2" w:rsidRPr="00726717">
        <w:rPr>
          <w:rFonts w:ascii="Times New Roman" w:hAnsi="Times New Roman"/>
        </w:rPr>
        <w:t>r irrational in the delegate inferring that the plaintiff's claimed homosexuality was false</w:t>
      </w:r>
      <w:r w:rsidR="003E6496" w:rsidRPr="00726717">
        <w:rPr>
          <w:rFonts w:ascii="Times New Roman" w:hAnsi="Times New Roman"/>
        </w:rPr>
        <w:t xml:space="preserve"> given this reasoning.</w:t>
      </w:r>
    </w:p>
    <w:p w14:paraId="43979F7F" w14:textId="3C72CBAC" w:rsidR="00147FB2" w:rsidRPr="00726717" w:rsidRDefault="00147FB2" w:rsidP="00726717">
      <w:pPr>
        <w:pStyle w:val="FixListStyle"/>
        <w:spacing w:after="260" w:line="280" w:lineRule="exact"/>
        <w:ind w:right="0"/>
        <w:jc w:val="both"/>
        <w:rPr>
          <w:rFonts w:ascii="Times New Roman" w:hAnsi="Times New Roman"/>
        </w:rPr>
      </w:pPr>
      <w:r w:rsidRPr="00726717">
        <w:rPr>
          <w:rFonts w:ascii="Times New Roman" w:hAnsi="Times New Roman"/>
        </w:rPr>
        <w:tab/>
        <w:t>Contrary to the plaintiff's submissions, the del</w:t>
      </w:r>
      <w:r w:rsidR="00D42D16" w:rsidRPr="00726717">
        <w:rPr>
          <w:rFonts w:ascii="Times New Roman" w:hAnsi="Times New Roman"/>
        </w:rPr>
        <w:t>e</w:t>
      </w:r>
      <w:r w:rsidRPr="00726717">
        <w:rPr>
          <w:rFonts w:ascii="Times New Roman" w:hAnsi="Times New Roman"/>
        </w:rPr>
        <w:t xml:space="preserve">gate did not reason that the plaintiff's claimed homosexuality was false because </w:t>
      </w:r>
      <w:r w:rsidR="00D42D16" w:rsidRPr="00726717">
        <w:rPr>
          <w:rFonts w:ascii="Times New Roman" w:hAnsi="Times New Roman"/>
        </w:rPr>
        <w:t xml:space="preserve">the </w:t>
      </w:r>
      <w:r w:rsidRPr="00726717">
        <w:rPr>
          <w:rFonts w:ascii="Times New Roman" w:hAnsi="Times New Roman"/>
        </w:rPr>
        <w:t xml:space="preserve">country </w:t>
      </w:r>
      <w:r w:rsidR="00D42D16" w:rsidRPr="00726717">
        <w:rPr>
          <w:rFonts w:ascii="Times New Roman" w:hAnsi="Times New Roman"/>
        </w:rPr>
        <w:t>information</w:t>
      </w:r>
      <w:r w:rsidRPr="00726717">
        <w:rPr>
          <w:rFonts w:ascii="Times New Roman" w:hAnsi="Times New Roman"/>
        </w:rPr>
        <w:t xml:space="preserve"> </w:t>
      </w:r>
      <w:r w:rsidR="00D42D16" w:rsidRPr="00726717">
        <w:rPr>
          <w:rFonts w:ascii="Times New Roman" w:hAnsi="Times New Roman"/>
        </w:rPr>
        <w:t xml:space="preserve">led to the inference that the supporting documents were false. Rather, the delegate reasoned that in all of the </w:t>
      </w:r>
      <w:r w:rsidR="00330C01" w:rsidRPr="00726717">
        <w:rPr>
          <w:rFonts w:ascii="Times New Roman" w:hAnsi="Times New Roman"/>
        </w:rPr>
        <w:t>circumstances</w:t>
      </w:r>
      <w:r w:rsidR="00D42D16" w:rsidRPr="00726717">
        <w:rPr>
          <w:rFonts w:ascii="Times New Roman" w:hAnsi="Times New Roman"/>
        </w:rPr>
        <w:t xml:space="preserve"> </w:t>
      </w:r>
      <w:r w:rsidR="00330C01" w:rsidRPr="00726717">
        <w:rPr>
          <w:rFonts w:ascii="Times New Roman" w:hAnsi="Times New Roman"/>
        </w:rPr>
        <w:t>the plaintiff's claimed homosexuality was false</w:t>
      </w:r>
      <w:r w:rsidR="00565613" w:rsidRPr="00726717">
        <w:rPr>
          <w:rFonts w:ascii="Times New Roman" w:hAnsi="Times New Roman"/>
        </w:rPr>
        <w:t>,</w:t>
      </w:r>
      <w:r w:rsidR="00330C01" w:rsidRPr="00726717">
        <w:rPr>
          <w:rFonts w:ascii="Times New Roman" w:hAnsi="Times New Roman"/>
        </w:rPr>
        <w:t xml:space="preserve"> and the country information assisted the delegate to give greater weight to this view than to the information in the documents which apparently supported the plaintiff's claimed homosexuality and his being assaulted in Kenya on that basis. </w:t>
      </w:r>
      <w:r w:rsidR="00E04291" w:rsidRPr="00726717">
        <w:rPr>
          <w:rFonts w:ascii="Times New Roman" w:hAnsi="Times New Roman"/>
        </w:rPr>
        <w:t xml:space="preserve">No similar error exists in respect of the documents </w:t>
      </w:r>
      <w:r w:rsidR="005602AC" w:rsidRPr="00726717">
        <w:rPr>
          <w:rFonts w:ascii="Times New Roman" w:hAnsi="Times New Roman"/>
        </w:rPr>
        <w:t>themselves</w:t>
      </w:r>
      <w:r w:rsidR="00E04291" w:rsidRPr="00726717">
        <w:rPr>
          <w:rFonts w:ascii="Times New Roman" w:hAnsi="Times New Roman"/>
        </w:rPr>
        <w:t xml:space="preserve"> or </w:t>
      </w:r>
      <w:r w:rsidR="00A52115" w:rsidRPr="00726717">
        <w:rPr>
          <w:rFonts w:ascii="Times New Roman" w:hAnsi="Times New Roman"/>
        </w:rPr>
        <w:t xml:space="preserve">in respect of the plaintiff's claim </w:t>
      </w:r>
      <w:r w:rsidR="00EB6A4F" w:rsidRPr="00726717">
        <w:rPr>
          <w:rFonts w:ascii="Times New Roman" w:hAnsi="Times New Roman"/>
        </w:rPr>
        <w:t xml:space="preserve">that </w:t>
      </w:r>
      <w:r w:rsidR="00A52115" w:rsidRPr="00726717">
        <w:rPr>
          <w:rFonts w:ascii="Times New Roman" w:hAnsi="Times New Roman"/>
        </w:rPr>
        <w:t xml:space="preserve">he could not </w:t>
      </w:r>
      <w:r w:rsidR="005602AC" w:rsidRPr="00726717">
        <w:rPr>
          <w:rFonts w:ascii="Times New Roman" w:hAnsi="Times New Roman"/>
        </w:rPr>
        <w:t>safely</w:t>
      </w:r>
      <w:r w:rsidR="00A52115" w:rsidRPr="00726717">
        <w:rPr>
          <w:rFonts w:ascii="Times New Roman" w:hAnsi="Times New Roman"/>
        </w:rPr>
        <w:t xml:space="preserve"> relocate </w:t>
      </w:r>
      <w:r w:rsidR="00132400" w:rsidRPr="00726717">
        <w:rPr>
          <w:rFonts w:ascii="Times New Roman" w:hAnsi="Times New Roman"/>
        </w:rPr>
        <w:t>with</w:t>
      </w:r>
      <w:r w:rsidR="00A52115" w:rsidRPr="00726717">
        <w:rPr>
          <w:rFonts w:ascii="Times New Roman" w:hAnsi="Times New Roman"/>
        </w:rPr>
        <w:t xml:space="preserve">in Kenya (a claim which necessarily failed given the delegate's rejection of the plaintiff's </w:t>
      </w:r>
      <w:r w:rsidR="006A175E" w:rsidRPr="00726717">
        <w:rPr>
          <w:rFonts w:ascii="Times New Roman" w:hAnsi="Times New Roman"/>
        </w:rPr>
        <w:t>claimed</w:t>
      </w:r>
      <w:r w:rsidR="00A52115" w:rsidRPr="00726717">
        <w:rPr>
          <w:rFonts w:ascii="Times New Roman" w:hAnsi="Times New Roman"/>
        </w:rPr>
        <w:t xml:space="preserve"> sta</w:t>
      </w:r>
      <w:r w:rsidR="006A175E" w:rsidRPr="00726717">
        <w:rPr>
          <w:rFonts w:ascii="Times New Roman" w:hAnsi="Times New Roman"/>
        </w:rPr>
        <w:t>t</w:t>
      </w:r>
      <w:r w:rsidR="00A52115" w:rsidRPr="00726717">
        <w:rPr>
          <w:rFonts w:ascii="Times New Roman" w:hAnsi="Times New Roman"/>
        </w:rPr>
        <w:t xml:space="preserve">us as a </w:t>
      </w:r>
      <w:r w:rsidR="006A175E" w:rsidRPr="00726717">
        <w:rPr>
          <w:rFonts w:ascii="Times New Roman" w:hAnsi="Times New Roman"/>
        </w:rPr>
        <w:t>homosexual</w:t>
      </w:r>
      <w:r w:rsidR="005602AC" w:rsidRPr="00726717">
        <w:rPr>
          <w:rFonts w:ascii="Times New Roman" w:hAnsi="Times New Roman"/>
        </w:rPr>
        <w:t xml:space="preserve">). </w:t>
      </w:r>
    </w:p>
    <w:p w14:paraId="34210D63" w14:textId="7D27C140" w:rsidR="00E32C36" w:rsidRPr="00726717" w:rsidRDefault="000737D8" w:rsidP="00726717">
      <w:pPr>
        <w:pStyle w:val="FixListStyle"/>
        <w:spacing w:after="260" w:line="280" w:lineRule="exact"/>
        <w:ind w:right="0"/>
        <w:jc w:val="both"/>
        <w:rPr>
          <w:rFonts w:ascii="Times New Roman" w:hAnsi="Times New Roman"/>
        </w:rPr>
      </w:pPr>
      <w:r w:rsidRPr="00726717">
        <w:rPr>
          <w:rFonts w:ascii="Times New Roman" w:hAnsi="Times New Roman"/>
        </w:rPr>
        <w:tab/>
      </w:r>
      <w:r w:rsidR="006A175E" w:rsidRPr="00726717">
        <w:rPr>
          <w:rFonts w:ascii="Times New Roman" w:hAnsi="Times New Roman"/>
        </w:rPr>
        <w:t>Nor can it be said that the delegate</w:t>
      </w:r>
      <w:r w:rsidR="00146781" w:rsidRPr="00726717">
        <w:rPr>
          <w:rFonts w:ascii="Times New Roman" w:hAnsi="Times New Roman"/>
        </w:rPr>
        <w:t>'</w:t>
      </w:r>
      <w:r w:rsidR="006A175E" w:rsidRPr="00726717">
        <w:rPr>
          <w:rFonts w:ascii="Times New Roman" w:hAnsi="Times New Roman"/>
        </w:rPr>
        <w:t>s "reliance on the UKHO</w:t>
      </w:r>
      <w:r w:rsidR="007456C9" w:rsidRPr="00726717">
        <w:rPr>
          <w:rFonts w:ascii="Times New Roman" w:hAnsi="Times New Roman"/>
        </w:rPr>
        <w:t xml:space="preserve"> [</w:t>
      </w:r>
      <w:r w:rsidR="00F22703" w:rsidRPr="00726717">
        <w:rPr>
          <w:rFonts w:ascii="Times New Roman" w:hAnsi="Times New Roman"/>
        </w:rPr>
        <w:t>United Kingdom</w:t>
      </w:r>
      <w:r w:rsidR="007456C9" w:rsidRPr="00726717">
        <w:rPr>
          <w:rFonts w:ascii="Times New Roman" w:hAnsi="Times New Roman"/>
        </w:rPr>
        <w:t xml:space="preserve"> Home Office]</w:t>
      </w:r>
      <w:r w:rsidR="006A175E" w:rsidRPr="00726717">
        <w:rPr>
          <w:rFonts w:ascii="Times New Roman" w:hAnsi="Times New Roman"/>
        </w:rPr>
        <w:t xml:space="preserve"> </w:t>
      </w:r>
      <w:proofErr w:type="gramStart"/>
      <w:r w:rsidR="006A175E" w:rsidRPr="00726717">
        <w:rPr>
          <w:rFonts w:ascii="Times New Roman" w:hAnsi="Times New Roman"/>
        </w:rPr>
        <w:t>report</w:t>
      </w:r>
      <w:r w:rsidR="005620D7" w:rsidRPr="00726717">
        <w:rPr>
          <w:rFonts w:ascii="Times New Roman" w:hAnsi="Times New Roman"/>
          <w:sz w:val="24"/>
          <w:vertAlign w:val="superscript"/>
        </w:rPr>
        <w:t>[</w:t>
      </w:r>
      <w:proofErr w:type="gramEnd"/>
      <w:r w:rsidR="006A175E" w:rsidRPr="00726717">
        <w:rPr>
          <w:rStyle w:val="FootnoteReference"/>
          <w:rFonts w:ascii="Times New Roman" w:hAnsi="Times New Roman"/>
          <w:sz w:val="24"/>
        </w:rPr>
        <w:footnoteReference w:id="21"/>
      </w:r>
      <w:r w:rsidR="005620D7" w:rsidRPr="00726717">
        <w:rPr>
          <w:rFonts w:ascii="Times New Roman" w:hAnsi="Times New Roman"/>
          <w:sz w:val="24"/>
          <w:vertAlign w:val="superscript"/>
        </w:rPr>
        <w:t>]</w:t>
      </w:r>
      <w:r w:rsidR="006A175E" w:rsidRPr="00726717">
        <w:rPr>
          <w:rFonts w:ascii="Times New Roman" w:hAnsi="Times New Roman"/>
        </w:rPr>
        <w:t xml:space="preserve"> was selective and contradictory"</w:t>
      </w:r>
      <w:r w:rsidR="00294FD5" w:rsidRPr="00726717">
        <w:rPr>
          <w:rFonts w:ascii="Times New Roman" w:hAnsi="Times New Roman"/>
        </w:rPr>
        <w:t>.</w:t>
      </w:r>
      <w:r w:rsidR="00AE4D58" w:rsidRPr="00726717">
        <w:rPr>
          <w:rFonts w:ascii="Times New Roman" w:hAnsi="Times New Roman"/>
        </w:rPr>
        <w:t xml:space="preserve"> </w:t>
      </w:r>
      <w:r w:rsidR="004A6690" w:rsidRPr="00726717">
        <w:rPr>
          <w:rFonts w:ascii="Times New Roman" w:hAnsi="Times New Roman"/>
        </w:rPr>
        <w:t xml:space="preserve">The delegate referred to that </w:t>
      </w:r>
      <w:r w:rsidR="0065063D" w:rsidRPr="00726717">
        <w:rPr>
          <w:rFonts w:ascii="Times New Roman" w:hAnsi="Times New Roman"/>
        </w:rPr>
        <w:t>report</w:t>
      </w:r>
      <w:r w:rsidR="004A6690" w:rsidRPr="00726717">
        <w:rPr>
          <w:rFonts w:ascii="Times New Roman" w:hAnsi="Times New Roman"/>
        </w:rPr>
        <w:t xml:space="preserve"> </w:t>
      </w:r>
      <w:r w:rsidR="0065063D" w:rsidRPr="00726717">
        <w:rPr>
          <w:rFonts w:ascii="Times New Roman" w:hAnsi="Times New Roman"/>
        </w:rPr>
        <w:t>i</w:t>
      </w:r>
      <w:r w:rsidR="004A6690" w:rsidRPr="00726717">
        <w:rPr>
          <w:rFonts w:ascii="Times New Roman" w:hAnsi="Times New Roman"/>
        </w:rPr>
        <w:t xml:space="preserve">n support of the proposition that </w:t>
      </w:r>
      <w:r w:rsidR="0065063D" w:rsidRPr="00726717">
        <w:rPr>
          <w:rFonts w:ascii="Times New Roman" w:hAnsi="Times New Roman"/>
        </w:rPr>
        <w:t>"although homophobic attitudes are prevalent throughout Kenya, larger cities such as Nairobi may be more tolerant of LGBTI persons"</w:t>
      </w:r>
      <w:r w:rsidR="00C93EB1" w:rsidRPr="00726717">
        <w:rPr>
          <w:rFonts w:ascii="Times New Roman" w:hAnsi="Times New Roman"/>
        </w:rPr>
        <w:t xml:space="preserve"> when considering the plaintiff's claim that he could not relocate within Kenya. </w:t>
      </w:r>
      <w:r w:rsidR="00876675" w:rsidRPr="00726717">
        <w:rPr>
          <w:rFonts w:ascii="Times New Roman" w:hAnsi="Times New Roman"/>
        </w:rPr>
        <w:t xml:space="preserve">The delegate, however, had already concluded that the plaintiff's claimed homosexuality </w:t>
      </w:r>
      <w:r w:rsidR="005B36EC" w:rsidRPr="00726717">
        <w:rPr>
          <w:rFonts w:ascii="Times New Roman" w:hAnsi="Times New Roman"/>
        </w:rPr>
        <w:t xml:space="preserve">could not be accepted given </w:t>
      </w:r>
      <w:r w:rsidR="00574E38" w:rsidRPr="00726717">
        <w:rPr>
          <w:rFonts w:ascii="Times New Roman" w:hAnsi="Times New Roman"/>
        </w:rPr>
        <w:t xml:space="preserve">the </w:t>
      </w:r>
      <w:r w:rsidR="005B36EC" w:rsidRPr="00726717">
        <w:rPr>
          <w:rFonts w:ascii="Times New Roman" w:hAnsi="Times New Roman"/>
        </w:rPr>
        <w:t xml:space="preserve">multiple other considerations </w:t>
      </w:r>
      <w:r w:rsidR="00E67A15" w:rsidRPr="00726717">
        <w:rPr>
          <w:rFonts w:ascii="Times New Roman" w:hAnsi="Times New Roman"/>
        </w:rPr>
        <w:t xml:space="preserve">which informed the delegate's decision (as set out above). </w:t>
      </w:r>
    </w:p>
    <w:p w14:paraId="13A4BAD7" w14:textId="62F685FF" w:rsidR="00B3783F" w:rsidRPr="00726717" w:rsidRDefault="00B3783F" w:rsidP="00726717">
      <w:pPr>
        <w:pStyle w:val="FixListStyle"/>
        <w:spacing w:after="260" w:line="280" w:lineRule="exact"/>
        <w:ind w:right="0"/>
        <w:jc w:val="both"/>
        <w:rPr>
          <w:rFonts w:ascii="Times New Roman" w:hAnsi="Times New Roman"/>
        </w:rPr>
      </w:pPr>
      <w:r w:rsidRPr="00726717">
        <w:rPr>
          <w:rFonts w:ascii="Times New Roman" w:hAnsi="Times New Roman"/>
        </w:rPr>
        <w:tab/>
        <w:t>Ground three, therefore, must be rejected.</w:t>
      </w:r>
    </w:p>
    <w:p w14:paraId="5E06B38F" w14:textId="2799BA79" w:rsidR="00B3783F" w:rsidRPr="00726717" w:rsidRDefault="00B3783F" w:rsidP="00726717">
      <w:pPr>
        <w:pStyle w:val="HeadingL1"/>
        <w:spacing w:after="260" w:line="280" w:lineRule="exact"/>
        <w:ind w:right="0"/>
        <w:jc w:val="both"/>
        <w:rPr>
          <w:rFonts w:ascii="Times New Roman" w:hAnsi="Times New Roman"/>
        </w:rPr>
      </w:pPr>
      <w:r w:rsidRPr="00726717">
        <w:rPr>
          <w:rFonts w:ascii="Times New Roman" w:hAnsi="Times New Roman"/>
        </w:rPr>
        <w:lastRenderedPageBreak/>
        <w:t>Conclusion and orders</w:t>
      </w:r>
    </w:p>
    <w:p w14:paraId="6746E439" w14:textId="03AD343B" w:rsidR="00B3783F" w:rsidRPr="00726717" w:rsidRDefault="00B3783F" w:rsidP="00726717">
      <w:pPr>
        <w:pStyle w:val="FixListStyle"/>
        <w:spacing w:after="260" w:line="280" w:lineRule="exact"/>
        <w:ind w:right="0"/>
        <w:jc w:val="both"/>
        <w:rPr>
          <w:rFonts w:ascii="Times New Roman" w:hAnsi="Times New Roman"/>
        </w:rPr>
      </w:pPr>
      <w:r w:rsidRPr="00726717">
        <w:rPr>
          <w:rFonts w:ascii="Times New Roman" w:hAnsi="Times New Roman"/>
        </w:rPr>
        <w:tab/>
        <w:t>As the grounds of the application are without merit, it would be futile to grant the extension of time for the filing of the application. The orders are:</w:t>
      </w:r>
    </w:p>
    <w:p w14:paraId="5D1EDA65" w14:textId="0C9AD3C1" w:rsidR="00B3783F" w:rsidRPr="00726717" w:rsidRDefault="004A0DD1" w:rsidP="00726717">
      <w:pPr>
        <w:pStyle w:val="NormalBody"/>
        <w:spacing w:after="260" w:line="280" w:lineRule="exact"/>
        <w:ind w:left="720" w:right="0" w:hanging="720"/>
        <w:jc w:val="both"/>
        <w:rPr>
          <w:rFonts w:ascii="Times New Roman" w:hAnsi="Times New Roman"/>
        </w:rPr>
      </w:pPr>
      <w:r w:rsidRPr="00726717">
        <w:rPr>
          <w:rFonts w:ascii="Times New Roman" w:hAnsi="Times New Roman"/>
        </w:rPr>
        <w:t xml:space="preserve">(1) </w:t>
      </w:r>
      <w:r w:rsidR="005A25E2" w:rsidRPr="00726717">
        <w:rPr>
          <w:rFonts w:ascii="Times New Roman" w:hAnsi="Times New Roman"/>
        </w:rPr>
        <w:tab/>
      </w:r>
      <w:r w:rsidRPr="00726717">
        <w:rPr>
          <w:rFonts w:ascii="Times New Roman" w:hAnsi="Times New Roman"/>
        </w:rPr>
        <w:t>The appli</w:t>
      </w:r>
      <w:r w:rsidR="00F34B49" w:rsidRPr="00726717">
        <w:rPr>
          <w:rFonts w:ascii="Times New Roman" w:hAnsi="Times New Roman"/>
        </w:rPr>
        <w:t>cation for an extension of time to file the application for a constitutional or other writ is</w:t>
      </w:r>
      <w:r w:rsidR="00EC4523" w:rsidRPr="00726717">
        <w:rPr>
          <w:rFonts w:ascii="Times New Roman" w:hAnsi="Times New Roman"/>
        </w:rPr>
        <w:t xml:space="preserve"> refused</w:t>
      </w:r>
      <w:r w:rsidR="00F34B49" w:rsidRPr="00726717">
        <w:rPr>
          <w:rFonts w:ascii="Times New Roman" w:hAnsi="Times New Roman"/>
        </w:rPr>
        <w:t>.</w:t>
      </w:r>
    </w:p>
    <w:p w14:paraId="0B1C029B" w14:textId="5B7DCA2C" w:rsidR="00EC4523" w:rsidRPr="00726717" w:rsidRDefault="00EC4523" w:rsidP="00726717">
      <w:pPr>
        <w:pStyle w:val="NormalBody"/>
        <w:spacing w:after="260" w:line="280" w:lineRule="exact"/>
        <w:ind w:right="0"/>
        <w:jc w:val="both"/>
        <w:rPr>
          <w:rFonts w:ascii="Times New Roman" w:hAnsi="Times New Roman"/>
        </w:rPr>
      </w:pPr>
      <w:r w:rsidRPr="00726717">
        <w:rPr>
          <w:rFonts w:ascii="Times New Roman" w:hAnsi="Times New Roman"/>
        </w:rPr>
        <w:t xml:space="preserve">(2) </w:t>
      </w:r>
      <w:r w:rsidR="005A25E2" w:rsidRPr="00726717">
        <w:rPr>
          <w:rFonts w:ascii="Times New Roman" w:hAnsi="Times New Roman"/>
        </w:rPr>
        <w:tab/>
      </w:r>
      <w:r w:rsidR="0030636F" w:rsidRPr="00726717">
        <w:rPr>
          <w:rFonts w:ascii="Times New Roman" w:hAnsi="Times New Roman"/>
        </w:rPr>
        <w:t>The application for a constitutional or other writ is dismissed.</w:t>
      </w:r>
    </w:p>
    <w:p w14:paraId="15B4061A" w14:textId="77777777" w:rsidR="00B85410" w:rsidRDefault="00F34B49" w:rsidP="00726717">
      <w:pPr>
        <w:pStyle w:val="NormalBody"/>
        <w:spacing w:after="260" w:line="280" w:lineRule="exact"/>
        <w:ind w:right="0"/>
        <w:jc w:val="both"/>
        <w:rPr>
          <w:rFonts w:ascii="Times New Roman" w:hAnsi="Times New Roman"/>
        </w:rPr>
      </w:pPr>
      <w:r w:rsidRPr="00726717">
        <w:rPr>
          <w:rFonts w:ascii="Times New Roman" w:hAnsi="Times New Roman"/>
        </w:rPr>
        <w:t>(</w:t>
      </w:r>
      <w:r w:rsidR="0030636F" w:rsidRPr="00726717">
        <w:rPr>
          <w:rFonts w:ascii="Times New Roman" w:hAnsi="Times New Roman"/>
        </w:rPr>
        <w:t>3</w:t>
      </w:r>
      <w:r w:rsidRPr="00726717">
        <w:rPr>
          <w:rFonts w:ascii="Times New Roman" w:hAnsi="Times New Roman"/>
        </w:rPr>
        <w:t xml:space="preserve">) </w:t>
      </w:r>
      <w:r w:rsidR="005A25E2" w:rsidRPr="00726717">
        <w:rPr>
          <w:rFonts w:ascii="Times New Roman" w:hAnsi="Times New Roman"/>
        </w:rPr>
        <w:tab/>
      </w:r>
      <w:r w:rsidRPr="00726717">
        <w:rPr>
          <w:rFonts w:ascii="Times New Roman" w:hAnsi="Times New Roman"/>
        </w:rPr>
        <w:t xml:space="preserve">The </w:t>
      </w:r>
      <w:r w:rsidR="005825D2" w:rsidRPr="00726717">
        <w:rPr>
          <w:rFonts w:ascii="Times New Roman" w:hAnsi="Times New Roman"/>
        </w:rPr>
        <w:t xml:space="preserve">plaintiff </w:t>
      </w:r>
      <w:proofErr w:type="gramStart"/>
      <w:r w:rsidRPr="00726717">
        <w:rPr>
          <w:rFonts w:ascii="Times New Roman" w:hAnsi="Times New Roman"/>
        </w:rPr>
        <w:t>pay</w:t>
      </w:r>
      <w:proofErr w:type="gramEnd"/>
      <w:r w:rsidRPr="00726717">
        <w:rPr>
          <w:rFonts w:ascii="Times New Roman" w:hAnsi="Times New Roman"/>
        </w:rPr>
        <w:t xml:space="preserve"> the </w:t>
      </w:r>
      <w:r w:rsidR="005825D2" w:rsidRPr="00726717">
        <w:rPr>
          <w:rFonts w:ascii="Times New Roman" w:hAnsi="Times New Roman"/>
        </w:rPr>
        <w:t>defendant's costs.</w:t>
      </w:r>
    </w:p>
    <w:p w14:paraId="24E2CD81" w14:textId="77777777" w:rsidR="00B85410" w:rsidRDefault="00B85410" w:rsidP="00726717">
      <w:pPr>
        <w:pStyle w:val="NormalBody"/>
        <w:spacing w:after="260" w:line="280" w:lineRule="exact"/>
        <w:ind w:right="0"/>
        <w:jc w:val="both"/>
        <w:rPr>
          <w:rFonts w:ascii="Times New Roman" w:hAnsi="Times New Roman"/>
        </w:rPr>
        <w:sectPr w:rsidR="00B85410" w:rsidSect="002466D8">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6C0D9A41" w14:textId="4A907B6A" w:rsidR="00F34B49" w:rsidRPr="00726717" w:rsidRDefault="00F34B49" w:rsidP="00726717">
      <w:pPr>
        <w:pStyle w:val="NormalBody"/>
        <w:spacing w:after="260" w:line="280" w:lineRule="exact"/>
        <w:ind w:right="0"/>
        <w:jc w:val="both"/>
        <w:rPr>
          <w:rFonts w:ascii="Times New Roman" w:hAnsi="Times New Roman"/>
        </w:rPr>
      </w:pPr>
    </w:p>
    <w:sectPr w:rsidR="00F34B49" w:rsidRPr="00726717" w:rsidSect="00726717">
      <w:pgSz w:w="11907" w:h="16839" w:code="9"/>
      <w:pgMar w:top="1440" w:right="1701" w:bottom="1984" w:left="1701"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4679" w14:textId="77777777" w:rsidR="000F5809" w:rsidRDefault="000F5809">
      <w:pPr>
        <w:spacing w:line="240" w:lineRule="auto"/>
      </w:pPr>
      <w:r>
        <w:separator/>
      </w:r>
    </w:p>
  </w:endnote>
  <w:endnote w:type="continuationSeparator" w:id="0">
    <w:p w14:paraId="016E0862" w14:textId="77777777" w:rsidR="000F5809" w:rsidRDefault="000F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C2D1" w14:textId="77777777" w:rsidR="002466D8" w:rsidRDefault="00246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AECE" w14:textId="77777777" w:rsidR="002466D8" w:rsidRDefault="002466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443B" w14:textId="77777777" w:rsidR="002466D8" w:rsidRDefault="002466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D5E9" w14:textId="77777777" w:rsidR="002466D8" w:rsidRDefault="002466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8AB1" w14:textId="77777777" w:rsidR="002466D8" w:rsidRDefault="002466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7B5C" w14:textId="77777777" w:rsidR="002466D8" w:rsidRDefault="00246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E9BD" w14:textId="77777777" w:rsidR="000F5809" w:rsidRPr="00726717" w:rsidRDefault="000F5809" w:rsidP="00726717">
      <w:pPr>
        <w:pStyle w:val="Footer"/>
        <w:spacing w:before="120" w:after="20"/>
        <w:ind w:right="0"/>
        <w:rPr>
          <w:rFonts w:ascii="Times New Roman" w:hAnsi="Times New Roman"/>
        </w:rPr>
      </w:pPr>
      <w:r>
        <w:continuationSeparator/>
      </w:r>
    </w:p>
  </w:footnote>
  <w:footnote w:type="continuationSeparator" w:id="0">
    <w:p w14:paraId="366FE4C8" w14:textId="77777777" w:rsidR="000F5809" w:rsidRPr="00726717" w:rsidRDefault="000F5809" w:rsidP="00726717">
      <w:pPr>
        <w:pStyle w:val="Footer"/>
        <w:spacing w:before="120" w:after="20"/>
        <w:ind w:right="0"/>
        <w:rPr>
          <w:rFonts w:ascii="Times New Roman" w:hAnsi="Times New Roman"/>
        </w:rPr>
      </w:pPr>
      <w:r w:rsidRPr="00726717">
        <w:rPr>
          <w:rFonts w:ascii="Times New Roman" w:hAnsi="Times New Roman"/>
        </w:rPr>
        <w:continuationSeparator/>
      </w:r>
    </w:p>
  </w:footnote>
  <w:footnote w:type="continuationNotice" w:id="1">
    <w:p w14:paraId="4B109BE9" w14:textId="77777777" w:rsidR="000F5809" w:rsidRPr="00726717" w:rsidRDefault="000F5809">
      <w:pPr>
        <w:jc w:val="right"/>
        <w:rPr>
          <w:rFonts w:ascii="Times Roman" w:hAnsi="Times Roman"/>
          <w:sz w:val="24"/>
        </w:rPr>
      </w:pPr>
    </w:p>
  </w:footnote>
  <w:footnote w:id="2">
    <w:p w14:paraId="3E8C8020" w14:textId="063E5C3B" w:rsidR="007D4497" w:rsidRPr="00726717" w:rsidRDefault="007D4497"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Migration Act</w:t>
      </w:r>
      <w:r w:rsidR="00BD09D2" w:rsidRPr="00726717">
        <w:rPr>
          <w:rFonts w:ascii="Times New Roman" w:hAnsi="Times New Roman"/>
          <w:i/>
          <w:iCs/>
          <w:sz w:val="24"/>
        </w:rPr>
        <w:t xml:space="preserve"> 1958 </w:t>
      </w:r>
      <w:r w:rsidR="00BD09D2" w:rsidRPr="00726717">
        <w:rPr>
          <w:rFonts w:ascii="Times New Roman" w:hAnsi="Times New Roman"/>
          <w:sz w:val="24"/>
        </w:rPr>
        <w:t>(</w:t>
      </w:r>
      <w:proofErr w:type="spellStart"/>
      <w:r w:rsidR="00BD09D2" w:rsidRPr="00726717">
        <w:rPr>
          <w:rFonts w:ascii="Times New Roman" w:hAnsi="Times New Roman"/>
          <w:sz w:val="24"/>
        </w:rPr>
        <w:t>Cth</w:t>
      </w:r>
      <w:proofErr w:type="spellEnd"/>
      <w:r w:rsidR="00BD09D2" w:rsidRPr="00726717">
        <w:rPr>
          <w:rFonts w:ascii="Times New Roman" w:hAnsi="Times New Roman"/>
          <w:sz w:val="24"/>
        </w:rPr>
        <w:t>)</w:t>
      </w:r>
      <w:r w:rsidRPr="00726717">
        <w:rPr>
          <w:rFonts w:ascii="Times New Roman" w:hAnsi="Times New Roman"/>
          <w:sz w:val="24"/>
        </w:rPr>
        <w:t xml:space="preserve">, </w:t>
      </w:r>
      <w:r w:rsidR="008863A8" w:rsidRPr="00726717">
        <w:rPr>
          <w:rFonts w:ascii="Times New Roman" w:hAnsi="Times New Roman"/>
          <w:sz w:val="24"/>
        </w:rPr>
        <w:t>s</w:t>
      </w:r>
      <w:r w:rsidRPr="00726717">
        <w:rPr>
          <w:rFonts w:ascii="Times New Roman" w:hAnsi="Times New Roman"/>
          <w:sz w:val="24"/>
        </w:rPr>
        <w:t>s 476(2)</w:t>
      </w:r>
      <w:r w:rsidR="008863A8" w:rsidRPr="00726717">
        <w:rPr>
          <w:rFonts w:ascii="Times New Roman" w:hAnsi="Times New Roman"/>
          <w:sz w:val="24"/>
        </w:rPr>
        <w:t>,</w:t>
      </w:r>
      <w:r w:rsidR="00F336C1" w:rsidRPr="00726717">
        <w:rPr>
          <w:rFonts w:ascii="Times New Roman" w:hAnsi="Times New Roman"/>
          <w:sz w:val="24"/>
        </w:rPr>
        <w:t xml:space="preserve"> </w:t>
      </w:r>
      <w:r w:rsidR="008863A8" w:rsidRPr="00726717">
        <w:rPr>
          <w:rFonts w:ascii="Times New Roman" w:hAnsi="Times New Roman"/>
          <w:sz w:val="24"/>
        </w:rPr>
        <w:t>500(1)(c)</w:t>
      </w:r>
      <w:r w:rsidRPr="00726717">
        <w:rPr>
          <w:rFonts w:ascii="Times New Roman" w:hAnsi="Times New Roman"/>
          <w:sz w:val="24"/>
        </w:rPr>
        <w:t>.</w:t>
      </w:r>
    </w:p>
  </w:footnote>
  <w:footnote w:id="3">
    <w:p w14:paraId="61E8DC60" w14:textId="6EA9ACCF" w:rsidR="008C65B2" w:rsidRPr="00726717" w:rsidRDefault="008C65B2"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Migration Act</w:t>
      </w:r>
      <w:r w:rsidRPr="00726717">
        <w:rPr>
          <w:rFonts w:ascii="Times New Roman" w:hAnsi="Times New Roman"/>
          <w:sz w:val="24"/>
        </w:rPr>
        <w:t>, s</w:t>
      </w:r>
      <w:r w:rsidR="00130FA6" w:rsidRPr="00726717">
        <w:rPr>
          <w:rFonts w:ascii="Times New Roman" w:hAnsi="Times New Roman"/>
          <w:sz w:val="24"/>
        </w:rPr>
        <w:t> </w:t>
      </w:r>
      <w:r w:rsidR="00A4595D" w:rsidRPr="00726717">
        <w:rPr>
          <w:rFonts w:ascii="Times New Roman" w:hAnsi="Times New Roman"/>
          <w:sz w:val="24"/>
        </w:rPr>
        <w:t>476A.</w:t>
      </w:r>
    </w:p>
  </w:footnote>
  <w:footnote w:id="4">
    <w:p w14:paraId="7EFEE44D" w14:textId="1026ADD5" w:rsidR="00A4595D" w:rsidRPr="00726717" w:rsidRDefault="00A4595D"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Judiciary Act</w:t>
      </w:r>
      <w:r w:rsidRPr="00726717">
        <w:rPr>
          <w:rFonts w:ascii="Times New Roman" w:hAnsi="Times New Roman"/>
          <w:sz w:val="24"/>
        </w:rPr>
        <w:t>, s</w:t>
      </w:r>
      <w:r w:rsidR="00597713" w:rsidRPr="00726717">
        <w:rPr>
          <w:rFonts w:ascii="Times New Roman" w:hAnsi="Times New Roman"/>
          <w:sz w:val="24"/>
        </w:rPr>
        <w:t> 44.</w:t>
      </w:r>
    </w:p>
  </w:footnote>
  <w:footnote w:id="5">
    <w:p w14:paraId="1A0AA701" w14:textId="15428054" w:rsidR="00130FA6" w:rsidRPr="00726717" w:rsidRDefault="00130FA6"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Migration Act</w:t>
      </w:r>
      <w:r w:rsidRPr="00726717">
        <w:rPr>
          <w:rFonts w:ascii="Times New Roman" w:hAnsi="Times New Roman"/>
          <w:sz w:val="24"/>
        </w:rPr>
        <w:t>, s </w:t>
      </w:r>
      <w:r w:rsidR="008C5B29" w:rsidRPr="00726717">
        <w:rPr>
          <w:rFonts w:ascii="Times New Roman" w:hAnsi="Times New Roman"/>
          <w:sz w:val="24"/>
        </w:rPr>
        <w:t>347(3)(a)</w:t>
      </w:r>
      <w:r w:rsidR="00000109" w:rsidRPr="00726717">
        <w:rPr>
          <w:rFonts w:ascii="Times New Roman" w:hAnsi="Times New Roman"/>
          <w:sz w:val="24"/>
        </w:rPr>
        <w:t xml:space="preserve">; </w:t>
      </w:r>
      <w:r w:rsidR="00000109" w:rsidRPr="00726717">
        <w:rPr>
          <w:rFonts w:ascii="Times New Roman" w:hAnsi="Times New Roman"/>
          <w:i/>
          <w:iCs/>
          <w:sz w:val="24"/>
        </w:rPr>
        <w:t>Administrative Review Tribunal (Consequential and Transitional Provisions No 1) Rules 202</w:t>
      </w:r>
      <w:r w:rsidR="00530420" w:rsidRPr="00726717">
        <w:rPr>
          <w:rFonts w:ascii="Times New Roman" w:hAnsi="Times New Roman"/>
          <w:i/>
          <w:iCs/>
          <w:sz w:val="24"/>
        </w:rPr>
        <w:t>4</w:t>
      </w:r>
      <w:r w:rsidR="00000109" w:rsidRPr="00726717">
        <w:rPr>
          <w:rFonts w:ascii="Times New Roman" w:hAnsi="Times New Roman"/>
          <w:sz w:val="24"/>
        </w:rPr>
        <w:t xml:space="preserve"> (</w:t>
      </w:r>
      <w:proofErr w:type="spellStart"/>
      <w:r w:rsidR="00000109" w:rsidRPr="00726717">
        <w:rPr>
          <w:rFonts w:ascii="Times New Roman" w:hAnsi="Times New Roman"/>
          <w:sz w:val="24"/>
        </w:rPr>
        <w:t>Cth</w:t>
      </w:r>
      <w:proofErr w:type="spellEnd"/>
      <w:r w:rsidR="00000109" w:rsidRPr="00726717">
        <w:rPr>
          <w:rFonts w:ascii="Times New Roman" w:hAnsi="Times New Roman"/>
          <w:sz w:val="24"/>
        </w:rPr>
        <w:t xml:space="preserve">), s </w:t>
      </w:r>
      <w:r w:rsidR="00530420" w:rsidRPr="00726717">
        <w:rPr>
          <w:rFonts w:ascii="Times New Roman" w:hAnsi="Times New Roman"/>
          <w:sz w:val="24"/>
        </w:rPr>
        <w:t>13</w:t>
      </w:r>
      <w:r w:rsidR="008C5B29" w:rsidRPr="00726717">
        <w:rPr>
          <w:rFonts w:ascii="Times New Roman" w:hAnsi="Times New Roman"/>
          <w:sz w:val="24"/>
        </w:rPr>
        <w:t>.</w:t>
      </w:r>
    </w:p>
  </w:footnote>
  <w:footnote w:id="6">
    <w:p w14:paraId="1E3F8ACE" w14:textId="02481C3C" w:rsidR="0059297C" w:rsidRPr="00726717" w:rsidRDefault="0059297C"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GXT25 v Minister for Immigration and Citizenship</w:t>
      </w:r>
      <w:r w:rsidRPr="00726717">
        <w:rPr>
          <w:rFonts w:ascii="Times New Roman" w:hAnsi="Times New Roman"/>
          <w:sz w:val="24"/>
        </w:rPr>
        <w:t xml:space="preserve"> [2026] FedCFamC2G 367.</w:t>
      </w:r>
    </w:p>
  </w:footnote>
  <w:footnote w:id="7">
    <w:p w14:paraId="4F1350CD" w14:textId="77777777" w:rsidR="00A15A26" w:rsidRPr="00726717" w:rsidRDefault="00A15A26"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Wei v Minister for Immigration and Border Protection</w:t>
      </w:r>
      <w:r w:rsidRPr="00726717">
        <w:rPr>
          <w:rFonts w:ascii="Times New Roman" w:hAnsi="Times New Roman"/>
          <w:sz w:val="24"/>
        </w:rPr>
        <w:t xml:space="preserve"> (2015) 257 CLR 22 at 37 [42].</w:t>
      </w:r>
    </w:p>
  </w:footnote>
  <w:footnote w:id="8">
    <w:p w14:paraId="5CAA4568" w14:textId="6F17E7CF" w:rsidR="006D2CAA" w:rsidRPr="00726717" w:rsidRDefault="006D2CAA"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proofErr w:type="spellStart"/>
      <w:r w:rsidR="00DC5A63" w:rsidRPr="00726717">
        <w:rPr>
          <w:rFonts w:ascii="Times New Roman" w:hAnsi="Times New Roman"/>
          <w:i/>
          <w:iCs/>
          <w:sz w:val="24"/>
        </w:rPr>
        <w:t>Tu'uta</w:t>
      </w:r>
      <w:proofErr w:type="spellEnd"/>
      <w:r w:rsidR="00DC5A63" w:rsidRPr="00726717">
        <w:rPr>
          <w:rFonts w:ascii="Times New Roman" w:hAnsi="Times New Roman"/>
          <w:i/>
          <w:iCs/>
          <w:sz w:val="24"/>
        </w:rPr>
        <w:t xml:space="preserve"> Katoa v Minister for Immigration, Citizenship, Migrant Services and Multicultural Affairs</w:t>
      </w:r>
      <w:r w:rsidR="00DC5A63" w:rsidRPr="00726717">
        <w:rPr>
          <w:rFonts w:ascii="Times New Roman" w:hAnsi="Times New Roman"/>
          <w:sz w:val="24"/>
        </w:rPr>
        <w:t xml:space="preserve"> (2022) 276 CLR 579 at </w:t>
      </w:r>
      <w:r w:rsidR="004119C5" w:rsidRPr="00726717">
        <w:rPr>
          <w:rFonts w:ascii="Times New Roman" w:hAnsi="Times New Roman"/>
          <w:sz w:val="24"/>
        </w:rPr>
        <w:t>588-589</w:t>
      </w:r>
      <w:r w:rsidR="000F75D4" w:rsidRPr="00726717">
        <w:rPr>
          <w:rFonts w:ascii="Times New Roman" w:hAnsi="Times New Roman"/>
          <w:sz w:val="24"/>
        </w:rPr>
        <w:t xml:space="preserve"> </w:t>
      </w:r>
      <w:r w:rsidR="00DC5A63" w:rsidRPr="00726717">
        <w:rPr>
          <w:rFonts w:ascii="Times New Roman" w:hAnsi="Times New Roman"/>
          <w:sz w:val="24"/>
        </w:rPr>
        <w:t>[11]-[12].</w:t>
      </w:r>
    </w:p>
  </w:footnote>
  <w:footnote w:id="9">
    <w:p w14:paraId="5F7D0B50" w14:textId="53A9E4F3" w:rsidR="00FE1E4A" w:rsidRPr="00726717" w:rsidRDefault="00FE1E4A"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83347E" w:rsidRPr="00726717">
        <w:rPr>
          <w:rFonts w:ascii="Times New Roman" w:hAnsi="Times New Roman"/>
          <w:i/>
          <w:iCs/>
          <w:sz w:val="24"/>
        </w:rPr>
        <w:t>Commissioner for Australian Capital Territory Revenue v Alphaone Pty Ltd</w:t>
      </w:r>
      <w:r w:rsidR="0083347E" w:rsidRPr="00726717">
        <w:rPr>
          <w:rFonts w:ascii="Times New Roman" w:hAnsi="Times New Roman"/>
          <w:sz w:val="24"/>
        </w:rPr>
        <w:t xml:space="preserve"> (1994) 49 FCR 576</w:t>
      </w:r>
      <w:r w:rsidR="00F347B8" w:rsidRPr="00726717">
        <w:rPr>
          <w:rFonts w:ascii="Times New Roman" w:hAnsi="Times New Roman"/>
          <w:sz w:val="24"/>
        </w:rPr>
        <w:t xml:space="preserve"> at 591-592</w:t>
      </w:r>
      <w:r w:rsidR="00C4369A" w:rsidRPr="00726717">
        <w:rPr>
          <w:rFonts w:ascii="Times New Roman" w:hAnsi="Times New Roman"/>
          <w:sz w:val="24"/>
        </w:rPr>
        <w:t xml:space="preserve">; </w:t>
      </w:r>
      <w:r w:rsidRPr="00726717">
        <w:rPr>
          <w:rFonts w:ascii="Times New Roman" w:hAnsi="Times New Roman"/>
          <w:i/>
          <w:iCs/>
          <w:sz w:val="24"/>
        </w:rPr>
        <w:t>SZBEL v Minister for Immigration and Multicultural and Indigenous Affairs</w:t>
      </w:r>
      <w:r w:rsidRPr="00726717">
        <w:rPr>
          <w:rFonts w:ascii="Times New Roman" w:hAnsi="Times New Roman"/>
          <w:sz w:val="24"/>
        </w:rPr>
        <w:t xml:space="preserve"> (2006) 228 CLR 152</w:t>
      </w:r>
      <w:r w:rsidR="006E7548" w:rsidRPr="00726717">
        <w:rPr>
          <w:rFonts w:ascii="Times New Roman" w:hAnsi="Times New Roman"/>
          <w:sz w:val="24"/>
        </w:rPr>
        <w:t xml:space="preserve"> at</w:t>
      </w:r>
      <w:r w:rsidRPr="00726717">
        <w:rPr>
          <w:rFonts w:ascii="Times New Roman" w:hAnsi="Times New Roman"/>
          <w:sz w:val="24"/>
        </w:rPr>
        <w:t xml:space="preserve"> 16</w:t>
      </w:r>
      <w:r w:rsidR="00F86F38" w:rsidRPr="00726717">
        <w:rPr>
          <w:rFonts w:ascii="Times New Roman" w:hAnsi="Times New Roman"/>
          <w:sz w:val="24"/>
        </w:rPr>
        <w:t>1</w:t>
      </w:r>
      <w:r w:rsidR="003B5859" w:rsidRPr="00726717">
        <w:rPr>
          <w:rFonts w:ascii="Times New Roman" w:hAnsi="Times New Roman"/>
          <w:sz w:val="24"/>
        </w:rPr>
        <w:t>-</w:t>
      </w:r>
      <w:r w:rsidRPr="00726717">
        <w:rPr>
          <w:rFonts w:ascii="Times New Roman" w:hAnsi="Times New Roman"/>
          <w:sz w:val="24"/>
        </w:rPr>
        <w:t>163 [29]</w:t>
      </w:r>
      <w:r w:rsidR="003B5859" w:rsidRPr="00726717">
        <w:rPr>
          <w:rFonts w:ascii="Times New Roman" w:hAnsi="Times New Roman"/>
          <w:sz w:val="24"/>
        </w:rPr>
        <w:t>-</w:t>
      </w:r>
      <w:r w:rsidRPr="00726717">
        <w:rPr>
          <w:rFonts w:ascii="Times New Roman" w:hAnsi="Times New Roman"/>
          <w:sz w:val="24"/>
        </w:rPr>
        <w:t>[32]</w:t>
      </w:r>
      <w:r w:rsidR="005E7540" w:rsidRPr="00726717">
        <w:rPr>
          <w:rFonts w:ascii="Times New Roman" w:hAnsi="Times New Roman"/>
          <w:sz w:val="24"/>
        </w:rPr>
        <w:t>.</w:t>
      </w:r>
    </w:p>
  </w:footnote>
  <w:footnote w:id="10">
    <w:p w14:paraId="3B004E15" w14:textId="7B2E2BA7" w:rsidR="002844A4" w:rsidRPr="00726717" w:rsidRDefault="002844A4"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Hossain v Minister for Immigration and Border Protection</w:t>
      </w:r>
      <w:r w:rsidRPr="00726717">
        <w:rPr>
          <w:rFonts w:ascii="Times New Roman" w:hAnsi="Times New Roman"/>
          <w:sz w:val="24"/>
        </w:rPr>
        <w:t xml:space="preserve"> (2018) 264 CLR 123</w:t>
      </w:r>
      <w:r w:rsidR="006E7548" w:rsidRPr="00726717">
        <w:rPr>
          <w:rFonts w:ascii="Times New Roman" w:hAnsi="Times New Roman"/>
          <w:sz w:val="24"/>
        </w:rPr>
        <w:t xml:space="preserve"> at</w:t>
      </w:r>
      <w:r w:rsidRPr="00726717">
        <w:rPr>
          <w:rFonts w:ascii="Times New Roman" w:hAnsi="Times New Roman"/>
          <w:sz w:val="24"/>
        </w:rPr>
        <w:t xml:space="preserve"> 134</w:t>
      </w:r>
      <w:r w:rsidR="003B5859" w:rsidRPr="00726717">
        <w:rPr>
          <w:rFonts w:ascii="Times New Roman" w:hAnsi="Times New Roman"/>
          <w:sz w:val="24"/>
        </w:rPr>
        <w:t>-</w:t>
      </w:r>
      <w:r w:rsidRPr="00726717">
        <w:rPr>
          <w:rFonts w:ascii="Times New Roman" w:hAnsi="Times New Roman"/>
          <w:sz w:val="24"/>
        </w:rPr>
        <w:t>135 [30]</w:t>
      </w:r>
      <w:r w:rsidR="003B5859" w:rsidRPr="00726717">
        <w:rPr>
          <w:rFonts w:ascii="Times New Roman" w:hAnsi="Times New Roman"/>
          <w:sz w:val="24"/>
        </w:rPr>
        <w:t>-</w:t>
      </w:r>
      <w:r w:rsidRPr="00726717">
        <w:rPr>
          <w:rFonts w:ascii="Times New Roman" w:hAnsi="Times New Roman"/>
          <w:sz w:val="24"/>
        </w:rPr>
        <w:t xml:space="preserve">[31]; </w:t>
      </w:r>
      <w:r w:rsidRPr="00726717">
        <w:rPr>
          <w:rFonts w:ascii="Times New Roman" w:hAnsi="Times New Roman"/>
          <w:i/>
          <w:iCs/>
          <w:sz w:val="24"/>
        </w:rPr>
        <w:t>Minister for Immigration and Border Protection</w:t>
      </w:r>
      <w:r w:rsidR="00A9760A" w:rsidRPr="00726717">
        <w:rPr>
          <w:rFonts w:ascii="Times New Roman" w:hAnsi="Times New Roman"/>
          <w:i/>
          <w:iCs/>
          <w:sz w:val="24"/>
        </w:rPr>
        <w:t xml:space="preserve"> v SZMTA</w:t>
      </w:r>
      <w:r w:rsidRPr="00726717">
        <w:rPr>
          <w:rFonts w:ascii="Times New Roman" w:hAnsi="Times New Roman"/>
          <w:sz w:val="24"/>
        </w:rPr>
        <w:t xml:space="preserve"> (201</w:t>
      </w:r>
      <w:r w:rsidR="00011B78" w:rsidRPr="00726717">
        <w:rPr>
          <w:rFonts w:ascii="Times New Roman" w:hAnsi="Times New Roman"/>
          <w:sz w:val="24"/>
        </w:rPr>
        <w:t>9</w:t>
      </w:r>
      <w:r w:rsidRPr="00726717">
        <w:rPr>
          <w:rFonts w:ascii="Times New Roman" w:hAnsi="Times New Roman"/>
          <w:sz w:val="24"/>
        </w:rPr>
        <w:t>) 264 CLR 421</w:t>
      </w:r>
      <w:r w:rsidR="006E7548" w:rsidRPr="00726717">
        <w:rPr>
          <w:rFonts w:ascii="Times New Roman" w:hAnsi="Times New Roman"/>
          <w:sz w:val="24"/>
        </w:rPr>
        <w:t xml:space="preserve"> at</w:t>
      </w:r>
      <w:r w:rsidR="004200F0" w:rsidRPr="00726717">
        <w:rPr>
          <w:rFonts w:ascii="Times New Roman" w:hAnsi="Times New Roman"/>
          <w:sz w:val="24"/>
        </w:rPr>
        <w:t xml:space="preserve"> 44</w:t>
      </w:r>
      <w:r w:rsidR="00BF76EC" w:rsidRPr="00726717">
        <w:rPr>
          <w:rFonts w:ascii="Times New Roman" w:hAnsi="Times New Roman"/>
          <w:sz w:val="24"/>
        </w:rPr>
        <w:t>5 [45]</w:t>
      </w:r>
      <w:r w:rsidR="00C24BBE" w:rsidRPr="00726717">
        <w:rPr>
          <w:rFonts w:ascii="Times New Roman" w:hAnsi="Times New Roman"/>
          <w:sz w:val="24"/>
        </w:rPr>
        <w:t xml:space="preserve">; </w:t>
      </w:r>
      <w:r w:rsidR="008579C4" w:rsidRPr="00726717">
        <w:rPr>
          <w:rFonts w:ascii="Times New Roman" w:hAnsi="Times New Roman"/>
          <w:i/>
          <w:iCs/>
          <w:sz w:val="24"/>
        </w:rPr>
        <w:t xml:space="preserve">LPDT v </w:t>
      </w:r>
      <w:r w:rsidR="00FB6A6A" w:rsidRPr="00726717">
        <w:rPr>
          <w:rFonts w:ascii="Times New Roman" w:hAnsi="Times New Roman"/>
          <w:i/>
          <w:iCs/>
          <w:sz w:val="24"/>
        </w:rPr>
        <w:t xml:space="preserve">Minister for Immigration, Citizenship, Migrant Services and Multicultural Affairs </w:t>
      </w:r>
      <w:r w:rsidR="00FB6A6A" w:rsidRPr="00726717">
        <w:rPr>
          <w:rFonts w:ascii="Times New Roman" w:hAnsi="Times New Roman"/>
          <w:sz w:val="24"/>
        </w:rPr>
        <w:t xml:space="preserve">(2024) 280 CLR 321 </w:t>
      </w:r>
      <w:r w:rsidR="008579C4" w:rsidRPr="00726717">
        <w:rPr>
          <w:rFonts w:ascii="Times New Roman" w:hAnsi="Times New Roman"/>
          <w:sz w:val="24"/>
        </w:rPr>
        <w:t xml:space="preserve">at </w:t>
      </w:r>
      <w:r w:rsidR="00FB6A6A" w:rsidRPr="00726717">
        <w:rPr>
          <w:rFonts w:ascii="Times New Roman" w:hAnsi="Times New Roman"/>
          <w:sz w:val="24"/>
        </w:rPr>
        <w:t>327</w:t>
      </w:r>
      <w:r w:rsidR="008579C4" w:rsidRPr="00726717">
        <w:rPr>
          <w:rFonts w:ascii="Times New Roman" w:hAnsi="Times New Roman"/>
          <w:sz w:val="24"/>
        </w:rPr>
        <w:t xml:space="preserve"> [7]</w:t>
      </w:r>
      <w:r w:rsidRPr="00726717">
        <w:rPr>
          <w:rFonts w:ascii="Times New Roman" w:hAnsi="Times New Roman"/>
          <w:sz w:val="24"/>
        </w:rPr>
        <w:t>.</w:t>
      </w:r>
    </w:p>
  </w:footnote>
  <w:footnote w:id="11">
    <w:p w14:paraId="5D5CBAA9" w14:textId="2F023181" w:rsidR="00220578" w:rsidRPr="00726717" w:rsidRDefault="00220578"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3B2EB4" w:rsidRPr="00726717">
        <w:rPr>
          <w:rFonts w:ascii="Times New Roman" w:hAnsi="Times New Roman"/>
          <w:sz w:val="24"/>
        </w:rPr>
        <w:t>S</w:t>
      </w:r>
      <w:r w:rsidRPr="00726717">
        <w:rPr>
          <w:rFonts w:ascii="Times New Roman" w:hAnsi="Times New Roman"/>
          <w:sz w:val="24"/>
        </w:rPr>
        <w:t xml:space="preserve">ee, eg, </w:t>
      </w:r>
      <w:r w:rsidRPr="00726717">
        <w:rPr>
          <w:rFonts w:ascii="Times New Roman" w:hAnsi="Times New Roman"/>
          <w:i/>
          <w:iCs/>
          <w:sz w:val="24"/>
        </w:rPr>
        <w:t>Saeed v Minister for Immigration and Citizenship</w:t>
      </w:r>
      <w:r w:rsidRPr="00726717">
        <w:rPr>
          <w:rFonts w:ascii="Times New Roman" w:hAnsi="Times New Roman"/>
          <w:sz w:val="24"/>
        </w:rPr>
        <w:t xml:space="preserve"> (2010) 241 CLR 252 at 267 [42]; </w:t>
      </w:r>
      <w:r w:rsidRPr="00726717">
        <w:rPr>
          <w:rFonts w:ascii="Times New Roman" w:hAnsi="Times New Roman"/>
          <w:i/>
          <w:iCs/>
          <w:sz w:val="24"/>
        </w:rPr>
        <w:t>Minister for Immigration and Border Protection v SZMTA</w:t>
      </w:r>
      <w:r w:rsidRPr="00726717">
        <w:rPr>
          <w:rFonts w:ascii="Times New Roman" w:hAnsi="Times New Roman"/>
          <w:sz w:val="24"/>
        </w:rPr>
        <w:t xml:space="preserve"> (2019) 264 CLR 421 at </w:t>
      </w:r>
      <w:r w:rsidR="00B82B4C" w:rsidRPr="00726717">
        <w:rPr>
          <w:rFonts w:ascii="Times New Roman" w:hAnsi="Times New Roman"/>
          <w:sz w:val="24"/>
        </w:rPr>
        <w:t xml:space="preserve">442 </w:t>
      </w:r>
      <w:r w:rsidRPr="00726717">
        <w:rPr>
          <w:rFonts w:ascii="Times New Roman" w:hAnsi="Times New Roman"/>
          <w:sz w:val="24"/>
        </w:rPr>
        <w:t>[35]</w:t>
      </w:r>
      <w:r w:rsidR="00BC5DC3" w:rsidRPr="00726717">
        <w:rPr>
          <w:rFonts w:ascii="Times New Roman" w:hAnsi="Times New Roman"/>
          <w:sz w:val="24"/>
        </w:rPr>
        <w:t>.</w:t>
      </w:r>
    </w:p>
  </w:footnote>
  <w:footnote w:id="12">
    <w:p w14:paraId="0D1876DC" w14:textId="29E165B2" w:rsidR="006E7548" w:rsidRPr="00726717" w:rsidRDefault="006E7548"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7430E3" w:rsidRPr="00726717">
        <w:rPr>
          <w:rFonts w:ascii="Times New Roman" w:hAnsi="Times New Roman"/>
          <w:sz w:val="24"/>
        </w:rPr>
        <w:t xml:space="preserve">(1994) 49 FCR 576 </w:t>
      </w:r>
      <w:r w:rsidRPr="00726717">
        <w:rPr>
          <w:rFonts w:ascii="Times New Roman" w:hAnsi="Times New Roman"/>
          <w:sz w:val="24"/>
        </w:rPr>
        <w:t>at 591</w:t>
      </w:r>
      <w:r w:rsidR="006441C4" w:rsidRPr="00726717">
        <w:rPr>
          <w:rFonts w:ascii="Times New Roman" w:hAnsi="Times New Roman"/>
          <w:sz w:val="24"/>
        </w:rPr>
        <w:t>-</w:t>
      </w:r>
      <w:r w:rsidRPr="00726717">
        <w:rPr>
          <w:rFonts w:ascii="Times New Roman" w:hAnsi="Times New Roman"/>
          <w:sz w:val="24"/>
        </w:rPr>
        <w:t>592.</w:t>
      </w:r>
    </w:p>
  </w:footnote>
  <w:footnote w:id="13">
    <w:p w14:paraId="18838373" w14:textId="2B0AC2B5" w:rsidR="006E7548" w:rsidRPr="00726717" w:rsidRDefault="006E7548"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t>(2006) 228 CLR 152 at 16</w:t>
      </w:r>
      <w:r w:rsidR="00F86F38" w:rsidRPr="00726717">
        <w:rPr>
          <w:rFonts w:ascii="Times New Roman" w:hAnsi="Times New Roman"/>
          <w:sz w:val="24"/>
        </w:rPr>
        <w:t>1</w:t>
      </w:r>
      <w:r w:rsidR="006441C4" w:rsidRPr="00726717">
        <w:rPr>
          <w:rFonts w:ascii="Times New Roman" w:hAnsi="Times New Roman"/>
          <w:sz w:val="24"/>
        </w:rPr>
        <w:t>-</w:t>
      </w:r>
      <w:r w:rsidRPr="00726717">
        <w:rPr>
          <w:rFonts w:ascii="Times New Roman" w:hAnsi="Times New Roman"/>
          <w:sz w:val="24"/>
        </w:rPr>
        <w:t>163 [29]</w:t>
      </w:r>
      <w:r w:rsidR="006441C4" w:rsidRPr="00726717">
        <w:rPr>
          <w:rFonts w:ascii="Times New Roman" w:hAnsi="Times New Roman"/>
          <w:sz w:val="24"/>
        </w:rPr>
        <w:t>-</w:t>
      </w:r>
      <w:r w:rsidRPr="00726717">
        <w:rPr>
          <w:rFonts w:ascii="Times New Roman" w:hAnsi="Times New Roman"/>
          <w:sz w:val="24"/>
        </w:rPr>
        <w:t>[32].</w:t>
      </w:r>
    </w:p>
  </w:footnote>
  <w:footnote w:id="14">
    <w:p w14:paraId="670ED605" w14:textId="77777777" w:rsidR="009448B6" w:rsidRPr="00726717" w:rsidRDefault="009448B6"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Commissioner for Australian Capital Territory Revenue v Alphaone Pty Ltd</w:t>
      </w:r>
      <w:r w:rsidRPr="00726717">
        <w:rPr>
          <w:rFonts w:ascii="Times New Roman" w:hAnsi="Times New Roman"/>
          <w:sz w:val="24"/>
        </w:rPr>
        <w:t xml:space="preserve"> (1994) 49 FCR 576 at 592; </w:t>
      </w:r>
      <w:r w:rsidRPr="00726717">
        <w:rPr>
          <w:rFonts w:ascii="Times New Roman" w:hAnsi="Times New Roman"/>
          <w:i/>
          <w:iCs/>
          <w:sz w:val="24"/>
        </w:rPr>
        <w:t>SZBEL v Minister for Immigration and Multicultural and Indigenous Affairs</w:t>
      </w:r>
      <w:r w:rsidRPr="00726717">
        <w:rPr>
          <w:rFonts w:ascii="Times New Roman" w:hAnsi="Times New Roman"/>
          <w:sz w:val="24"/>
        </w:rPr>
        <w:t xml:space="preserve"> (2006) 228 CLR 152 at 162 [29].</w:t>
      </w:r>
    </w:p>
  </w:footnote>
  <w:footnote w:id="15">
    <w:p w14:paraId="152E5474" w14:textId="4E379486" w:rsidR="005767E0" w:rsidRPr="00726717" w:rsidRDefault="005767E0"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Commissioner for Australian Capital Territory Revenue v Alphaone Pty Ltd</w:t>
      </w:r>
      <w:r w:rsidRPr="00726717">
        <w:rPr>
          <w:rFonts w:ascii="Times New Roman" w:hAnsi="Times New Roman"/>
          <w:sz w:val="24"/>
        </w:rPr>
        <w:t xml:space="preserve"> (1994) 49 FCR 576 at </w:t>
      </w:r>
      <w:r w:rsidR="009448B6" w:rsidRPr="00726717">
        <w:rPr>
          <w:rFonts w:ascii="Times New Roman" w:hAnsi="Times New Roman"/>
          <w:sz w:val="24"/>
        </w:rPr>
        <w:t>592</w:t>
      </w:r>
      <w:r w:rsidRPr="00726717">
        <w:rPr>
          <w:rFonts w:ascii="Times New Roman" w:hAnsi="Times New Roman"/>
          <w:sz w:val="24"/>
        </w:rPr>
        <w:t xml:space="preserve">; </w:t>
      </w:r>
      <w:r w:rsidRPr="00726717">
        <w:rPr>
          <w:rFonts w:ascii="Times New Roman" w:hAnsi="Times New Roman"/>
          <w:i/>
          <w:iCs/>
          <w:sz w:val="24"/>
        </w:rPr>
        <w:t>SZBEL v Minister for Immigration and Multicultural and Indigenous Affairs</w:t>
      </w:r>
      <w:r w:rsidRPr="00726717">
        <w:rPr>
          <w:rFonts w:ascii="Times New Roman" w:hAnsi="Times New Roman"/>
          <w:sz w:val="24"/>
        </w:rPr>
        <w:t xml:space="preserve"> (2006) 228 CLR 152 at 162 [29].</w:t>
      </w:r>
    </w:p>
  </w:footnote>
  <w:footnote w:id="16">
    <w:p w14:paraId="0DF769C8" w14:textId="2004A789" w:rsidR="00794D8C" w:rsidRPr="00726717" w:rsidRDefault="00794D8C"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Pr="00726717">
        <w:rPr>
          <w:rFonts w:ascii="Times New Roman" w:hAnsi="Times New Roman"/>
          <w:i/>
          <w:iCs/>
          <w:sz w:val="24"/>
        </w:rPr>
        <w:t>SZBYR v Minister for Immigration and Citizenship</w:t>
      </w:r>
      <w:r w:rsidR="00435F4E" w:rsidRPr="00726717">
        <w:rPr>
          <w:rFonts w:ascii="Times New Roman" w:hAnsi="Times New Roman"/>
          <w:sz w:val="24"/>
        </w:rPr>
        <w:t xml:space="preserve"> </w:t>
      </w:r>
      <w:r w:rsidR="00CE176C" w:rsidRPr="00726717">
        <w:rPr>
          <w:rFonts w:ascii="Times New Roman" w:hAnsi="Times New Roman"/>
          <w:sz w:val="24"/>
        </w:rPr>
        <w:t>(2007) 81 ALJR 1190</w:t>
      </w:r>
      <w:r w:rsidR="00BC5DC3" w:rsidRPr="00726717">
        <w:rPr>
          <w:rFonts w:ascii="Times New Roman" w:hAnsi="Times New Roman"/>
          <w:sz w:val="24"/>
        </w:rPr>
        <w:t xml:space="preserve"> </w:t>
      </w:r>
      <w:r w:rsidR="00435F4E" w:rsidRPr="00726717">
        <w:rPr>
          <w:rFonts w:ascii="Times New Roman" w:hAnsi="Times New Roman"/>
          <w:sz w:val="24"/>
        </w:rPr>
        <w:t xml:space="preserve">at </w:t>
      </w:r>
      <w:r w:rsidR="00F66F4F" w:rsidRPr="00726717">
        <w:rPr>
          <w:rFonts w:ascii="Times New Roman" w:hAnsi="Times New Roman"/>
          <w:sz w:val="24"/>
        </w:rPr>
        <w:t xml:space="preserve">1196 </w:t>
      </w:r>
      <w:r w:rsidR="00435F4E" w:rsidRPr="00726717">
        <w:rPr>
          <w:rFonts w:ascii="Times New Roman" w:hAnsi="Times New Roman"/>
          <w:sz w:val="24"/>
        </w:rPr>
        <w:t>[18]</w:t>
      </w:r>
      <w:r w:rsidR="00F66F4F" w:rsidRPr="00726717">
        <w:rPr>
          <w:rFonts w:ascii="Times New Roman" w:hAnsi="Times New Roman"/>
          <w:sz w:val="24"/>
        </w:rPr>
        <w:t xml:space="preserve">; 235 ALR 609 at </w:t>
      </w:r>
      <w:r w:rsidR="00F41872" w:rsidRPr="00726717">
        <w:rPr>
          <w:rFonts w:ascii="Times New Roman" w:hAnsi="Times New Roman"/>
          <w:sz w:val="24"/>
        </w:rPr>
        <w:t>616.</w:t>
      </w:r>
      <w:r w:rsidR="00435F4E" w:rsidRPr="00726717">
        <w:rPr>
          <w:rFonts w:ascii="Times New Roman" w:hAnsi="Times New Roman"/>
          <w:sz w:val="24"/>
        </w:rPr>
        <w:t xml:space="preserve"> </w:t>
      </w:r>
    </w:p>
  </w:footnote>
  <w:footnote w:id="17">
    <w:p w14:paraId="6386B6B5" w14:textId="4C1FE92A" w:rsidR="00DA1062" w:rsidRPr="00726717" w:rsidRDefault="00DA1062"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B36D10" w:rsidRPr="00726717">
        <w:rPr>
          <w:rFonts w:ascii="Times New Roman" w:hAnsi="Times New Roman"/>
          <w:sz w:val="24"/>
        </w:rPr>
        <w:t>(</w:t>
      </w:r>
      <w:r w:rsidRPr="00726717">
        <w:rPr>
          <w:rFonts w:ascii="Times New Roman" w:hAnsi="Times New Roman"/>
          <w:sz w:val="24"/>
        </w:rPr>
        <w:t xml:space="preserve">2010) 240 CLR 611 at </w:t>
      </w:r>
      <w:r w:rsidR="005703B3" w:rsidRPr="00726717">
        <w:rPr>
          <w:rFonts w:ascii="Times New Roman" w:hAnsi="Times New Roman"/>
          <w:sz w:val="24"/>
        </w:rPr>
        <w:t>627-628</w:t>
      </w:r>
      <w:r w:rsidR="00542B03" w:rsidRPr="00726717">
        <w:rPr>
          <w:rFonts w:ascii="Times New Roman" w:hAnsi="Times New Roman"/>
          <w:sz w:val="24"/>
        </w:rPr>
        <w:t xml:space="preserve"> </w:t>
      </w:r>
      <w:r w:rsidRPr="00726717">
        <w:rPr>
          <w:rFonts w:ascii="Times New Roman" w:hAnsi="Times New Roman"/>
          <w:sz w:val="24"/>
        </w:rPr>
        <w:t>[</w:t>
      </w:r>
      <w:r w:rsidR="00542B03" w:rsidRPr="00726717">
        <w:rPr>
          <w:rFonts w:ascii="Times New Roman" w:hAnsi="Times New Roman"/>
          <w:sz w:val="24"/>
        </w:rPr>
        <w:t>51</w:t>
      </w:r>
      <w:r w:rsidRPr="00726717">
        <w:rPr>
          <w:rFonts w:ascii="Times New Roman" w:hAnsi="Times New Roman"/>
          <w:sz w:val="24"/>
        </w:rPr>
        <w:t>]</w:t>
      </w:r>
      <w:r w:rsidR="00542B03" w:rsidRPr="00726717">
        <w:rPr>
          <w:rFonts w:ascii="Times New Roman" w:hAnsi="Times New Roman"/>
          <w:sz w:val="24"/>
        </w:rPr>
        <w:t>-[53]</w:t>
      </w:r>
      <w:r w:rsidR="009D38B0" w:rsidRPr="00726717">
        <w:rPr>
          <w:rFonts w:ascii="Times New Roman" w:hAnsi="Times New Roman"/>
          <w:sz w:val="24"/>
        </w:rPr>
        <w:t xml:space="preserve"> (in dissent in the result).</w:t>
      </w:r>
    </w:p>
  </w:footnote>
  <w:footnote w:id="18">
    <w:p w14:paraId="45AA4C7A" w14:textId="1F36A371" w:rsidR="008711D3" w:rsidRPr="00726717" w:rsidRDefault="008711D3"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4757CC" w:rsidRPr="00726717">
        <w:rPr>
          <w:rFonts w:ascii="Times New Roman" w:hAnsi="Times New Roman"/>
          <w:sz w:val="24"/>
        </w:rPr>
        <w:t xml:space="preserve">(2003) 216 CLR 473 at </w:t>
      </w:r>
      <w:r w:rsidR="005F099D" w:rsidRPr="00726717">
        <w:rPr>
          <w:rFonts w:ascii="Times New Roman" w:hAnsi="Times New Roman"/>
          <w:sz w:val="24"/>
        </w:rPr>
        <w:t>489-49</w:t>
      </w:r>
      <w:r w:rsidR="002F0481" w:rsidRPr="00726717">
        <w:rPr>
          <w:rFonts w:ascii="Times New Roman" w:hAnsi="Times New Roman"/>
          <w:sz w:val="24"/>
        </w:rPr>
        <w:t>1</w:t>
      </w:r>
      <w:r w:rsidR="004757CC" w:rsidRPr="00726717">
        <w:rPr>
          <w:rFonts w:ascii="Times New Roman" w:hAnsi="Times New Roman"/>
          <w:sz w:val="24"/>
        </w:rPr>
        <w:t xml:space="preserve"> [40]</w:t>
      </w:r>
      <w:r w:rsidR="0040494E" w:rsidRPr="00726717">
        <w:rPr>
          <w:rFonts w:ascii="Times New Roman" w:hAnsi="Times New Roman"/>
          <w:sz w:val="24"/>
        </w:rPr>
        <w:t>-</w:t>
      </w:r>
      <w:r w:rsidR="004757CC" w:rsidRPr="00726717">
        <w:rPr>
          <w:rFonts w:ascii="Times New Roman" w:hAnsi="Times New Roman"/>
          <w:sz w:val="24"/>
        </w:rPr>
        <w:t>[43].</w:t>
      </w:r>
    </w:p>
  </w:footnote>
  <w:footnote w:id="19">
    <w:p w14:paraId="7FBC4082" w14:textId="4FDCE806" w:rsidR="001E2CAF" w:rsidRPr="00726717" w:rsidRDefault="001E2CAF"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t xml:space="preserve">(2010) 240 CLR 611 at </w:t>
      </w:r>
      <w:r w:rsidR="0093603A" w:rsidRPr="00726717">
        <w:rPr>
          <w:rFonts w:ascii="Times New Roman" w:hAnsi="Times New Roman"/>
          <w:sz w:val="24"/>
        </w:rPr>
        <w:t xml:space="preserve">648 </w:t>
      </w:r>
      <w:r w:rsidR="00F244BE" w:rsidRPr="00726717">
        <w:rPr>
          <w:rFonts w:ascii="Times New Roman" w:hAnsi="Times New Roman"/>
          <w:sz w:val="24"/>
        </w:rPr>
        <w:t>[131].</w:t>
      </w:r>
    </w:p>
  </w:footnote>
  <w:footnote w:id="20">
    <w:p w14:paraId="3DE723A5" w14:textId="46721B54" w:rsidR="00880316" w:rsidRPr="00726717" w:rsidRDefault="00880316"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BE1694" w:rsidRPr="00726717">
        <w:rPr>
          <w:rFonts w:ascii="Times New Roman" w:hAnsi="Times New Roman"/>
          <w:i/>
          <w:iCs/>
          <w:sz w:val="24"/>
        </w:rPr>
        <w:t>Minister for Immigration and Citizenship v Li</w:t>
      </w:r>
      <w:r w:rsidR="00BE1694" w:rsidRPr="00726717">
        <w:rPr>
          <w:rFonts w:ascii="Times New Roman" w:hAnsi="Times New Roman"/>
          <w:sz w:val="24"/>
        </w:rPr>
        <w:t xml:space="preserve"> </w:t>
      </w:r>
      <w:r w:rsidR="00E42C78" w:rsidRPr="00726717">
        <w:rPr>
          <w:rFonts w:ascii="Times New Roman" w:hAnsi="Times New Roman"/>
          <w:sz w:val="24"/>
        </w:rPr>
        <w:t xml:space="preserve">(2013) 249 CLR 332 </w:t>
      </w:r>
      <w:r w:rsidR="00BE1694" w:rsidRPr="00726717">
        <w:rPr>
          <w:rFonts w:ascii="Times New Roman" w:hAnsi="Times New Roman"/>
          <w:sz w:val="24"/>
        </w:rPr>
        <w:t xml:space="preserve">at </w:t>
      </w:r>
      <w:r w:rsidR="00080075" w:rsidRPr="00726717">
        <w:rPr>
          <w:rFonts w:ascii="Times New Roman" w:hAnsi="Times New Roman"/>
          <w:sz w:val="24"/>
        </w:rPr>
        <w:t>367</w:t>
      </w:r>
      <w:r w:rsidR="00BE1694" w:rsidRPr="00726717">
        <w:rPr>
          <w:rFonts w:ascii="Times New Roman" w:hAnsi="Times New Roman"/>
          <w:sz w:val="24"/>
        </w:rPr>
        <w:t xml:space="preserve"> [76].</w:t>
      </w:r>
    </w:p>
  </w:footnote>
  <w:footnote w:id="21">
    <w:p w14:paraId="424DB5D1" w14:textId="302BBDC2" w:rsidR="006A175E" w:rsidRPr="00726717" w:rsidRDefault="006A175E" w:rsidP="00726717">
      <w:pPr>
        <w:pStyle w:val="FootnoteText"/>
        <w:spacing w:line="280" w:lineRule="exact"/>
        <w:ind w:right="0"/>
        <w:jc w:val="both"/>
        <w:rPr>
          <w:rFonts w:ascii="Times New Roman" w:hAnsi="Times New Roman"/>
          <w:sz w:val="24"/>
        </w:rPr>
      </w:pPr>
      <w:r w:rsidRPr="00726717">
        <w:rPr>
          <w:rStyle w:val="FootnoteReference"/>
          <w:rFonts w:ascii="Times New Roman" w:hAnsi="Times New Roman"/>
          <w:sz w:val="22"/>
          <w:vertAlign w:val="baseline"/>
        </w:rPr>
        <w:footnoteRef/>
      </w:r>
      <w:r w:rsidRPr="00726717">
        <w:rPr>
          <w:rFonts w:ascii="Times New Roman" w:hAnsi="Times New Roman"/>
          <w:sz w:val="24"/>
        </w:rPr>
        <w:t xml:space="preserve"> </w:t>
      </w:r>
      <w:r w:rsidRPr="00726717">
        <w:rPr>
          <w:rFonts w:ascii="Times New Roman" w:hAnsi="Times New Roman"/>
          <w:sz w:val="24"/>
        </w:rPr>
        <w:tab/>
      </w:r>
      <w:r w:rsidR="002E2572" w:rsidRPr="00726717">
        <w:rPr>
          <w:rFonts w:ascii="Times New Roman" w:hAnsi="Times New Roman"/>
          <w:sz w:val="24"/>
        </w:rPr>
        <w:t>United Kingdom Home Office,</w:t>
      </w:r>
      <w:r w:rsidR="00D15837" w:rsidRPr="00726717">
        <w:rPr>
          <w:rFonts w:ascii="Times New Roman" w:hAnsi="Times New Roman"/>
          <w:sz w:val="24"/>
        </w:rPr>
        <w:t xml:space="preserve"> </w:t>
      </w:r>
      <w:r w:rsidR="00BD109D" w:rsidRPr="00726717">
        <w:rPr>
          <w:rFonts w:ascii="Times New Roman" w:hAnsi="Times New Roman"/>
          <w:i/>
          <w:iCs/>
          <w:sz w:val="24"/>
        </w:rPr>
        <w:t xml:space="preserve">Country Policy and Information Note </w:t>
      </w:r>
      <w:r w:rsidR="00550445" w:rsidRPr="00726717">
        <w:rPr>
          <w:rFonts w:ascii="Times New Roman" w:hAnsi="Times New Roman"/>
          <w:i/>
          <w:iCs/>
          <w:sz w:val="24"/>
        </w:rPr>
        <w:t xml:space="preserve">– </w:t>
      </w:r>
      <w:r w:rsidR="00BD109D" w:rsidRPr="00726717">
        <w:rPr>
          <w:rFonts w:ascii="Times New Roman" w:hAnsi="Times New Roman"/>
          <w:i/>
          <w:iCs/>
          <w:sz w:val="24"/>
        </w:rPr>
        <w:t xml:space="preserve">Kenya: Sexual </w:t>
      </w:r>
      <w:r w:rsidR="00B85EA7" w:rsidRPr="00726717">
        <w:rPr>
          <w:rFonts w:ascii="Times New Roman" w:hAnsi="Times New Roman"/>
          <w:i/>
          <w:iCs/>
          <w:sz w:val="24"/>
        </w:rPr>
        <w:t>O</w:t>
      </w:r>
      <w:r w:rsidR="00BD109D" w:rsidRPr="00726717">
        <w:rPr>
          <w:rFonts w:ascii="Times New Roman" w:hAnsi="Times New Roman"/>
          <w:i/>
          <w:iCs/>
          <w:sz w:val="24"/>
        </w:rPr>
        <w:t xml:space="preserve">rientation and </w:t>
      </w:r>
      <w:r w:rsidR="00B85EA7" w:rsidRPr="00726717">
        <w:rPr>
          <w:rFonts w:ascii="Times New Roman" w:hAnsi="Times New Roman"/>
          <w:i/>
          <w:iCs/>
          <w:sz w:val="24"/>
        </w:rPr>
        <w:t>G</w:t>
      </w:r>
      <w:r w:rsidR="00BD109D" w:rsidRPr="00726717">
        <w:rPr>
          <w:rFonts w:ascii="Times New Roman" w:hAnsi="Times New Roman"/>
          <w:i/>
          <w:iCs/>
          <w:sz w:val="24"/>
        </w:rPr>
        <w:t xml:space="preserve">ender </w:t>
      </w:r>
      <w:r w:rsidR="00B85EA7" w:rsidRPr="00726717">
        <w:rPr>
          <w:rFonts w:ascii="Times New Roman" w:hAnsi="Times New Roman"/>
          <w:i/>
          <w:iCs/>
          <w:sz w:val="24"/>
        </w:rPr>
        <w:t>I</w:t>
      </w:r>
      <w:r w:rsidR="00BD109D" w:rsidRPr="00726717">
        <w:rPr>
          <w:rFonts w:ascii="Times New Roman" w:hAnsi="Times New Roman"/>
          <w:i/>
          <w:iCs/>
          <w:sz w:val="24"/>
        </w:rPr>
        <w:t xml:space="preserve">dentity and </w:t>
      </w:r>
      <w:r w:rsidR="00B85EA7" w:rsidRPr="00726717">
        <w:rPr>
          <w:rFonts w:ascii="Times New Roman" w:hAnsi="Times New Roman"/>
          <w:i/>
          <w:iCs/>
          <w:sz w:val="24"/>
        </w:rPr>
        <w:t>E</w:t>
      </w:r>
      <w:r w:rsidR="00BD109D" w:rsidRPr="00726717">
        <w:rPr>
          <w:rFonts w:ascii="Times New Roman" w:hAnsi="Times New Roman"/>
          <w:i/>
          <w:iCs/>
          <w:sz w:val="24"/>
        </w:rPr>
        <w:t>xpression</w:t>
      </w:r>
      <w:r w:rsidR="00D15837" w:rsidRPr="00726717">
        <w:rPr>
          <w:rFonts w:ascii="Times New Roman" w:hAnsi="Times New Roman"/>
          <w:sz w:val="24"/>
        </w:rPr>
        <w:t xml:space="preserve"> (</w:t>
      </w:r>
      <w:r w:rsidR="00BD109D" w:rsidRPr="00726717">
        <w:rPr>
          <w:rFonts w:ascii="Times New Roman" w:hAnsi="Times New Roman"/>
          <w:sz w:val="24"/>
        </w:rPr>
        <w:t>2020</w:t>
      </w:r>
      <w:r w:rsidR="00D15837" w:rsidRPr="00726717">
        <w:rPr>
          <w:rFonts w:ascii="Times New Roman" w:hAnsi="Times New Roman"/>
          <w:sz w:val="24"/>
        </w:rPr>
        <w:t>)</w:t>
      </w:r>
      <w:r w:rsidR="00F17319" w:rsidRPr="00726717">
        <w:rPr>
          <w:rFonts w:ascii="Times New Roman" w:hAnsi="Times New Roman"/>
          <w:sz w:val="24"/>
        </w:rPr>
        <w:t xml:space="preserve"> at </w:t>
      </w:r>
      <w:r w:rsidR="00BD109D" w:rsidRPr="00726717">
        <w:rPr>
          <w:rFonts w:ascii="Times New Roman" w:hAnsi="Times New Roman"/>
          <w:sz w:val="24"/>
        </w:rPr>
        <w:t>12</w:t>
      </w:r>
      <w:r w:rsidR="00F17319" w:rsidRPr="00726717">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2130" w14:textId="77777777" w:rsidR="00726717" w:rsidRPr="002466D8" w:rsidRDefault="00726717" w:rsidP="00246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7CBC" w14:textId="4524C911" w:rsidR="00726717" w:rsidRPr="002466D8" w:rsidRDefault="002466D8" w:rsidP="002466D8">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6F71" w14:textId="30A42C35" w:rsidR="00E2116B" w:rsidRPr="002466D8" w:rsidRDefault="00E2116B" w:rsidP="002466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6BF" w14:textId="77777777" w:rsidR="002466D8" w:rsidRPr="00726717" w:rsidRDefault="002466D8" w:rsidP="00726717">
    <w:pPr>
      <w:pStyle w:val="Header"/>
      <w:tabs>
        <w:tab w:val="clear" w:pos="4153"/>
        <w:tab w:val="clear" w:pos="8306"/>
        <w:tab w:val="right" w:pos="1304"/>
      </w:tabs>
      <w:spacing w:line="280" w:lineRule="exact"/>
      <w:ind w:firstLine="0"/>
      <w:rPr>
        <w:rFonts w:ascii="Times New Roman" w:hAnsi="Times New Roman"/>
        <w:i/>
        <w:sz w:val="22"/>
      </w:rPr>
    </w:pPr>
    <w:r w:rsidRPr="00726717">
      <w:rPr>
        <w:rFonts w:ascii="Times New Roman" w:hAnsi="Times New Roman"/>
        <w:i/>
        <w:sz w:val="22"/>
      </w:rPr>
      <w:t>Gageler</w:t>
    </w:r>
    <w:r w:rsidRPr="00726717">
      <w:rPr>
        <w:rFonts w:ascii="Times New Roman" w:hAnsi="Times New Roman"/>
        <w:i/>
        <w:sz w:val="22"/>
      </w:rPr>
      <w:tab/>
      <w:t>CJ</w:t>
    </w:r>
  </w:p>
  <w:p w14:paraId="5B423B91" w14:textId="77777777" w:rsidR="002466D8" w:rsidRPr="00726717" w:rsidRDefault="002466D8" w:rsidP="00726717">
    <w:pPr>
      <w:pStyle w:val="Header"/>
      <w:tabs>
        <w:tab w:val="clear" w:pos="4153"/>
        <w:tab w:val="clear" w:pos="8306"/>
        <w:tab w:val="right" w:pos="1304"/>
      </w:tabs>
      <w:spacing w:line="280" w:lineRule="exact"/>
      <w:ind w:firstLine="0"/>
      <w:rPr>
        <w:rFonts w:ascii="Times New Roman" w:hAnsi="Times New Roman"/>
        <w:i/>
        <w:sz w:val="22"/>
      </w:rPr>
    </w:pPr>
    <w:r w:rsidRPr="00726717">
      <w:rPr>
        <w:rFonts w:ascii="Times New Roman" w:hAnsi="Times New Roman"/>
        <w:i/>
        <w:sz w:val="22"/>
      </w:rPr>
      <w:t>Steward</w:t>
    </w:r>
    <w:r w:rsidRPr="00726717">
      <w:rPr>
        <w:rFonts w:ascii="Times New Roman" w:hAnsi="Times New Roman"/>
        <w:i/>
        <w:sz w:val="22"/>
      </w:rPr>
      <w:tab/>
      <w:t>J</w:t>
    </w:r>
  </w:p>
  <w:p w14:paraId="16F3FF06" w14:textId="77777777" w:rsidR="002466D8" w:rsidRDefault="002466D8" w:rsidP="00726717">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298B3863" w14:textId="77777777" w:rsidR="002466D8" w:rsidRDefault="002466D8" w:rsidP="00726717">
    <w:pPr>
      <w:pStyle w:val="Header"/>
      <w:tabs>
        <w:tab w:val="clear" w:pos="4153"/>
        <w:tab w:val="clear" w:pos="8306"/>
        <w:tab w:val="right" w:pos="1304"/>
      </w:tabs>
      <w:spacing w:line="280" w:lineRule="exact"/>
      <w:ind w:firstLine="0"/>
      <w:rPr>
        <w:rFonts w:ascii="Times New Roman" w:hAnsi="Times New Roman"/>
        <w:i/>
        <w:sz w:val="22"/>
      </w:rPr>
    </w:pPr>
  </w:p>
  <w:p w14:paraId="5CFEF213" w14:textId="77777777" w:rsidR="002466D8" w:rsidRDefault="002466D8" w:rsidP="00726717">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B99A103" w14:textId="77777777" w:rsidR="002466D8" w:rsidRPr="00726717" w:rsidRDefault="002466D8" w:rsidP="00726717">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264" w14:textId="77777777" w:rsidR="002466D8" w:rsidRPr="00726717" w:rsidRDefault="002466D8" w:rsidP="00726717">
    <w:pPr>
      <w:pStyle w:val="Header"/>
      <w:tabs>
        <w:tab w:val="clear" w:pos="4153"/>
        <w:tab w:val="clear" w:pos="8306"/>
        <w:tab w:val="left" w:pos="7200"/>
        <w:tab w:val="right" w:pos="8504"/>
      </w:tabs>
      <w:spacing w:line="280" w:lineRule="exact"/>
      <w:jc w:val="right"/>
      <w:rPr>
        <w:rFonts w:ascii="Times New Roman" w:hAnsi="Times New Roman"/>
        <w:i/>
        <w:sz w:val="22"/>
      </w:rPr>
    </w:pPr>
    <w:r w:rsidRPr="00726717">
      <w:rPr>
        <w:rFonts w:ascii="Times New Roman" w:hAnsi="Times New Roman"/>
        <w:i/>
        <w:sz w:val="22"/>
      </w:rPr>
      <w:tab/>
      <w:t>Gageler</w:t>
    </w:r>
    <w:r w:rsidRPr="00726717">
      <w:rPr>
        <w:rFonts w:ascii="Times New Roman" w:hAnsi="Times New Roman"/>
        <w:i/>
        <w:sz w:val="22"/>
      </w:rPr>
      <w:tab/>
      <w:t>CJ</w:t>
    </w:r>
  </w:p>
  <w:p w14:paraId="11CB348D" w14:textId="77777777" w:rsidR="002466D8" w:rsidRPr="00726717" w:rsidRDefault="002466D8" w:rsidP="00726717">
    <w:pPr>
      <w:pStyle w:val="Header"/>
      <w:tabs>
        <w:tab w:val="clear" w:pos="4153"/>
        <w:tab w:val="clear" w:pos="8306"/>
        <w:tab w:val="left" w:pos="7200"/>
        <w:tab w:val="right" w:pos="8504"/>
      </w:tabs>
      <w:spacing w:line="280" w:lineRule="exact"/>
      <w:jc w:val="right"/>
      <w:rPr>
        <w:rFonts w:ascii="Times New Roman" w:hAnsi="Times New Roman"/>
        <w:i/>
        <w:sz w:val="22"/>
      </w:rPr>
    </w:pPr>
    <w:r w:rsidRPr="00726717">
      <w:rPr>
        <w:rFonts w:ascii="Times New Roman" w:hAnsi="Times New Roman"/>
        <w:i/>
        <w:sz w:val="22"/>
      </w:rPr>
      <w:tab/>
      <w:t>Steward</w:t>
    </w:r>
    <w:r w:rsidRPr="00726717">
      <w:rPr>
        <w:rFonts w:ascii="Times New Roman" w:hAnsi="Times New Roman"/>
        <w:i/>
        <w:sz w:val="22"/>
      </w:rPr>
      <w:tab/>
      <w:t>J</w:t>
    </w:r>
  </w:p>
  <w:p w14:paraId="3BABC031" w14:textId="77777777" w:rsidR="002466D8" w:rsidRDefault="002466D8" w:rsidP="00726717">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46F8EFC4" w14:textId="77777777" w:rsidR="002466D8" w:rsidRDefault="002466D8" w:rsidP="00726717">
    <w:pPr>
      <w:pStyle w:val="Header"/>
      <w:tabs>
        <w:tab w:val="clear" w:pos="4153"/>
        <w:tab w:val="clear" w:pos="8306"/>
        <w:tab w:val="left" w:pos="7200"/>
        <w:tab w:val="right" w:pos="8504"/>
      </w:tabs>
      <w:spacing w:line="280" w:lineRule="exact"/>
      <w:jc w:val="right"/>
      <w:rPr>
        <w:rFonts w:ascii="Times New Roman" w:hAnsi="Times New Roman"/>
        <w:i/>
        <w:sz w:val="22"/>
      </w:rPr>
    </w:pPr>
  </w:p>
  <w:p w14:paraId="5713157B" w14:textId="77777777" w:rsidR="002466D8" w:rsidRDefault="002466D8" w:rsidP="00726717">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22C0360" w14:textId="77777777" w:rsidR="002466D8" w:rsidRPr="00726717" w:rsidRDefault="002466D8" w:rsidP="00726717">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3952" w14:textId="77777777" w:rsidR="002466D8"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p w14:paraId="3F15BE07" w14:textId="77777777" w:rsidR="002466D8"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p w14:paraId="4027F812" w14:textId="77777777" w:rsidR="002466D8"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p w14:paraId="5864A919" w14:textId="77777777" w:rsidR="002466D8"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p w14:paraId="28B806C4" w14:textId="77777777" w:rsidR="002466D8"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p w14:paraId="36E84926" w14:textId="77777777" w:rsidR="002466D8" w:rsidRPr="00726717" w:rsidRDefault="002466D8" w:rsidP="00726717">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CB63EF"/>
    <w:multiLevelType w:val="hybridMultilevel"/>
    <w:tmpl w:val="167E58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8"/>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 w:numId="20" w16cid:durableId="1922831394">
    <w:abstractNumId w:val="12"/>
  </w:num>
  <w:num w:numId="21" w16cid:durableId="567807120">
    <w:abstractNumId w:val="12"/>
  </w:num>
  <w:num w:numId="22" w16cid:durableId="17081431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951"/>
    <w:rsid w:val="00000109"/>
    <w:rsid w:val="00002069"/>
    <w:rsid w:val="00002CE6"/>
    <w:rsid w:val="00003038"/>
    <w:rsid w:val="0000316A"/>
    <w:rsid w:val="0000400A"/>
    <w:rsid w:val="00004320"/>
    <w:rsid w:val="000049B7"/>
    <w:rsid w:val="00011B78"/>
    <w:rsid w:val="00011E95"/>
    <w:rsid w:val="000141CA"/>
    <w:rsid w:val="00014B34"/>
    <w:rsid w:val="00015B82"/>
    <w:rsid w:val="000168C9"/>
    <w:rsid w:val="00016C20"/>
    <w:rsid w:val="00016DBB"/>
    <w:rsid w:val="00017144"/>
    <w:rsid w:val="000201DB"/>
    <w:rsid w:val="000204FB"/>
    <w:rsid w:val="00021627"/>
    <w:rsid w:val="00022A53"/>
    <w:rsid w:val="000250AF"/>
    <w:rsid w:val="00025490"/>
    <w:rsid w:val="0002561E"/>
    <w:rsid w:val="000268E1"/>
    <w:rsid w:val="000323DB"/>
    <w:rsid w:val="00034F5C"/>
    <w:rsid w:val="0003575A"/>
    <w:rsid w:val="000360EB"/>
    <w:rsid w:val="00037A5F"/>
    <w:rsid w:val="00037D87"/>
    <w:rsid w:val="00041607"/>
    <w:rsid w:val="00042625"/>
    <w:rsid w:val="00042EF3"/>
    <w:rsid w:val="00043D2C"/>
    <w:rsid w:val="00044257"/>
    <w:rsid w:val="00046812"/>
    <w:rsid w:val="00055ACD"/>
    <w:rsid w:val="00056F27"/>
    <w:rsid w:val="000573AF"/>
    <w:rsid w:val="0006169E"/>
    <w:rsid w:val="000626FD"/>
    <w:rsid w:val="000639E6"/>
    <w:rsid w:val="00063A74"/>
    <w:rsid w:val="0006432B"/>
    <w:rsid w:val="000647AC"/>
    <w:rsid w:val="000653D4"/>
    <w:rsid w:val="000661E6"/>
    <w:rsid w:val="00071C35"/>
    <w:rsid w:val="000728AE"/>
    <w:rsid w:val="000737D8"/>
    <w:rsid w:val="00075F50"/>
    <w:rsid w:val="00076186"/>
    <w:rsid w:val="0007627E"/>
    <w:rsid w:val="00077C8A"/>
    <w:rsid w:val="00080075"/>
    <w:rsid w:val="00080522"/>
    <w:rsid w:val="00080D77"/>
    <w:rsid w:val="00082B01"/>
    <w:rsid w:val="00084332"/>
    <w:rsid w:val="0008435D"/>
    <w:rsid w:val="0008558C"/>
    <w:rsid w:val="00085F13"/>
    <w:rsid w:val="00085F54"/>
    <w:rsid w:val="0008738D"/>
    <w:rsid w:val="00087EEA"/>
    <w:rsid w:val="00091454"/>
    <w:rsid w:val="00092A5D"/>
    <w:rsid w:val="00096BED"/>
    <w:rsid w:val="000A28D4"/>
    <w:rsid w:val="000A2EB4"/>
    <w:rsid w:val="000A3DA3"/>
    <w:rsid w:val="000A45BE"/>
    <w:rsid w:val="000A63C6"/>
    <w:rsid w:val="000A6566"/>
    <w:rsid w:val="000B1433"/>
    <w:rsid w:val="000B4630"/>
    <w:rsid w:val="000B497F"/>
    <w:rsid w:val="000B710D"/>
    <w:rsid w:val="000B7551"/>
    <w:rsid w:val="000B7558"/>
    <w:rsid w:val="000C02F1"/>
    <w:rsid w:val="000C04DC"/>
    <w:rsid w:val="000C0D98"/>
    <w:rsid w:val="000C45C3"/>
    <w:rsid w:val="000C7153"/>
    <w:rsid w:val="000D02C6"/>
    <w:rsid w:val="000D0FBE"/>
    <w:rsid w:val="000D25E6"/>
    <w:rsid w:val="000D32F5"/>
    <w:rsid w:val="000D53C8"/>
    <w:rsid w:val="000D54F9"/>
    <w:rsid w:val="000D6E30"/>
    <w:rsid w:val="000E32F7"/>
    <w:rsid w:val="000E4809"/>
    <w:rsid w:val="000E65F7"/>
    <w:rsid w:val="000E6796"/>
    <w:rsid w:val="000F03DE"/>
    <w:rsid w:val="000F1345"/>
    <w:rsid w:val="000F3BB3"/>
    <w:rsid w:val="000F5809"/>
    <w:rsid w:val="000F680C"/>
    <w:rsid w:val="000F7244"/>
    <w:rsid w:val="000F75D4"/>
    <w:rsid w:val="001001B9"/>
    <w:rsid w:val="001001EB"/>
    <w:rsid w:val="00101F9C"/>
    <w:rsid w:val="00102249"/>
    <w:rsid w:val="00102254"/>
    <w:rsid w:val="0010454F"/>
    <w:rsid w:val="0010702C"/>
    <w:rsid w:val="001074BC"/>
    <w:rsid w:val="001102DE"/>
    <w:rsid w:val="00110970"/>
    <w:rsid w:val="00111568"/>
    <w:rsid w:val="001120C0"/>
    <w:rsid w:val="00112EBB"/>
    <w:rsid w:val="00114634"/>
    <w:rsid w:val="001150BF"/>
    <w:rsid w:val="00115EB0"/>
    <w:rsid w:val="001168F2"/>
    <w:rsid w:val="00116CB4"/>
    <w:rsid w:val="00117AE0"/>
    <w:rsid w:val="00117F1B"/>
    <w:rsid w:val="00120207"/>
    <w:rsid w:val="00121EEC"/>
    <w:rsid w:val="00123C1B"/>
    <w:rsid w:val="00123DB9"/>
    <w:rsid w:val="001250A6"/>
    <w:rsid w:val="00125E3C"/>
    <w:rsid w:val="00130438"/>
    <w:rsid w:val="00130F9B"/>
    <w:rsid w:val="00130FA6"/>
    <w:rsid w:val="00132400"/>
    <w:rsid w:val="00133E7E"/>
    <w:rsid w:val="001344F7"/>
    <w:rsid w:val="0013456F"/>
    <w:rsid w:val="001376C3"/>
    <w:rsid w:val="00140CCF"/>
    <w:rsid w:val="00142072"/>
    <w:rsid w:val="001431CF"/>
    <w:rsid w:val="00143438"/>
    <w:rsid w:val="00143FCB"/>
    <w:rsid w:val="00144FEF"/>
    <w:rsid w:val="00145627"/>
    <w:rsid w:val="00146781"/>
    <w:rsid w:val="00146A41"/>
    <w:rsid w:val="00147FB2"/>
    <w:rsid w:val="0015031C"/>
    <w:rsid w:val="00151679"/>
    <w:rsid w:val="00152215"/>
    <w:rsid w:val="0015279C"/>
    <w:rsid w:val="0015318E"/>
    <w:rsid w:val="00154831"/>
    <w:rsid w:val="0016255B"/>
    <w:rsid w:val="001636F9"/>
    <w:rsid w:val="00163D92"/>
    <w:rsid w:val="00164144"/>
    <w:rsid w:val="00170799"/>
    <w:rsid w:val="001708DE"/>
    <w:rsid w:val="00171D12"/>
    <w:rsid w:val="00172ADE"/>
    <w:rsid w:val="00175703"/>
    <w:rsid w:val="001758DE"/>
    <w:rsid w:val="001762B7"/>
    <w:rsid w:val="00176AB5"/>
    <w:rsid w:val="00176D25"/>
    <w:rsid w:val="001825FA"/>
    <w:rsid w:val="0018342E"/>
    <w:rsid w:val="001840C2"/>
    <w:rsid w:val="00184B46"/>
    <w:rsid w:val="00185939"/>
    <w:rsid w:val="001876F6"/>
    <w:rsid w:val="00191E23"/>
    <w:rsid w:val="001953B1"/>
    <w:rsid w:val="001963C0"/>
    <w:rsid w:val="00197956"/>
    <w:rsid w:val="001A05B8"/>
    <w:rsid w:val="001A0F71"/>
    <w:rsid w:val="001A11CD"/>
    <w:rsid w:val="001A1F24"/>
    <w:rsid w:val="001A409D"/>
    <w:rsid w:val="001A446E"/>
    <w:rsid w:val="001B1266"/>
    <w:rsid w:val="001B1676"/>
    <w:rsid w:val="001B17A8"/>
    <w:rsid w:val="001B3690"/>
    <w:rsid w:val="001B3F78"/>
    <w:rsid w:val="001B5007"/>
    <w:rsid w:val="001B55C8"/>
    <w:rsid w:val="001B63C6"/>
    <w:rsid w:val="001C080E"/>
    <w:rsid w:val="001C11FF"/>
    <w:rsid w:val="001C177E"/>
    <w:rsid w:val="001C1E35"/>
    <w:rsid w:val="001C48D4"/>
    <w:rsid w:val="001C4F5A"/>
    <w:rsid w:val="001C5516"/>
    <w:rsid w:val="001C6D78"/>
    <w:rsid w:val="001C7C93"/>
    <w:rsid w:val="001C7CA6"/>
    <w:rsid w:val="001D0402"/>
    <w:rsid w:val="001D36CD"/>
    <w:rsid w:val="001D3B69"/>
    <w:rsid w:val="001D4922"/>
    <w:rsid w:val="001D4F49"/>
    <w:rsid w:val="001D6182"/>
    <w:rsid w:val="001D7982"/>
    <w:rsid w:val="001E1D3D"/>
    <w:rsid w:val="001E2CAF"/>
    <w:rsid w:val="001E47D1"/>
    <w:rsid w:val="001E6A64"/>
    <w:rsid w:val="001E75C5"/>
    <w:rsid w:val="001F1B5F"/>
    <w:rsid w:val="001F2D74"/>
    <w:rsid w:val="001F3F2A"/>
    <w:rsid w:val="001F5278"/>
    <w:rsid w:val="001F54CD"/>
    <w:rsid w:val="001F6680"/>
    <w:rsid w:val="001F69C2"/>
    <w:rsid w:val="001F796E"/>
    <w:rsid w:val="00200033"/>
    <w:rsid w:val="00200B3A"/>
    <w:rsid w:val="0020225B"/>
    <w:rsid w:val="002048D1"/>
    <w:rsid w:val="002062AE"/>
    <w:rsid w:val="00207024"/>
    <w:rsid w:val="002079CB"/>
    <w:rsid w:val="0021096E"/>
    <w:rsid w:val="002109DF"/>
    <w:rsid w:val="00210DE8"/>
    <w:rsid w:val="002112D9"/>
    <w:rsid w:val="00211A6F"/>
    <w:rsid w:val="00211D73"/>
    <w:rsid w:val="00212A3E"/>
    <w:rsid w:val="00214284"/>
    <w:rsid w:val="00214962"/>
    <w:rsid w:val="00214BF2"/>
    <w:rsid w:val="00215704"/>
    <w:rsid w:val="00215A7F"/>
    <w:rsid w:val="00216522"/>
    <w:rsid w:val="002166C4"/>
    <w:rsid w:val="00220578"/>
    <w:rsid w:val="00221042"/>
    <w:rsid w:val="00221B27"/>
    <w:rsid w:val="00221D19"/>
    <w:rsid w:val="0022207F"/>
    <w:rsid w:val="00224392"/>
    <w:rsid w:val="00224831"/>
    <w:rsid w:val="0022666B"/>
    <w:rsid w:val="0022734D"/>
    <w:rsid w:val="00227956"/>
    <w:rsid w:val="0023071E"/>
    <w:rsid w:val="002318D2"/>
    <w:rsid w:val="002322AE"/>
    <w:rsid w:val="0023447F"/>
    <w:rsid w:val="002350B3"/>
    <w:rsid w:val="00236BC8"/>
    <w:rsid w:val="0023798E"/>
    <w:rsid w:val="00242EE4"/>
    <w:rsid w:val="0024462E"/>
    <w:rsid w:val="00245346"/>
    <w:rsid w:val="00245907"/>
    <w:rsid w:val="002466D8"/>
    <w:rsid w:val="002474FA"/>
    <w:rsid w:val="00250023"/>
    <w:rsid w:val="0025058F"/>
    <w:rsid w:val="002527A6"/>
    <w:rsid w:val="00253493"/>
    <w:rsid w:val="002535D9"/>
    <w:rsid w:val="00253DE9"/>
    <w:rsid w:val="00254270"/>
    <w:rsid w:val="00257AFB"/>
    <w:rsid w:val="002621B5"/>
    <w:rsid w:val="0026242C"/>
    <w:rsid w:val="0026293D"/>
    <w:rsid w:val="00265982"/>
    <w:rsid w:val="00266299"/>
    <w:rsid w:val="00270154"/>
    <w:rsid w:val="00271F70"/>
    <w:rsid w:val="002723A6"/>
    <w:rsid w:val="0027408B"/>
    <w:rsid w:val="002751E1"/>
    <w:rsid w:val="00276B56"/>
    <w:rsid w:val="0028051A"/>
    <w:rsid w:val="00280F46"/>
    <w:rsid w:val="002819FD"/>
    <w:rsid w:val="002844A4"/>
    <w:rsid w:val="0028583A"/>
    <w:rsid w:val="00287368"/>
    <w:rsid w:val="00287873"/>
    <w:rsid w:val="00290190"/>
    <w:rsid w:val="00290DC3"/>
    <w:rsid w:val="002916CC"/>
    <w:rsid w:val="0029278C"/>
    <w:rsid w:val="00292E65"/>
    <w:rsid w:val="00294FD5"/>
    <w:rsid w:val="002962DB"/>
    <w:rsid w:val="0029697C"/>
    <w:rsid w:val="00296D65"/>
    <w:rsid w:val="00297993"/>
    <w:rsid w:val="002979F1"/>
    <w:rsid w:val="00297BF9"/>
    <w:rsid w:val="002A0F1D"/>
    <w:rsid w:val="002A13E1"/>
    <w:rsid w:val="002A3248"/>
    <w:rsid w:val="002A6735"/>
    <w:rsid w:val="002A7ADA"/>
    <w:rsid w:val="002B0846"/>
    <w:rsid w:val="002B101B"/>
    <w:rsid w:val="002B1039"/>
    <w:rsid w:val="002B1304"/>
    <w:rsid w:val="002B1A75"/>
    <w:rsid w:val="002B5484"/>
    <w:rsid w:val="002B5DBC"/>
    <w:rsid w:val="002B6F8C"/>
    <w:rsid w:val="002B7A34"/>
    <w:rsid w:val="002C058C"/>
    <w:rsid w:val="002C0C39"/>
    <w:rsid w:val="002C1951"/>
    <w:rsid w:val="002C1EDE"/>
    <w:rsid w:val="002C5981"/>
    <w:rsid w:val="002C6106"/>
    <w:rsid w:val="002C7307"/>
    <w:rsid w:val="002C7ACF"/>
    <w:rsid w:val="002D0410"/>
    <w:rsid w:val="002D0899"/>
    <w:rsid w:val="002D1707"/>
    <w:rsid w:val="002D17E2"/>
    <w:rsid w:val="002D26B9"/>
    <w:rsid w:val="002D31E4"/>
    <w:rsid w:val="002D3F5B"/>
    <w:rsid w:val="002D4B79"/>
    <w:rsid w:val="002D504B"/>
    <w:rsid w:val="002D61CE"/>
    <w:rsid w:val="002E0EC8"/>
    <w:rsid w:val="002E1186"/>
    <w:rsid w:val="002E1589"/>
    <w:rsid w:val="002E1D66"/>
    <w:rsid w:val="002E2572"/>
    <w:rsid w:val="002E278F"/>
    <w:rsid w:val="002E3128"/>
    <w:rsid w:val="002E3B4D"/>
    <w:rsid w:val="002E661D"/>
    <w:rsid w:val="002F0481"/>
    <w:rsid w:val="002F0522"/>
    <w:rsid w:val="002F0734"/>
    <w:rsid w:val="002F0BC6"/>
    <w:rsid w:val="002F4AAE"/>
    <w:rsid w:val="002F4DBA"/>
    <w:rsid w:val="0030026A"/>
    <w:rsid w:val="00301975"/>
    <w:rsid w:val="0030542C"/>
    <w:rsid w:val="0030636F"/>
    <w:rsid w:val="00307B06"/>
    <w:rsid w:val="00310418"/>
    <w:rsid w:val="00310B82"/>
    <w:rsid w:val="00312FFC"/>
    <w:rsid w:val="00313421"/>
    <w:rsid w:val="003150BF"/>
    <w:rsid w:val="003150CE"/>
    <w:rsid w:val="00315E92"/>
    <w:rsid w:val="00320F6E"/>
    <w:rsid w:val="00321259"/>
    <w:rsid w:val="00321490"/>
    <w:rsid w:val="00323B9E"/>
    <w:rsid w:val="00325288"/>
    <w:rsid w:val="00330804"/>
    <w:rsid w:val="00330C01"/>
    <w:rsid w:val="003312A8"/>
    <w:rsid w:val="003318A0"/>
    <w:rsid w:val="00331995"/>
    <w:rsid w:val="003322A7"/>
    <w:rsid w:val="00334A6B"/>
    <w:rsid w:val="00335B66"/>
    <w:rsid w:val="003366B2"/>
    <w:rsid w:val="00340066"/>
    <w:rsid w:val="0034122D"/>
    <w:rsid w:val="0034288B"/>
    <w:rsid w:val="0034332B"/>
    <w:rsid w:val="00343CF0"/>
    <w:rsid w:val="00346728"/>
    <w:rsid w:val="0034681C"/>
    <w:rsid w:val="00351B72"/>
    <w:rsid w:val="0035308C"/>
    <w:rsid w:val="003549B9"/>
    <w:rsid w:val="00357635"/>
    <w:rsid w:val="00357FCD"/>
    <w:rsid w:val="003600A8"/>
    <w:rsid w:val="0036021E"/>
    <w:rsid w:val="0036089E"/>
    <w:rsid w:val="003625F1"/>
    <w:rsid w:val="0036284D"/>
    <w:rsid w:val="00363850"/>
    <w:rsid w:val="00365612"/>
    <w:rsid w:val="00366524"/>
    <w:rsid w:val="00373AF0"/>
    <w:rsid w:val="00373E58"/>
    <w:rsid w:val="003748CA"/>
    <w:rsid w:val="00376073"/>
    <w:rsid w:val="00377452"/>
    <w:rsid w:val="00381223"/>
    <w:rsid w:val="00381849"/>
    <w:rsid w:val="003823A0"/>
    <w:rsid w:val="00384F36"/>
    <w:rsid w:val="00385271"/>
    <w:rsid w:val="00385857"/>
    <w:rsid w:val="00386931"/>
    <w:rsid w:val="003903ED"/>
    <w:rsid w:val="0039226E"/>
    <w:rsid w:val="00392CC8"/>
    <w:rsid w:val="00393F8A"/>
    <w:rsid w:val="003943D7"/>
    <w:rsid w:val="00396868"/>
    <w:rsid w:val="00397708"/>
    <w:rsid w:val="00397FFB"/>
    <w:rsid w:val="003A0089"/>
    <w:rsid w:val="003A1266"/>
    <w:rsid w:val="003A2017"/>
    <w:rsid w:val="003A255A"/>
    <w:rsid w:val="003A25AB"/>
    <w:rsid w:val="003A2D4E"/>
    <w:rsid w:val="003A3B71"/>
    <w:rsid w:val="003A48CC"/>
    <w:rsid w:val="003A4D78"/>
    <w:rsid w:val="003A72EF"/>
    <w:rsid w:val="003A7E21"/>
    <w:rsid w:val="003B2EB4"/>
    <w:rsid w:val="003B3A33"/>
    <w:rsid w:val="003B3EB3"/>
    <w:rsid w:val="003B43A6"/>
    <w:rsid w:val="003B4EED"/>
    <w:rsid w:val="003B5859"/>
    <w:rsid w:val="003B6B2C"/>
    <w:rsid w:val="003C266A"/>
    <w:rsid w:val="003C602A"/>
    <w:rsid w:val="003C6D84"/>
    <w:rsid w:val="003D1759"/>
    <w:rsid w:val="003D1896"/>
    <w:rsid w:val="003D3B14"/>
    <w:rsid w:val="003D4A96"/>
    <w:rsid w:val="003D5F8E"/>
    <w:rsid w:val="003D62F7"/>
    <w:rsid w:val="003D7504"/>
    <w:rsid w:val="003E0038"/>
    <w:rsid w:val="003E04AD"/>
    <w:rsid w:val="003E0DA3"/>
    <w:rsid w:val="003E1035"/>
    <w:rsid w:val="003E17F2"/>
    <w:rsid w:val="003E19F7"/>
    <w:rsid w:val="003E1EB2"/>
    <w:rsid w:val="003E3E4E"/>
    <w:rsid w:val="003E492C"/>
    <w:rsid w:val="003E6496"/>
    <w:rsid w:val="003E70BB"/>
    <w:rsid w:val="003E710D"/>
    <w:rsid w:val="003E7A9C"/>
    <w:rsid w:val="003F00D1"/>
    <w:rsid w:val="003F0937"/>
    <w:rsid w:val="003F328F"/>
    <w:rsid w:val="003F531A"/>
    <w:rsid w:val="003F6AAE"/>
    <w:rsid w:val="003F7C9E"/>
    <w:rsid w:val="00400664"/>
    <w:rsid w:val="004025E8"/>
    <w:rsid w:val="00402768"/>
    <w:rsid w:val="00402D7B"/>
    <w:rsid w:val="0040494E"/>
    <w:rsid w:val="00404C36"/>
    <w:rsid w:val="00406F38"/>
    <w:rsid w:val="00410456"/>
    <w:rsid w:val="004107CA"/>
    <w:rsid w:val="004111BC"/>
    <w:rsid w:val="004114CB"/>
    <w:rsid w:val="004119C5"/>
    <w:rsid w:val="004124B2"/>
    <w:rsid w:val="004125F4"/>
    <w:rsid w:val="004126D4"/>
    <w:rsid w:val="00414703"/>
    <w:rsid w:val="00415D2B"/>
    <w:rsid w:val="00416C0A"/>
    <w:rsid w:val="00417F97"/>
    <w:rsid w:val="004200F0"/>
    <w:rsid w:val="00421941"/>
    <w:rsid w:val="00424DE2"/>
    <w:rsid w:val="00425BC4"/>
    <w:rsid w:val="0042682C"/>
    <w:rsid w:val="00427AAD"/>
    <w:rsid w:val="00430147"/>
    <w:rsid w:val="00432528"/>
    <w:rsid w:val="00432836"/>
    <w:rsid w:val="00432B92"/>
    <w:rsid w:val="0043332C"/>
    <w:rsid w:val="004351A6"/>
    <w:rsid w:val="004359FC"/>
    <w:rsid w:val="00435F4E"/>
    <w:rsid w:val="00436C9F"/>
    <w:rsid w:val="004373D1"/>
    <w:rsid w:val="0043778D"/>
    <w:rsid w:val="004416F8"/>
    <w:rsid w:val="00442966"/>
    <w:rsid w:val="0044454B"/>
    <w:rsid w:val="00444E4B"/>
    <w:rsid w:val="00445127"/>
    <w:rsid w:val="004454C2"/>
    <w:rsid w:val="00447347"/>
    <w:rsid w:val="004476AF"/>
    <w:rsid w:val="00447F33"/>
    <w:rsid w:val="00450A27"/>
    <w:rsid w:val="00451EC2"/>
    <w:rsid w:val="00452381"/>
    <w:rsid w:val="004529BA"/>
    <w:rsid w:val="00453585"/>
    <w:rsid w:val="00453CA7"/>
    <w:rsid w:val="004604BC"/>
    <w:rsid w:val="00460DA1"/>
    <w:rsid w:val="004614A6"/>
    <w:rsid w:val="00462062"/>
    <w:rsid w:val="00463357"/>
    <w:rsid w:val="00463A04"/>
    <w:rsid w:val="00465255"/>
    <w:rsid w:val="00470C42"/>
    <w:rsid w:val="00471B5B"/>
    <w:rsid w:val="00473718"/>
    <w:rsid w:val="00473869"/>
    <w:rsid w:val="0047410E"/>
    <w:rsid w:val="0047532A"/>
    <w:rsid w:val="00475400"/>
    <w:rsid w:val="004757CC"/>
    <w:rsid w:val="00475F02"/>
    <w:rsid w:val="004779EE"/>
    <w:rsid w:val="0048054A"/>
    <w:rsid w:val="004805BB"/>
    <w:rsid w:val="004818E8"/>
    <w:rsid w:val="00482F67"/>
    <w:rsid w:val="00483006"/>
    <w:rsid w:val="0048384A"/>
    <w:rsid w:val="00484915"/>
    <w:rsid w:val="0048506C"/>
    <w:rsid w:val="00485961"/>
    <w:rsid w:val="00487387"/>
    <w:rsid w:val="00490BB8"/>
    <w:rsid w:val="00490E50"/>
    <w:rsid w:val="004919FD"/>
    <w:rsid w:val="00491A74"/>
    <w:rsid w:val="00491AFA"/>
    <w:rsid w:val="00497AAF"/>
    <w:rsid w:val="004A06FC"/>
    <w:rsid w:val="004A0DD1"/>
    <w:rsid w:val="004A132C"/>
    <w:rsid w:val="004A397F"/>
    <w:rsid w:val="004A6690"/>
    <w:rsid w:val="004B26D9"/>
    <w:rsid w:val="004B2C5E"/>
    <w:rsid w:val="004B2F8F"/>
    <w:rsid w:val="004B774B"/>
    <w:rsid w:val="004C04CD"/>
    <w:rsid w:val="004C0B29"/>
    <w:rsid w:val="004C101A"/>
    <w:rsid w:val="004C15AE"/>
    <w:rsid w:val="004C2896"/>
    <w:rsid w:val="004C3DB4"/>
    <w:rsid w:val="004C4629"/>
    <w:rsid w:val="004C4B71"/>
    <w:rsid w:val="004D087E"/>
    <w:rsid w:val="004D19DB"/>
    <w:rsid w:val="004D1A0F"/>
    <w:rsid w:val="004D1BD6"/>
    <w:rsid w:val="004D1E88"/>
    <w:rsid w:val="004D3CD7"/>
    <w:rsid w:val="004D4242"/>
    <w:rsid w:val="004D425C"/>
    <w:rsid w:val="004D4BE9"/>
    <w:rsid w:val="004D58DE"/>
    <w:rsid w:val="004D63E2"/>
    <w:rsid w:val="004E3548"/>
    <w:rsid w:val="004E3F30"/>
    <w:rsid w:val="004E4142"/>
    <w:rsid w:val="004E46F8"/>
    <w:rsid w:val="004E50C8"/>
    <w:rsid w:val="004E5FD4"/>
    <w:rsid w:val="004E6071"/>
    <w:rsid w:val="004E653E"/>
    <w:rsid w:val="004E65F5"/>
    <w:rsid w:val="004F19D3"/>
    <w:rsid w:val="004F2D77"/>
    <w:rsid w:val="004F3A84"/>
    <w:rsid w:val="004F3C00"/>
    <w:rsid w:val="004F3E28"/>
    <w:rsid w:val="004F621F"/>
    <w:rsid w:val="004F7A6F"/>
    <w:rsid w:val="0050066C"/>
    <w:rsid w:val="00500AE1"/>
    <w:rsid w:val="00500BD1"/>
    <w:rsid w:val="005013A0"/>
    <w:rsid w:val="00502EAE"/>
    <w:rsid w:val="0050393A"/>
    <w:rsid w:val="00503A1B"/>
    <w:rsid w:val="0050500F"/>
    <w:rsid w:val="00505279"/>
    <w:rsid w:val="005063E1"/>
    <w:rsid w:val="005065CD"/>
    <w:rsid w:val="00507966"/>
    <w:rsid w:val="00507CC5"/>
    <w:rsid w:val="00507DA2"/>
    <w:rsid w:val="0051239B"/>
    <w:rsid w:val="005131F8"/>
    <w:rsid w:val="00516BBB"/>
    <w:rsid w:val="00521FF5"/>
    <w:rsid w:val="00522EE5"/>
    <w:rsid w:val="00523E83"/>
    <w:rsid w:val="005248BB"/>
    <w:rsid w:val="0052595F"/>
    <w:rsid w:val="00530420"/>
    <w:rsid w:val="005304FB"/>
    <w:rsid w:val="005308A5"/>
    <w:rsid w:val="005314E9"/>
    <w:rsid w:val="00531723"/>
    <w:rsid w:val="0053275E"/>
    <w:rsid w:val="0053324F"/>
    <w:rsid w:val="005334E9"/>
    <w:rsid w:val="005348BF"/>
    <w:rsid w:val="005363C3"/>
    <w:rsid w:val="005364A8"/>
    <w:rsid w:val="00541141"/>
    <w:rsid w:val="00541E10"/>
    <w:rsid w:val="00541EF9"/>
    <w:rsid w:val="00542B03"/>
    <w:rsid w:val="005431CF"/>
    <w:rsid w:val="00543D0A"/>
    <w:rsid w:val="0054423E"/>
    <w:rsid w:val="00544EFB"/>
    <w:rsid w:val="005451C4"/>
    <w:rsid w:val="005454F3"/>
    <w:rsid w:val="005455E5"/>
    <w:rsid w:val="0054600E"/>
    <w:rsid w:val="0054681B"/>
    <w:rsid w:val="005474BC"/>
    <w:rsid w:val="0054779A"/>
    <w:rsid w:val="00547BA1"/>
    <w:rsid w:val="00550445"/>
    <w:rsid w:val="00553337"/>
    <w:rsid w:val="00554246"/>
    <w:rsid w:val="00555562"/>
    <w:rsid w:val="00556101"/>
    <w:rsid w:val="00556B21"/>
    <w:rsid w:val="0055715C"/>
    <w:rsid w:val="005577CE"/>
    <w:rsid w:val="00557BDC"/>
    <w:rsid w:val="00557CB1"/>
    <w:rsid w:val="005602AC"/>
    <w:rsid w:val="0056072C"/>
    <w:rsid w:val="0056091E"/>
    <w:rsid w:val="00561371"/>
    <w:rsid w:val="0056172D"/>
    <w:rsid w:val="00561BE7"/>
    <w:rsid w:val="005620D7"/>
    <w:rsid w:val="005635F3"/>
    <w:rsid w:val="00563D7B"/>
    <w:rsid w:val="0056411C"/>
    <w:rsid w:val="005649E3"/>
    <w:rsid w:val="00564D92"/>
    <w:rsid w:val="00565613"/>
    <w:rsid w:val="00565B4C"/>
    <w:rsid w:val="005663FF"/>
    <w:rsid w:val="005675E6"/>
    <w:rsid w:val="005677E5"/>
    <w:rsid w:val="005703B3"/>
    <w:rsid w:val="00570D24"/>
    <w:rsid w:val="00572C47"/>
    <w:rsid w:val="00574C1A"/>
    <w:rsid w:val="00574E38"/>
    <w:rsid w:val="005767E0"/>
    <w:rsid w:val="00576C86"/>
    <w:rsid w:val="00577719"/>
    <w:rsid w:val="00577E4E"/>
    <w:rsid w:val="005805A8"/>
    <w:rsid w:val="00580EEB"/>
    <w:rsid w:val="00580FCF"/>
    <w:rsid w:val="005822A3"/>
    <w:rsid w:val="005825D2"/>
    <w:rsid w:val="00583673"/>
    <w:rsid w:val="00583A9C"/>
    <w:rsid w:val="00583D08"/>
    <w:rsid w:val="00584A23"/>
    <w:rsid w:val="00587BE7"/>
    <w:rsid w:val="00587CBC"/>
    <w:rsid w:val="005917A9"/>
    <w:rsid w:val="0059297C"/>
    <w:rsid w:val="005953B5"/>
    <w:rsid w:val="00595DF1"/>
    <w:rsid w:val="00596331"/>
    <w:rsid w:val="00596524"/>
    <w:rsid w:val="00597713"/>
    <w:rsid w:val="00597D35"/>
    <w:rsid w:val="005A25E2"/>
    <w:rsid w:val="005A4A36"/>
    <w:rsid w:val="005A6D6D"/>
    <w:rsid w:val="005A7264"/>
    <w:rsid w:val="005B09C5"/>
    <w:rsid w:val="005B137D"/>
    <w:rsid w:val="005B1601"/>
    <w:rsid w:val="005B36EC"/>
    <w:rsid w:val="005B4CFC"/>
    <w:rsid w:val="005B58B0"/>
    <w:rsid w:val="005B6E0D"/>
    <w:rsid w:val="005C0298"/>
    <w:rsid w:val="005C049D"/>
    <w:rsid w:val="005C0769"/>
    <w:rsid w:val="005C0D84"/>
    <w:rsid w:val="005C109B"/>
    <w:rsid w:val="005C320B"/>
    <w:rsid w:val="005C360A"/>
    <w:rsid w:val="005C3A51"/>
    <w:rsid w:val="005C4012"/>
    <w:rsid w:val="005C446A"/>
    <w:rsid w:val="005C7D9C"/>
    <w:rsid w:val="005C7EE9"/>
    <w:rsid w:val="005D02A9"/>
    <w:rsid w:val="005D151A"/>
    <w:rsid w:val="005D221C"/>
    <w:rsid w:val="005D2A43"/>
    <w:rsid w:val="005D3E44"/>
    <w:rsid w:val="005D4C62"/>
    <w:rsid w:val="005D6EA0"/>
    <w:rsid w:val="005E02EC"/>
    <w:rsid w:val="005E1986"/>
    <w:rsid w:val="005E1EDB"/>
    <w:rsid w:val="005E28EA"/>
    <w:rsid w:val="005E3188"/>
    <w:rsid w:val="005E32EA"/>
    <w:rsid w:val="005E4173"/>
    <w:rsid w:val="005E4947"/>
    <w:rsid w:val="005E523C"/>
    <w:rsid w:val="005E6B10"/>
    <w:rsid w:val="005E6BED"/>
    <w:rsid w:val="005E7540"/>
    <w:rsid w:val="005E76E2"/>
    <w:rsid w:val="005E7B36"/>
    <w:rsid w:val="005F02E6"/>
    <w:rsid w:val="005F099D"/>
    <w:rsid w:val="005F10F1"/>
    <w:rsid w:val="005F1911"/>
    <w:rsid w:val="005F274B"/>
    <w:rsid w:val="005F28EE"/>
    <w:rsid w:val="005F2CBA"/>
    <w:rsid w:val="005F3216"/>
    <w:rsid w:val="005F4DFE"/>
    <w:rsid w:val="005F4EF9"/>
    <w:rsid w:val="00600549"/>
    <w:rsid w:val="00601503"/>
    <w:rsid w:val="006015AE"/>
    <w:rsid w:val="006017B1"/>
    <w:rsid w:val="006020E7"/>
    <w:rsid w:val="00603DB6"/>
    <w:rsid w:val="006046E8"/>
    <w:rsid w:val="00604946"/>
    <w:rsid w:val="0060685F"/>
    <w:rsid w:val="00607066"/>
    <w:rsid w:val="00607197"/>
    <w:rsid w:val="006073CC"/>
    <w:rsid w:val="00607A16"/>
    <w:rsid w:val="006109F8"/>
    <w:rsid w:val="006147EA"/>
    <w:rsid w:val="0061691D"/>
    <w:rsid w:val="006212BD"/>
    <w:rsid w:val="00621E8A"/>
    <w:rsid w:val="00622B1A"/>
    <w:rsid w:val="00623075"/>
    <w:rsid w:val="00623910"/>
    <w:rsid w:val="00623B44"/>
    <w:rsid w:val="00624A27"/>
    <w:rsid w:val="00624D74"/>
    <w:rsid w:val="0062716D"/>
    <w:rsid w:val="00627AF2"/>
    <w:rsid w:val="0063048A"/>
    <w:rsid w:val="006318A1"/>
    <w:rsid w:val="00632F94"/>
    <w:rsid w:val="006352B7"/>
    <w:rsid w:val="0063632F"/>
    <w:rsid w:val="00636ECF"/>
    <w:rsid w:val="006408EF"/>
    <w:rsid w:val="00640E38"/>
    <w:rsid w:val="00642AF1"/>
    <w:rsid w:val="006441C4"/>
    <w:rsid w:val="006443FE"/>
    <w:rsid w:val="00645EFC"/>
    <w:rsid w:val="0065063D"/>
    <w:rsid w:val="00650C56"/>
    <w:rsid w:val="0065266F"/>
    <w:rsid w:val="00652858"/>
    <w:rsid w:val="00655816"/>
    <w:rsid w:val="006558DC"/>
    <w:rsid w:val="006564A2"/>
    <w:rsid w:val="00656B27"/>
    <w:rsid w:val="006572D6"/>
    <w:rsid w:val="00657F8B"/>
    <w:rsid w:val="00660401"/>
    <w:rsid w:val="006618FC"/>
    <w:rsid w:val="006620EF"/>
    <w:rsid w:val="00663D00"/>
    <w:rsid w:val="00663E86"/>
    <w:rsid w:val="00667A6D"/>
    <w:rsid w:val="00667D4B"/>
    <w:rsid w:val="0067032D"/>
    <w:rsid w:val="006704CD"/>
    <w:rsid w:val="00671B7E"/>
    <w:rsid w:val="00673F5D"/>
    <w:rsid w:val="006751DC"/>
    <w:rsid w:val="006766D1"/>
    <w:rsid w:val="006767BC"/>
    <w:rsid w:val="006813C5"/>
    <w:rsid w:val="00681D75"/>
    <w:rsid w:val="0068242E"/>
    <w:rsid w:val="00684255"/>
    <w:rsid w:val="00684825"/>
    <w:rsid w:val="00684BAF"/>
    <w:rsid w:val="006855B1"/>
    <w:rsid w:val="00685C65"/>
    <w:rsid w:val="006904EB"/>
    <w:rsid w:val="00694BC3"/>
    <w:rsid w:val="006954C3"/>
    <w:rsid w:val="00696435"/>
    <w:rsid w:val="00696DD6"/>
    <w:rsid w:val="00696EBB"/>
    <w:rsid w:val="006A175E"/>
    <w:rsid w:val="006A1F10"/>
    <w:rsid w:val="006A42F1"/>
    <w:rsid w:val="006A4BB9"/>
    <w:rsid w:val="006A4D4E"/>
    <w:rsid w:val="006B2EB4"/>
    <w:rsid w:val="006B42BE"/>
    <w:rsid w:val="006B490C"/>
    <w:rsid w:val="006B51C6"/>
    <w:rsid w:val="006B559E"/>
    <w:rsid w:val="006B630A"/>
    <w:rsid w:val="006B7C24"/>
    <w:rsid w:val="006C1577"/>
    <w:rsid w:val="006C1A37"/>
    <w:rsid w:val="006C2341"/>
    <w:rsid w:val="006C35B1"/>
    <w:rsid w:val="006C5804"/>
    <w:rsid w:val="006C5ACD"/>
    <w:rsid w:val="006C62EA"/>
    <w:rsid w:val="006C6300"/>
    <w:rsid w:val="006D1544"/>
    <w:rsid w:val="006D2100"/>
    <w:rsid w:val="006D2CAA"/>
    <w:rsid w:val="006D36B7"/>
    <w:rsid w:val="006D3A49"/>
    <w:rsid w:val="006D5A88"/>
    <w:rsid w:val="006D65D4"/>
    <w:rsid w:val="006D686D"/>
    <w:rsid w:val="006D6AF1"/>
    <w:rsid w:val="006D737A"/>
    <w:rsid w:val="006E0A6F"/>
    <w:rsid w:val="006E1649"/>
    <w:rsid w:val="006E16F1"/>
    <w:rsid w:val="006E18A0"/>
    <w:rsid w:val="006E359B"/>
    <w:rsid w:val="006E5021"/>
    <w:rsid w:val="006E66B5"/>
    <w:rsid w:val="006E7548"/>
    <w:rsid w:val="006E75BF"/>
    <w:rsid w:val="006F0341"/>
    <w:rsid w:val="006F09B5"/>
    <w:rsid w:val="006F1349"/>
    <w:rsid w:val="006F201F"/>
    <w:rsid w:val="006F2C03"/>
    <w:rsid w:val="006F41F5"/>
    <w:rsid w:val="006F48B3"/>
    <w:rsid w:val="006F48B8"/>
    <w:rsid w:val="006F4ACE"/>
    <w:rsid w:val="006F553C"/>
    <w:rsid w:val="006F5924"/>
    <w:rsid w:val="006F6258"/>
    <w:rsid w:val="006F65E1"/>
    <w:rsid w:val="006F6DCC"/>
    <w:rsid w:val="006F7BA9"/>
    <w:rsid w:val="006F7F8E"/>
    <w:rsid w:val="00700E66"/>
    <w:rsid w:val="00700F81"/>
    <w:rsid w:val="00701552"/>
    <w:rsid w:val="00701B36"/>
    <w:rsid w:val="00704C46"/>
    <w:rsid w:val="00704FDE"/>
    <w:rsid w:val="00705448"/>
    <w:rsid w:val="00706038"/>
    <w:rsid w:val="007122EC"/>
    <w:rsid w:val="007128B6"/>
    <w:rsid w:val="00712A7B"/>
    <w:rsid w:val="007137CE"/>
    <w:rsid w:val="00714504"/>
    <w:rsid w:val="007171AE"/>
    <w:rsid w:val="0071742A"/>
    <w:rsid w:val="007227F6"/>
    <w:rsid w:val="007233FF"/>
    <w:rsid w:val="00723DA9"/>
    <w:rsid w:val="0072423B"/>
    <w:rsid w:val="00724D28"/>
    <w:rsid w:val="00725C95"/>
    <w:rsid w:val="00726717"/>
    <w:rsid w:val="00730E8F"/>
    <w:rsid w:val="007310B6"/>
    <w:rsid w:val="00731D48"/>
    <w:rsid w:val="00731E8C"/>
    <w:rsid w:val="0073201C"/>
    <w:rsid w:val="00733B4A"/>
    <w:rsid w:val="00733D9F"/>
    <w:rsid w:val="00734484"/>
    <w:rsid w:val="00734B29"/>
    <w:rsid w:val="00742076"/>
    <w:rsid w:val="007427EF"/>
    <w:rsid w:val="007430E3"/>
    <w:rsid w:val="00743641"/>
    <w:rsid w:val="00743836"/>
    <w:rsid w:val="00745136"/>
    <w:rsid w:val="007456C9"/>
    <w:rsid w:val="00745A15"/>
    <w:rsid w:val="00745DD2"/>
    <w:rsid w:val="007470A8"/>
    <w:rsid w:val="00747BEB"/>
    <w:rsid w:val="00750746"/>
    <w:rsid w:val="00750D8E"/>
    <w:rsid w:val="00751354"/>
    <w:rsid w:val="00753B2F"/>
    <w:rsid w:val="0075645A"/>
    <w:rsid w:val="007567CF"/>
    <w:rsid w:val="00756909"/>
    <w:rsid w:val="0075732B"/>
    <w:rsid w:val="00760C64"/>
    <w:rsid w:val="00760D10"/>
    <w:rsid w:val="00762108"/>
    <w:rsid w:val="007626C8"/>
    <w:rsid w:val="00763EE9"/>
    <w:rsid w:val="00770E38"/>
    <w:rsid w:val="00770E7D"/>
    <w:rsid w:val="00771CA1"/>
    <w:rsid w:val="007751DE"/>
    <w:rsid w:val="00775CF8"/>
    <w:rsid w:val="0077620D"/>
    <w:rsid w:val="00776AF1"/>
    <w:rsid w:val="00776BCB"/>
    <w:rsid w:val="0078133D"/>
    <w:rsid w:val="0078170F"/>
    <w:rsid w:val="00781E34"/>
    <w:rsid w:val="00785217"/>
    <w:rsid w:val="00785785"/>
    <w:rsid w:val="007872F0"/>
    <w:rsid w:val="00787605"/>
    <w:rsid w:val="00791DED"/>
    <w:rsid w:val="00792924"/>
    <w:rsid w:val="00792AA8"/>
    <w:rsid w:val="00793AAE"/>
    <w:rsid w:val="00793D37"/>
    <w:rsid w:val="00794972"/>
    <w:rsid w:val="00794D8C"/>
    <w:rsid w:val="00795567"/>
    <w:rsid w:val="00796EE7"/>
    <w:rsid w:val="00797022"/>
    <w:rsid w:val="00797AB2"/>
    <w:rsid w:val="00797DC6"/>
    <w:rsid w:val="007A073D"/>
    <w:rsid w:val="007A3ABE"/>
    <w:rsid w:val="007A4B23"/>
    <w:rsid w:val="007A4CB0"/>
    <w:rsid w:val="007A5392"/>
    <w:rsid w:val="007A593F"/>
    <w:rsid w:val="007A5B52"/>
    <w:rsid w:val="007A60F8"/>
    <w:rsid w:val="007A62C3"/>
    <w:rsid w:val="007B1862"/>
    <w:rsid w:val="007B18DD"/>
    <w:rsid w:val="007B1C6A"/>
    <w:rsid w:val="007B2809"/>
    <w:rsid w:val="007B341B"/>
    <w:rsid w:val="007B4102"/>
    <w:rsid w:val="007B45D7"/>
    <w:rsid w:val="007B651A"/>
    <w:rsid w:val="007B6648"/>
    <w:rsid w:val="007B6669"/>
    <w:rsid w:val="007C0866"/>
    <w:rsid w:val="007C205D"/>
    <w:rsid w:val="007C311B"/>
    <w:rsid w:val="007C435B"/>
    <w:rsid w:val="007C462E"/>
    <w:rsid w:val="007C506B"/>
    <w:rsid w:val="007C7155"/>
    <w:rsid w:val="007D0986"/>
    <w:rsid w:val="007D4497"/>
    <w:rsid w:val="007D58B1"/>
    <w:rsid w:val="007D59A7"/>
    <w:rsid w:val="007D698B"/>
    <w:rsid w:val="007D7BB6"/>
    <w:rsid w:val="007D7C6F"/>
    <w:rsid w:val="007E26AB"/>
    <w:rsid w:val="007E329B"/>
    <w:rsid w:val="007E5D35"/>
    <w:rsid w:val="007E684A"/>
    <w:rsid w:val="007F14C7"/>
    <w:rsid w:val="007F1AA9"/>
    <w:rsid w:val="007F2EE6"/>
    <w:rsid w:val="007F4D78"/>
    <w:rsid w:val="007F52A6"/>
    <w:rsid w:val="007F5789"/>
    <w:rsid w:val="007F68DA"/>
    <w:rsid w:val="008004E7"/>
    <w:rsid w:val="0080276C"/>
    <w:rsid w:val="00802B1A"/>
    <w:rsid w:val="008060C8"/>
    <w:rsid w:val="008068A1"/>
    <w:rsid w:val="0081045C"/>
    <w:rsid w:val="00810F5C"/>
    <w:rsid w:val="008116EB"/>
    <w:rsid w:val="00812723"/>
    <w:rsid w:val="00812A23"/>
    <w:rsid w:val="00814A6A"/>
    <w:rsid w:val="00814ED4"/>
    <w:rsid w:val="008152E3"/>
    <w:rsid w:val="0081557C"/>
    <w:rsid w:val="008159B1"/>
    <w:rsid w:val="00820282"/>
    <w:rsid w:val="008203DD"/>
    <w:rsid w:val="00820651"/>
    <w:rsid w:val="0082117F"/>
    <w:rsid w:val="0082619C"/>
    <w:rsid w:val="008261B5"/>
    <w:rsid w:val="0082767B"/>
    <w:rsid w:val="008302EB"/>
    <w:rsid w:val="00831A0D"/>
    <w:rsid w:val="00831C24"/>
    <w:rsid w:val="0083347E"/>
    <w:rsid w:val="00836211"/>
    <w:rsid w:val="00836AD2"/>
    <w:rsid w:val="008375CC"/>
    <w:rsid w:val="008415CC"/>
    <w:rsid w:val="00841631"/>
    <w:rsid w:val="00842862"/>
    <w:rsid w:val="00842C84"/>
    <w:rsid w:val="00844A5F"/>
    <w:rsid w:val="00844A64"/>
    <w:rsid w:val="00844C23"/>
    <w:rsid w:val="00845199"/>
    <w:rsid w:val="008451D0"/>
    <w:rsid w:val="00846635"/>
    <w:rsid w:val="00847DFE"/>
    <w:rsid w:val="00847E18"/>
    <w:rsid w:val="00851111"/>
    <w:rsid w:val="008519CB"/>
    <w:rsid w:val="008525CF"/>
    <w:rsid w:val="008542CC"/>
    <w:rsid w:val="008579C4"/>
    <w:rsid w:val="00860973"/>
    <w:rsid w:val="00860B77"/>
    <w:rsid w:val="0086183E"/>
    <w:rsid w:val="00864710"/>
    <w:rsid w:val="008648B5"/>
    <w:rsid w:val="00865A78"/>
    <w:rsid w:val="0086614B"/>
    <w:rsid w:val="008662F5"/>
    <w:rsid w:val="0086641A"/>
    <w:rsid w:val="00866828"/>
    <w:rsid w:val="00867F68"/>
    <w:rsid w:val="008711D3"/>
    <w:rsid w:val="00871925"/>
    <w:rsid w:val="0087337E"/>
    <w:rsid w:val="008737D3"/>
    <w:rsid w:val="00873E0E"/>
    <w:rsid w:val="00876675"/>
    <w:rsid w:val="00876964"/>
    <w:rsid w:val="00877CBF"/>
    <w:rsid w:val="00880316"/>
    <w:rsid w:val="0088290A"/>
    <w:rsid w:val="00882D53"/>
    <w:rsid w:val="00883437"/>
    <w:rsid w:val="008834C5"/>
    <w:rsid w:val="008838E3"/>
    <w:rsid w:val="00883C24"/>
    <w:rsid w:val="008844C8"/>
    <w:rsid w:val="008853F8"/>
    <w:rsid w:val="008863A8"/>
    <w:rsid w:val="00887DE0"/>
    <w:rsid w:val="00890989"/>
    <w:rsid w:val="008909F0"/>
    <w:rsid w:val="008919AB"/>
    <w:rsid w:val="00894E30"/>
    <w:rsid w:val="008953BD"/>
    <w:rsid w:val="008962CA"/>
    <w:rsid w:val="00897295"/>
    <w:rsid w:val="008A1C37"/>
    <w:rsid w:val="008A4628"/>
    <w:rsid w:val="008A5B25"/>
    <w:rsid w:val="008B1614"/>
    <w:rsid w:val="008B1AFF"/>
    <w:rsid w:val="008B47CB"/>
    <w:rsid w:val="008B4A48"/>
    <w:rsid w:val="008B4A7F"/>
    <w:rsid w:val="008B6A6C"/>
    <w:rsid w:val="008B75C5"/>
    <w:rsid w:val="008C09DC"/>
    <w:rsid w:val="008C15BB"/>
    <w:rsid w:val="008C28E5"/>
    <w:rsid w:val="008C28EF"/>
    <w:rsid w:val="008C3410"/>
    <w:rsid w:val="008C486E"/>
    <w:rsid w:val="008C4E5F"/>
    <w:rsid w:val="008C50CD"/>
    <w:rsid w:val="008C5443"/>
    <w:rsid w:val="008C5B29"/>
    <w:rsid w:val="008C5CA8"/>
    <w:rsid w:val="008C65B2"/>
    <w:rsid w:val="008C6886"/>
    <w:rsid w:val="008C6C82"/>
    <w:rsid w:val="008D154C"/>
    <w:rsid w:val="008D15F7"/>
    <w:rsid w:val="008D1FDE"/>
    <w:rsid w:val="008D22F9"/>
    <w:rsid w:val="008D316B"/>
    <w:rsid w:val="008D351D"/>
    <w:rsid w:val="008D353E"/>
    <w:rsid w:val="008E0A14"/>
    <w:rsid w:val="008E1C45"/>
    <w:rsid w:val="008E1CB5"/>
    <w:rsid w:val="008E242E"/>
    <w:rsid w:val="008E3A42"/>
    <w:rsid w:val="008E4F85"/>
    <w:rsid w:val="008E647B"/>
    <w:rsid w:val="008E6B46"/>
    <w:rsid w:val="008E7B61"/>
    <w:rsid w:val="008F2022"/>
    <w:rsid w:val="008F3AE2"/>
    <w:rsid w:val="008F5E9C"/>
    <w:rsid w:val="008F5FE0"/>
    <w:rsid w:val="008F6221"/>
    <w:rsid w:val="008F722B"/>
    <w:rsid w:val="008F777B"/>
    <w:rsid w:val="008F7CCE"/>
    <w:rsid w:val="00900321"/>
    <w:rsid w:val="00901172"/>
    <w:rsid w:val="00901306"/>
    <w:rsid w:val="009036D1"/>
    <w:rsid w:val="009042FA"/>
    <w:rsid w:val="009049D7"/>
    <w:rsid w:val="00905232"/>
    <w:rsid w:val="009064E2"/>
    <w:rsid w:val="00906A65"/>
    <w:rsid w:val="009077C7"/>
    <w:rsid w:val="00911A09"/>
    <w:rsid w:val="0091220E"/>
    <w:rsid w:val="009134E8"/>
    <w:rsid w:val="0091465A"/>
    <w:rsid w:val="009162EC"/>
    <w:rsid w:val="00920216"/>
    <w:rsid w:val="00920463"/>
    <w:rsid w:val="00920474"/>
    <w:rsid w:val="0092262A"/>
    <w:rsid w:val="009231E5"/>
    <w:rsid w:val="009238C7"/>
    <w:rsid w:val="00923D68"/>
    <w:rsid w:val="009245CA"/>
    <w:rsid w:val="00924971"/>
    <w:rsid w:val="00925B9E"/>
    <w:rsid w:val="00926E4D"/>
    <w:rsid w:val="00927FB1"/>
    <w:rsid w:val="009306EA"/>
    <w:rsid w:val="0093352D"/>
    <w:rsid w:val="0093603A"/>
    <w:rsid w:val="009376FF"/>
    <w:rsid w:val="00940185"/>
    <w:rsid w:val="00940BCD"/>
    <w:rsid w:val="00940E0F"/>
    <w:rsid w:val="00941279"/>
    <w:rsid w:val="009448B6"/>
    <w:rsid w:val="00945BD6"/>
    <w:rsid w:val="00945FC4"/>
    <w:rsid w:val="009462D5"/>
    <w:rsid w:val="00950746"/>
    <w:rsid w:val="00953EB6"/>
    <w:rsid w:val="0095456C"/>
    <w:rsid w:val="009547B3"/>
    <w:rsid w:val="00956390"/>
    <w:rsid w:val="009564CB"/>
    <w:rsid w:val="00956905"/>
    <w:rsid w:val="00957D56"/>
    <w:rsid w:val="0096029D"/>
    <w:rsid w:val="009610C3"/>
    <w:rsid w:val="009614C6"/>
    <w:rsid w:val="00962BFB"/>
    <w:rsid w:val="00962E1C"/>
    <w:rsid w:val="0096349D"/>
    <w:rsid w:val="0096427E"/>
    <w:rsid w:val="00964954"/>
    <w:rsid w:val="00966DEC"/>
    <w:rsid w:val="009736E2"/>
    <w:rsid w:val="00973CAC"/>
    <w:rsid w:val="0097673B"/>
    <w:rsid w:val="00980C67"/>
    <w:rsid w:val="009820AE"/>
    <w:rsid w:val="00982D97"/>
    <w:rsid w:val="009852D8"/>
    <w:rsid w:val="00987A54"/>
    <w:rsid w:val="00987C7D"/>
    <w:rsid w:val="00990380"/>
    <w:rsid w:val="0099102F"/>
    <w:rsid w:val="009921DB"/>
    <w:rsid w:val="009930BC"/>
    <w:rsid w:val="009940EF"/>
    <w:rsid w:val="00994A8D"/>
    <w:rsid w:val="00994D06"/>
    <w:rsid w:val="00994D22"/>
    <w:rsid w:val="009958B7"/>
    <w:rsid w:val="00996512"/>
    <w:rsid w:val="00997018"/>
    <w:rsid w:val="00997CF0"/>
    <w:rsid w:val="009A0937"/>
    <w:rsid w:val="009A0BBC"/>
    <w:rsid w:val="009A5AFD"/>
    <w:rsid w:val="009A6315"/>
    <w:rsid w:val="009A6EFD"/>
    <w:rsid w:val="009A73F8"/>
    <w:rsid w:val="009B0A57"/>
    <w:rsid w:val="009B24BE"/>
    <w:rsid w:val="009B38D8"/>
    <w:rsid w:val="009B39DC"/>
    <w:rsid w:val="009B3C6F"/>
    <w:rsid w:val="009B5219"/>
    <w:rsid w:val="009B61E7"/>
    <w:rsid w:val="009B6570"/>
    <w:rsid w:val="009B7AB3"/>
    <w:rsid w:val="009C0087"/>
    <w:rsid w:val="009C1A74"/>
    <w:rsid w:val="009C6DE3"/>
    <w:rsid w:val="009C6E72"/>
    <w:rsid w:val="009C6EBF"/>
    <w:rsid w:val="009C78A2"/>
    <w:rsid w:val="009D1835"/>
    <w:rsid w:val="009D3769"/>
    <w:rsid w:val="009D38B0"/>
    <w:rsid w:val="009D3C3F"/>
    <w:rsid w:val="009D4D67"/>
    <w:rsid w:val="009D635B"/>
    <w:rsid w:val="009D66DC"/>
    <w:rsid w:val="009D7F6F"/>
    <w:rsid w:val="009E0393"/>
    <w:rsid w:val="009E07D3"/>
    <w:rsid w:val="009E28E1"/>
    <w:rsid w:val="009E548B"/>
    <w:rsid w:val="009F06F2"/>
    <w:rsid w:val="009F121C"/>
    <w:rsid w:val="009F3BCD"/>
    <w:rsid w:val="009F635E"/>
    <w:rsid w:val="00A02C5D"/>
    <w:rsid w:val="00A06BD9"/>
    <w:rsid w:val="00A140D3"/>
    <w:rsid w:val="00A1446B"/>
    <w:rsid w:val="00A1457E"/>
    <w:rsid w:val="00A15A26"/>
    <w:rsid w:val="00A15DD6"/>
    <w:rsid w:val="00A164C1"/>
    <w:rsid w:val="00A167F2"/>
    <w:rsid w:val="00A17DFD"/>
    <w:rsid w:val="00A17EFE"/>
    <w:rsid w:val="00A20C78"/>
    <w:rsid w:val="00A21F1E"/>
    <w:rsid w:val="00A22211"/>
    <w:rsid w:val="00A2312E"/>
    <w:rsid w:val="00A24323"/>
    <w:rsid w:val="00A25079"/>
    <w:rsid w:val="00A2512C"/>
    <w:rsid w:val="00A2515B"/>
    <w:rsid w:val="00A252CF"/>
    <w:rsid w:val="00A2588E"/>
    <w:rsid w:val="00A26EDF"/>
    <w:rsid w:val="00A2700B"/>
    <w:rsid w:val="00A27D90"/>
    <w:rsid w:val="00A30AC7"/>
    <w:rsid w:val="00A34789"/>
    <w:rsid w:val="00A34B4B"/>
    <w:rsid w:val="00A34F33"/>
    <w:rsid w:val="00A3630E"/>
    <w:rsid w:val="00A37A77"/>
    <w:rsid w:val="00A37BB8"/>
    <w:rsid w:val="00A37D74"/>
    <w:rsid w:val="00A404EC"/>
    <w:rsid w:val="00A4185B"/>
    <w:rsid w:val="00A41FF8"/>
    <w:rsid w:val="00A42D87"/>
    <w:rsid w:val="00A44BD3"/>
    <w:rsid w:val="00A4521D"/>
    <w:rsid w:val="00A4595D"/>
    <w:rsid w:val="00A46D6F"/>
    <w:rsid w:val="00A47623"/>
    <w:rsid w:val="00A47F0D"/>
    <w:rsid w:val="00A5074F"/>
    <w:rsid w:val="00A5092C"/>
    <w:rsid w:val="00A51071"/>
    <w:rsid w:val="00A51F0A"/>
    <w:rsid w:val="00A52115"/>
    <w:rsid w:val="00A5264A"/>
    <w:rsid w:val="00A53837"/>
    <w:rsid w:val="00A53D6E"/>
    <w:rsid w:val="00A54DB8"/>
    <w:rsid w:val="00A54EF2"/>
    <w:rsid w:val="00A55D48"/>
    <w:rsid w:val="00A57BEB"/>
    <w:rsid w:val="00A60F23"/>
    <w:rsid w:val="00A61673"/>
    <w:rsid w:val="00A619A2"/>
    <w:rsid w:val="00A63235"/>
    <w:rsid w:val="00A645FC"/>
    <w:rsid w:val="00A64926"/>
    <w:rsid w:val="00A665CF"/>
    <w:rsid w:val="00A672D7"/>
    <w:rsid w:val="00A67CA7"/>
    <w:rsid w:val="00A72084"/>
    <w:rsid w:val="00A725BD"/>
    <w:rsid w:val="00A73989"/>
    <w:rsid w:val="00A74FA2"/>
    <w:rsid w:val="00A76D72"/>
    <w:rsid w:val="00A7752F"/>
    <w:rsid w:val="00A80BC0"/>
    <w:rsid w:val="00A80FF2"/>
    <w:rsid w:val="00A81139"/>
    <w:rsid w:val="00A85C35"/>
    <w:rsid w:val="00A87308"/>
    <w:rsid w:val="00A87C21"/>
    <w:rsid w:val="00A90275"/>
    <w:rsid w:val="00A91B3B"/>
    <w:rsid w:val="00A92061"/>
    <w:rsid w:val="00A92525"/>
    <w:rsid w:val="00A92CAB"/>
    <w:rsid w:val="00A93F62"/>
    <w:rsid w:val="00A94249"/>
    <w:rsid w:val="00A94BC9"/>
    <w:rsid w:val="00A94CEF"/>
    <w:rsid w:val="00A959BC"/>
    <w:rsid w:val="00A9603D"/>
    <w:rsid w:val="00A967D4"/>
    <w:rsid w:val="00A9760A"/>
    <w:rsid w:val="00AA2562"/>
    <w:rsid w:val="00AA3C60"/>
    <w:rsid w:val="00AA75B2"/>
    <w:rsid w:val="00AB1ECD"/>
    <w:rsid w:val="00AB2FF4"/>
    <w:rsid w:val="00AB52BA"/>
    <w:rsid w:val="00AB5F9C"/>
    <w:rsid w:val="00AB7EB0"/>
    <w:rsid w:val="00AC16E1"/>
    <w:rsid w:val="00AC1AD6"/>
    <w:rsid w:val="00AC7D84"/>
    <w:rsid w:val="00AD03EC"/>
    <w:rsid w:val="00AD05CD"/>
    <w:rsid w:val="00AD438A"/>
    <w:rsid w:val="00AD6240"/>
    <w:rsid w:val="00AD64DF"/>
    <w:rsid w:val="00AE06E2"/>
    <w:rsid w:val="00AE1025"/>
    <w:rsid w:val="00AE2A7A"/>
    <w:rsid w:val="00AE3F03"/>
    <w:rsid w:val="00AE4D58"/>
    <w:rsid w:val="00AE64F0"/>
    <w:rsid w:val="00AE6D4B"/>
    <w:rsid w:val="00AE7469"/>
    <w:rsid w:val="00AF069F"/>
    <w:rsid w:val="00AF1B1C"/>
    <w:rsid w:val="00AF23C8"/>
    <w:rsid w:val="00AF2AE2"/>
    <w:rsid w:val="00AF46F7"/>
    <w:rsid w:val="00B0157B"/>
    <w:rsid w:val="00B0377E"/>
    <w:rsid w:val="00B06046"/>
    <w:rsid w:val="00B07BA9"/>
    <w:rsid w:val="00B10055"/>
    <w:rsid w:val="00B107D5"/>
    <w:rsid w:val="00B1141E"/>
    <w:rsid w:val="00B126A5"/>
    <w:rsid w:val="00B1278B"/>
    <w:rsid w:val="00B12EB2"/>
    <w:rsid w:val="00B13D5F"/>
    <w:rsid w:val="00B14B79"/>
    <w:rsid w:val="00B17295"/>
    <w:rsid w:val="00B215F5"/>
    <w:rsid w:val="00B2302D"/>
    <w:rsid w:val="00B26B62"/>
    <w:rsid w:val="00B27A54"/>
    <w:rsid w:val="00B305D9"/>
    <w:rsid w:val="00B30783"/>
    <w:rsid w:val="00B310E6"/>
    <w:rsid w:val="00B36D10"/>
    <w:rsid w:val="00B37434"/>
    <w:rsid w:val="00B3783F"/>
    <w:rsid w:val="00B40039"/>
    <w:rsid w:val="00B40EB7"/>
    <w:rsid w:val="00B415CB"/>
    <w:rsid w:val="00B41F0F"/>
    <w:rsid w:val="00B424FD"/>
    <w:rsid w:val="00B42560"/>
    <w:rsid w:val="00B42AF4"/>
    <w:rsid w:val="00B455AA"/>
    <w:rsid w:val="00B45778"/>
    <w:rsid w:val="00B457A1"/>
    <w:rsid w:val="00B4630F"/>
    <w:rsid w:val="00B464B1"/>
    <w:rsid w:val="00B47A4A"/>
    <w:rsid w:val="00B47B99"/>
    <w:rsid w:val="00B506F2"/>
    <w:rsid w:val="00B510E3"/>
    <w:rsid w:val="00B51C28"/>
    <w:rsid w:val="00B521AC"/>
    <w:rsid w:val="00B52702"/>
    <w:rsid w:val="00B5394B"/>
    <w:rsid w:val="00B546E3"/>
    <w:rsid w:val="00B5498D"/>
    <w:rsid w:val="00B5501D"/>
    <w:rsid w:val="00B5537A"/>
    <w:rsid w:val="00B56FF7"/>
    <w:rsid w:val="00B60BFF"/>
    <w:rsid w:val="00B6151E"/>
    <w:rsid w:val="00B62087"/>
    <w:rsid w:val="00B63DC1"/>
    <w:rsid w:val="00B64405"/>
    <w:rsid w:val="00B64962"/>
    <w:rsid w:val="00B64D67"/>
    <w:rsid w:val="00B676EC"/>
    <w:rsid w:val="00B7016C"/>
    <w:rsid w:val="00B7039B"/>
    <w:rsid w:val="00B74A0C"/>
    <w:rsid w:val="00B74D1E"/>
    <w:rsid w:val="00B76A18"/>
    <w:rsid w:val="00B76BA6"/>
    <w:rsid w:val="00B82B4C"/>
    <w:rsid w:val="00B83D98"/>
    <w:rsid w:val="00B84C6C"/>
    <w:rsid w:val="00B85410"/>
    <w:rsid w:val="00B858B6"/>
    <w:rsid w:val="00B85EA7"/>
    <w:rsid w:val="00B900E3"/>
    <w:rsid w:val="00B92687"/>
    <w:rsid w:val="00B94248"/>
    <w:rsid w:val="00B942A1"/>
    <w:rsid w:val="00B94B4F"/>
    <w:rsid w:val="00B954B5"/>
    <w:rsid w:val="00B9687C"/>
    <w:rsid w:val="00B97558"/>
    <w:rsid w:val="00B976F6"/>
    <w:rsid w:val="00BA0D23"/>
    <w:rsid w:val="00BA46FC"/>
    <w:rsid w:val="00BA4EBD"/>
    <w:rsid w:val="00BA5F41"/>
    <w:rsid w:val="00BA7385"/>
    <w:rsid w:val="00BB0EFA"/>
    <w:rsid w:val="00BB118D"/>
    <w:rsid w:val="00BB187C"/>
    <w:rsid w:val="00BB26FC"/>
    <w:rsid w:val="00BB296B"/>
    <w:rsid w:val="00BB2A9C"/>
    <w:rsid w:val="00BB3622"/>
    <w:rsid w:val="00BB443D"/>
    <w:rsid w:val="00BB4966"/>
    <w:rsid w:val="00BB4FB7"/>
    <w:rsid w:val="00BB682C"/>
    <w:rsid w:val="00BB6CEF"/>
    <w:rsid w:val="00BB72DF"/>
    <w:rsid w:val="00BB7CA9"/>
    <w:rsid w:val="00BB7CDC"/>
    <w:rsid w:val="00BC03C5"/>
    <w:rsid w:val="00BC09BF"/>
    <w:rsid w:val="00BC236B"/>
    <w:rsid w:val="00BC2BB4"/>
    <w:rsid w:val="00BC2D62"/>
    <w:rsid w:val="00BC3401"/>
    <w:rsid w:val="00BC5DC3"/>
    <w:rsid w:val="00BC650B"/>
    <w:rsid w:val="00BC65D9"/>
    <w:rsid w:val="00BC730E"/>
    <w:rsid w:val="00BC7C52"/>
    <w:rsid w:val="00BD09D2"/>
    <w:rsid w:val="00BD0CF6"/>
    <w:rsid w:val="00BD109D"/>
    <w:rsid w:val="00BD1471"/>
    <w:rsid w:val="00BD14C5"/>
    <w:rsid w:val="00BD196A"/>
    <w:rsid w:val="00BD2081"/>
    <w:rsid w:val="00BD2311"/>
    <w:rsid w:val="00BD2495"/>
    <w:rsid w:val="00BD3352"/>
    <w:rsid w:val="00BD3FD3"/>
    <w:rsid w:val="00BD5F2F"/>
    <w:rsid w:val="00BD6106"/>
    <w:rsid w:val="00BD6262"/>
    <w:rsid w:val="00BD676C"/>
    <w:rsid w:val="00BD7907"/>
    <w:rsid w:val="00BD7EED"/>
    <w:rsid w:val="00BE1694"/>
    <w:rsid w:val="00BE2040"/>
    <w:rsid w:val="00BE2CC8"/>
    <w:rsid w:val="00BE4C48"/>
    <w:rsid w:val="00BE4DB3"/>
    <w:rsid w:val="00BE589E"/>
    <w:rsid w:val="00BE61C1"/>
    <w:rsid w:val="00BE64AF"/>
    <w:rsid w:val="00BE6717"/>
    <w:rsid w:val="00BE7948"/>
    <w:rsid w:val="00BF0381"/>
    <w:rsid w:val="00BF081F"/>
    <w:rsid w:val="00BF0FE1"/>
    <w:rsid w:val="00BF14DB"/>
    <w:rsid w:val="00BF28AF"/>
    <w:rsid w:val="00BF322B"/>
    <w:rsid w:val="00BF446E"/>
    <w:rsid w:val="00BF6712"/>
    <w:rsid w:val="00BF6E7B"/>
    <w:rsid w:val="00BF76EC"/>
    <w:rsid w:val="00C00620"/>
    <w:rsid w:val="00C01021"/>
    <w:rsid w:val="00C0141F"/>
    <w:rsid w:val="00C019E9"/>
    <w:rsid w:val="00C035C2"/>
    <w:rsid w:val="00C03C66"/>
    <w:rsid w:val="00C048AF"/>
    <w:rsid w:val="00C077E0"/>
    <w:rsid w:val="00C07DE6"/>
    <w:rsid w:val="00C10FFD"/>
    <w:rsid w:val="00C12C3F"/>
    <w:rsid w:val="00C15494"/>
    <w:rsid w:val="00C154B5"/>
    <w:rsid w:val="00C17872"/>
    <w:rsid w:val="00C2051C"/>
    <w:rsid w:val="00C205E9"/>
    <w:rsid w:val="00C212FC"/>
    <w:rsid w:val="00C220F3"/>
    <w:rsid w:val="00C23F48"/>
    <w:rsid w:val="00C24287"/>
    <w:rsid w:val="00C24BBE"/>
    <w:rsid w:val="00C25924"/>
    <w:rsid w:val="00C262BD"/>
    <w:rsid w:val="00C2757A"/>
    <w:rsid w:val="00C30DB5"/>
    <w:rsid w:val="00C30E04"/>
    <w:rsid w:val="00C310C2"/>
    <w:rsid w:val="00C33B9A"/>
    <w:rsid w:val="00C36525"/>
    <w:rsid w:val="00C40EB3"/>
    <w:rsid w:val="00C41101"/>
    <w:rsid w:val="00C41A03"/>
    <w:rsid w:val="00C41BD9"/>
    <w:rsid w:val="00C434FD"/>
    <w:rsid w:val="00C4350E"/>
    <w:rsid w:val="00C4369A"/>
    <w:rsid w:val="00C43A09"/>
    <w:rsid w:val="00C459A2"/>
    <w:rsid w:val="00C46081"/>
    <w:rsid w:val="00C47AC7"/>
    <w:rsid w:val="00C500B0"/>
    <w:rsid w:val="00C503DA"/>
    <w:rsid w:val="00C5192E"/>
    <w:rsid w:val="00C52DE6"/>
    <w:rsid w:val="00C571A1"/>
    <w:rsid w:val="00C6016B"/>
    <w:rsid w:val="00C6150E"/>
    <w:rsid w:val="00C634A7"/>
    <w:rsid w:val="00C638D7"/>
    <w:rsid w:val="00C638DF"/>
    <w:rsid w:val="00C63F8C"/>
    <w:rsid w:val="00C64720"/>
    <w:rsid w:val="00C6517F"/>
    <w:rsid w:val="00C67BA6"/>
    <w:rsid w:val="00C70DA3"/>
    <w:rsid w:val="00C71920"/>
    <w:rsid w:val="00C72A63"/>
    <w:rsid w:val="00C73ECB"/>
    <w:rsid w:val="00C76FB9"/>
    <w:rsid w:val="00C77A70"/>
    <w:rsid w:val="00C80AE4"/>
    <w:rsid w:val="00C8282F"/>
    <w:rsid w:val="00C84BDC"/>
    <w:rsid w:val="00C857F1"/>
    <w:rsid w:val="00C8654B"/>
    <w:rsid w:val="00C871C4"/>
    <w:rsid w:val="00C8796E"/>
    <w:rsid w:val="00C93537"/>
    <w:rsid w:val="00C93EB1"/>
    <w:rsid w:val="00C94C95"/>
    <w:rsid w:val="00C96F59"/>
    <w:rsid w:val="00C97301"/>
    <w:rsid w:val="00CA0DA6"/>
    <w:rsid w:val="00CA1130"/>
    <w:rsid w:val="00CA415F"/>
    <w:rsid w:val="00CA529D"/>
    <w:rsid w:val="00CA5EA7"/>
    <w:rsid w:val="00CA6DD9"/>
    <w:rsid w:val="00CA7EFF"/>
    <w:rsid w:val="00CB026C"/>
    <w:rsid w:val="00CB14E3"/>
    <w:rsid w:val="00CB2C14"/>
    <w:rsid w:val="00CB5A49"/>
    <w:rsid w:val="00CB5C15"/>
    <w:rsid w:val="00CB64A0"/>
    <w:rsid w:val="00CB678B"/>
    <w:rsid w:val="00CB70D5"/>
    <w:rsid w:val="00CC1228"/>
    <w:rsid w:val="00CC1A21"/>
    <w:rsid w:val="00CC426C"/>
    <w:rsid w:val="00CC4621"/>
    <w:rsid w:val="00CC6303"/>
    <w:rsid w:val="00CC66DE"/>
    <w:rsid w:val="00CC66F4"/>
    <w:rsid w:val="00CC7C0C"/>
    <w:rsid w:val="00CD5694"/>
    <w:rsid w:val="00CD75E3"/>
    <w:rsid w:val="00CE176C"/>
    <w:rsid w:val="00CE224F"/>
    <w:rsid w:val="00CE2627"/>
    <w:rsid w:val="00CE27EB"/>
    <w:rsid w:val="00CE2C0E"/>
    <w:rsid w:val="00CE2EB2"/>
    <w:rsid w:val="00CE3BDD"/>
    <w:rsid w:val="00CE439A"/>
    <w:rsid w:val="00CE525D"/>
    <w:rsid w:val="00CE5C99"/>
    <w:rsid w:val="00CE5E65"/>
    <w:rsid w:val="00CF23EE"/>
    <w:rsid w:val="00CF41D3"/>
    <w:rsid w:val="00CF7D71"/>
    <w:rsid w:val="00D01696"/>
    <w:rsid w:val="00D05977"/>
    <w:rsid w:val="00D07F1A"/>
    <w:rsid w:val="00D102B3"/>
    <w:rsid w:val="00D11357"/>
    <w:rsid w:val="00D11E9E"/>
    <w:rsid w:val="00D126F7"/>
    <w:rsid w:val="00D129F5"/>
    <w:rsid w:val="00D12ED9"/>
    <w:rsid w:val="00D1336F"/>
    <w:rsid w:val="00D13EE4"/>
    <w:rsid w:val="00D141DD"/>
    <w:rsid w:val="00D1438C"/>
    <w:rsid w:val="00D1494A"/>
    <w:rsid w:val="00D14C5E"/>
    <w:rsid w:val="00D15837"/>
    <w:rsid w:val="00D20E3C"/>
    <w:rsid w:val="00D21887"/>
    <w:rsid w:val="00D258AA"/>
    <w:rsid w:val="00D266DE"/>
    <w:rsid w:val="00D31689"/>
    <w:rsid w:val="00D31707"/>
    <w:rsid w:val="00D31912"/>
    <w:rsid w:val="00D322A5"/>
    <w:rsid w:val="00D322D5"/>
    <w:rsid w:val="00D325D3"/>
    <w:rsid w:val="00D32B62"/>
    <w:rsid w:val="00D33411"/>
    <w:rsid w:val="00D337F6"/>
    <w:rsid w:val="00D355E8"/>
    <w:rsid w:val="00D35A16"/>
    <w:rsid w:val="00D379F3"/>
    <w:rsid w:val="00D37F15"/>
    <w:rsid w:val="00D40316"/>
    <w:rsid w:val="00D42D16"/>
    <w:rsid w:val="00D4325E"/>
    <w:rsid w:val="00D43DD6"/>
    <w:rsid w:val="00D454EC"/>
    <w:rsid w:val="00D462CD"/>
    <w:rsid w:val="00D463EE"/>
    <w:rsid w:val="00D46649"/>
    <w:rsid w:val="00D4682A"/>
    <w:rsid w:val="00D46B3D"/>
    <w:rsid w:val="00D47925"/>
    <w:rsid w:val="00D51C2C"/>
    <w:rsid w:val="00D55940"/>
    <w:rsid w:val="00D55A36"/>
    <w:rsid w:val="00D55EDE"/>
    <w:rsid w:val="00D5689A"/>
    <w:rsid w:val="00D56C1F"/>
    <w:rsid w:val="00D57072"/>
    <w:rsid w:val="00D57EBA"/>
    <w:rsid w:val="00D57FE7"/>
    <w:rsid w:val="00D606BA"/>
    <w:rsid w:val="00D61249"/>
    <w:rsid w:val="00D6172D"/>
    <w:rsid w:val="00D61AE5"/>
    <w:rsid w:val="00D64636"/>
    <w:rsid w:val="00D648E8"/>
    <w:rsid w:val="00D668E4"/>
    <w:rsid w:val="00D67466"/>
    <w:rsid w:val="00D7047B"/>
    <w:rsid w:val="00D70735"/>
    <w:rsid w:val="00D70ED0"/>
    <w:rsid w:val="00D729A9"/>
    <w:rsid w:val="00D73D7A"/>
    <w:rsid w:val="00D741F4"/>
    <w:rsid w:val="00D74FEC"/>
    <w:rsid w:val="00D75505"/>
    <w:rsid w:val="00D76695"/>
    <w:rsid w:val="00D76CCD"/>
    <w:rsid w:val="00D77DAB"/>
    <w:rsid w:val="00D805CE"/>
    <w:rsid w:val="00D80824"/>
    <w:rsid w:val="00D80998"/>
    <w:rsid w:val="00D8228F"/>
    <w:rsid w:val="00D82890"/>
    <w:rsid w:val="00D83CB1"/>
    <w:rsid w:val="00D84DCB"/>
    <w:rsid w:val="00D862DA"/>
    <w:rsid w:val="00D8640C"/>
    <w:rsid w:val="00D86456"/>
    <w:rsid w:val="00D870BD"/>
    <w:rsid w:val="00D90314"/>
    <w:rsid w:val="00D90ED8"/>
    <w:rsid w:val="00D91FB0"/>
    <w:rsid w:val="00D92A3C"/>
    <w:rsid w:val="00D936C9"/>
    <w:rsid w:val="00D95E64"/>
    <w:rsid w:val="00D96006"/>
    <w:rsid w:val="00D97F1B"/>
    <w:rsid w:val="00DA0A09"/>
    <w:rsid w:val="00DA0E66"/>
    <w:rsid w:val="00DA1062"/>
    <w:rsid w:val="00DA1AA1"/>
    <w:rsid w:val="00DA23EE"/>
    <w:rsid w:val="00DA28BC"/>
    <w:rsid w:val="00DA3D7B"/>
    <w:rsid w:val="00DA563D"/>
    <w:rsid w:val="00DA5CBD"/>
    <w:rsid w:val="00DA6721"/>
    <w:rsid w:val="00DA7189"/>
    <w:rsid w:val="00DA7370"/>
    <w:rsid w:val="00DB1190"/>
    <w:rsid w:val="00DB167D"/>
    <w:rsid w:val="00DB2F09"/>
    <w:rsid w:val="00DB353C"/>
    <w:rsid w:val="00DB4594"/>
    <w:rsid w:val="00DB4AA3"/>
    <w:rsid w:val="00DB66F2"/>
    <w:rsid w:val="00DB68FF"/>
    <w:rsid w:val="00DB7230"/>
    <w:rsid w:val="00DC32BA"/>
    <w:rsid w:val="00DC38C0"/>
    <w:rsid w:val="00DC5A63"/>
    <w:rsid w:val="00DC5EE7"/>
    <w:rsid w:val="00DC5FD8"/>
    <w:rsid w:val="00DC63D0"/>
    <w:rsid w:val="00DC6789"/>
    <w:rsid w:val="00DC736F"/>
    <w:rsid w:val="00DC788A"/>
    <w:rsid w:val="00DD1999"/>
    <w:rsid w:val="00DD29A9"/>
    <w:rsid w:val="00DD2E15"/>
    <w:rsid w:val="00DD2FA2"/>
    <w:rsid w:val="00DD6518"/>
    <w:rsid w:val="00DD6537"/>
    <w:rsid w:val="00DD6667"/>
    <w:rsid w:val="00DD7241"/>
    <w:rsid w:val="00DD74A2"/>
    <w:rsid w:val="00DE1545"/>
    <w:rsid w:val="00DE2DCC"/>
    <w:rsid w:val="00DE383B"/>
    <w:rsid w:val="00DE49BE"/>
    <w:rsid w:val="00DE4BA6"/>
    <w:rsid w:val="00DE622A"/>
    <w:rsid w:val="00DE6576"/>
    <w:rsid w:val="00DE6A68"/>
    <w:rsid w:val="00DF17D6"/>
    <w:rsid w:val="00DF1A86"/>
    <w:rsid w:val="00DF2123"/>
    <w:rsid w:val="00DF459E"/>
    <w:rsid w:val="00DF4614"/>
    <w:rsid w:val="00DF6D10"/>
    <w:rsid w:val="00DF7B25"/>
    <w:rsid w:val="00E00B67"/>
    <w:rsid w:val="00E012E9"/>
    <w:rsid w:val="00E02741"/>
    <w:rsid w:val="00E04291"/>
    <w:rsid w:val="00E0458B"/>
    <w:rsid w:val="00E04840"/>
    <w:rsid w:val="00E05278"/>
    <w:rsid w:val="00E07AC5"/>
    <w:rsid w:val="00E135A1"/>
    <w:rsid w:val="00E13769"/>
    <w:rsid w:val="00E1496E"/>
    <w:rsid w:val="00E15100"/>
    <w:rsid w:val="00E1635E"/>
    <w:rsid w:val="00E163D1"/>
    <w:rsid w:val="00E16EF1"/>
    <w:rsid w:val="00E177A0"/>
    <w:rsid w:val="00E17A45"/>
    <w:rsid w:val="00E17F63"/>
    <w:rsid w:val="00E206A5"/>
    <w:rsid w:val="00E2116B"/>
    <w:rsid w:val="00E26D35"/>
    <w:rsid w:val="00E32C36"/>
    <w:rsid w:val="00E34DD1"/>
    <w:rsid w:val="00E368C3"/>
    <w:rsid w:val="00E369DC"/>
    <w:rsid w:val="00E36D30"/>
    <w:rsid w:val="00E37035"/>
    <w:rsid w:val="00E3764A"/>
    <w:rsid w:val="00E42C78"/>
    <w:rsid w:val="00E430B7"/>
    <w:rsid w:val="00E43C06"/>
    <w:rsid w:val="00E44103"/>
    <w:rsid w:val="00E449B1"/>
    <w:rsid w:val="00E46801"/>
    <w:rsid w:val="00E47B31"/>
    <w:rsid w:val="00E501F7"/>
    <w:rsid w:val="00E5082D"/>
    <w:rsid w:val="00E519AE"/>
    <w:rsid w:val="00E53707"/>
    <w:rsid w:val="00E56F23"/>
    <w:rsid w:val="00E574A9"/>
    <w:rsid w:val="00E6080D"/>
    <w:rsid w:val="00E61355"/>
    <w:rsid w:val="00E613BC"/>
    <w:rsid w:val="00E61F1E"/>
    <w:rsid w:val="00E64B6C"/>
    <w:rsid w:val="00E66387"/>
    <w:rsid w:val="00E66861"/>
    <w:rsid w:val="00E66E21"/>
    <w:rsid w:val="00E67063"/>
    <w:rsid w:val="00E67A15"/>
    <w:rsid w:val="00E7016E"/>
    <w:rsid w:val="00E70F38"/>
    <w:rsid w:val="00E710FC"/>
    <w:rsid w:val="00E71915"/>
    <w:rsid w:val="00E72EBB"/>
    <w:rsid w:val="00E730D0"/>
    <w:rsid w:val="00E74EAD"/>
    <w:rsid w:val="00E75BFE"/>
    <w:rsid w:val="00E764D3"/>
    <w:rsid w:val="00E8051D"/>
    <w:rsid w:val="00E80916"/>
    <w:rsid w:val="00E80FAA"/>
    <w:rsid w:val="00E840DF"/>
    <w:rsid w:val="00E8452A"/>
    <w:rsid w:val="00E85342"/>
    <w:rsid w:val="00E8560F"/>
    <w:rsid w:val="00E86A26"/>
    <w:rsid w:val="00E8780A"/>
    <w:rsid w:val="00E87919"/>
    <w:rsid w:val="00E919B4"/>
    <w:rsid w:val="00E91EC6"/>
    <w:rsid w:val="00E93350"/>
    <w:rsid w:val="00E943DB"/>
    <w:rsid w:val="00E957FC"/>
    <w:rsid w:val="00E96A35"/>
    <w:rsid w:val="00E97540"/>
    <w:rsid w:val="00EA0289"/>
    <w:rsid w:val="00EA0C19"/>
    <w:rsid w:val="00EA3868"/>
    <w:rsid w:val="00EA6CB5"/>
    <w:rsid w:val="00EA7D1A"/>
    <w:rsid w:val="00EB11D1"/>
    <w:rsid w:val="00EB181B"/>
    <w:rsid w:val="00EB1CA4"/>
    <w:rsid w:val="00EB2D81"/>
    <w:rsid w:val="00EB2DEA"/>
    <w:rsid w:val="00EB3C1E"/>
    <w:rsid w:val="00EB53BE"/>
    <w:rsid w:val="00EB6A4F"/>
    <w:rsid w:val="00EC2195"/>
    <w:rsid w:val="00EC2733"/>
    <w:rsid w:val="00EC341C"/>
    <w:rsid w:val="00EC3574"/>
    <w:rsid w:val="00EC4399"/>
    <w:rsid w:val="00EC4523"/>
    <w:rsid w:val="00ED07B1"/>
    <w:rsid w:val="00ED1657"/>
    <w:rsid w:val="00ED1E46"/>
    <w:rsid w:val="00ED5637"/>
    <w:rsid w:val="00ED6618"/>
    <w:rsid w:val="00ED7199"/>
    <w:rsid w:val="00EE0384"/>
    <w:rsid w:val="00EE12CE"/>
    <w:rsid w:val="00EE246F"/>
    <w:rsid w:val="00EE2E2C"/>
    <w:rsid w:val="00EE431C"/>
    <w:rsid w:val="00EE6FFF"/>
    <w:rsid w:val="00EE71C9"/>
    <w:rsid w:val="00EF0C85"/>
    <w:rsid w:val="00EF352D"/>
    <w:rsid w:val="00EF4A16"/>
    <w:rsid w:val="00EF4AEE"/>
    <w:rsid w:val="00EF6E41"/>
    <w:rsid w:val="00F02378"/>
    <w:rsid w:val="00F02D6B"/>
    <w:rsid w:val="00F03BF4"/>
    <w:rsid w:val="00F03F3B"/>
    <w:rsid w:val="00F07468"/>
    <w:rsid w:val="00F07B04"/>
    <w:rsid w:val="00F07BE6"/>
    <w:rsid w:val="00F102F9"/>
    <w:rsid w:val="00F10381"/>
    <w:rsid w:val="00F104D7"/>
    <w:rsid w:val="00F11701"/>
    <w:rsid w:val="00F11DDC"/>
    <w:rsid w:val="00F13022"/>
    <w:rsid w:val="00F1302B"/>
    <w:rsid w:val="00F132BE"/>
    <w:rsid w:val="00F13F76"/>
    <w:rsid w:val="00F14BE3"/>
    <w:rsid w:val="00F153C1"/>
    <w:rsid w:val="00F15A0F"/>
    <w:rsid w:val="00F17319"/>
    <w:rsid w:val="00F2176B"/>
    <w:rsid w:val="00F217E8"/>
    <w:rsid w:val="00F21931"/>
    <w:rsid w:val="00F22703"/>
    <w:rsid w:val="00F22D82"/>
    <w:rsid w:val="00F22ECD"/>
    <w:rsid w:val="00F22FE8"/>
    <w:rsid w:val="00F23A8E"/>
    <w:rsid w:val="00F241F8"/>
    <w:rsid w:val="00F244BE"/>
    <w:rsid w:val="00F26D40"/>
    <w:rsid w:val="00F27191"/>
    <w:rsid w:val="00F274B9"/>
    <w:rsid w:val="00F316F0"/>
    <w:rsid w:val="00F336C1"/>
    <w:rsid w:val="00F340B6"/>
    <w:rsid w:val="00F347B8"/>
    <w:rsid w:val="00F34B49"/>
    <w:rsid w:val="00F35A03"/>
    <w:rsid w:val="00F361B7"/>
    <w:rsid w:val="00F374CA"/>
    <w:rsid w:val="00F40245"/>
    <w:rsid w:val="00F40BAE"/>
    <w:rsid w:val="00F41872"/>
    <w:rsid w:val="00F41A21"/>
    <w:rsid w:val="00F45258"/>
    <w:rsid w:val="00F47DAA"/>
    <w:rsid w:val="00F511F1"/>
    <w:rsid w:val="00F52F93"/>
    <w:rsid w:val="00F531ED"/>
    <w:rsid w:val="00F54418"/>
    <w:rsid w:val="00F54608"/>
    <w:rsid w:val="00F552F2"/>
    <w:rsid w:val="00F55E52"/>
    <w:rsid w:val="00F57EF0"/>
    <w:rsid w:val="00F60FFE"/>
    <w:rsid w:val="00F61B42"/>
    <w:rsid w:val="00F627E2"/>
    <w:rsid w:val="00F63E15"/>
    <w:rsid w:val="00F66DFC"/>
    <w:rsid w:val="00F66F4F"/>
    <w:rsid w:val="00F67B53"/>
    <w:rsid w:val="00F70859"/>
    <w:rsid w:val="00F71520"/>
    <w:rsid w:val="00F74E40"/>
    <w:rsid w:val="00F756F1"/>
    <w:rsid w:val="00F7590F"/>
    <w:rsid w:val="00F75FE2"/>
    <w:rsid w:val="00F768CE"/>
    <w:rsid w:val="00F772CC"/>
    <w:rsid w:val="00F85489"/>
    <w:rsid w:val="00F8569E"/>
    <w:rsid w:val="00F85A14"/>
    <w:rsid w:val="00F86F38"/>
    <w:rsid w:val="00F87431"/>
    <w:rsid w:val="00F9074B"/>
    <w:rsid w:val="00F90EB0"/>
    <w:rsid w:val="00F90EB1"/>
    <w:rsid w:val="00F913C6"/>
    <w:rsid w:val="00F91481"/>
    <w:rsid w:val="00F94864"/>
    <w:rsid w:val="00F94BB3"/>
    <w:rsid w:val="00F95BDD"/>
    <w:rsid w:val="00F96305"/>
    <w:rsid w:val="00F9776F"/>
    <w:rsid w:val="00FA02EE"/>
    <w:rsid w:val="00FA29C3"/>
    <w:rsid w:val="00FA33A6"/>
    <w:rsid w:val="00FA3A64"/>
    <w:rsid w:val="00FA3C32"/>
    <w:rsid w:val="00FA47DD"/>
    <w:rsid w:val="00FA4FE0"/>
    <w:rsid w:val="00FA5377"/>
    <w:rsid w:val="00FA6465"/>
    <w:rsid w:val="00FA7B80"/>
    <w:rsid w:val="00FB0B18"/>
    <w:rsid w:val="00FB18EA"/>
    <w:rsid w:val="00FB2ACA"/>
    <w:rsid w:val="00FB31DC"/>
    <w:rsid w:val="00FB5CFA"/>
    <w:rsid w:val="00FB673E"/>
    <w:rsid w:val="00FB6A6A"/>
    <w:rsid w:val="00FB753B"/>
    <w:rsid w:val="00FC3D57"/>
    <w:rsid w:val="00FC3EB4"/>
    <w:rsid w:val="00FC51B8"/>
    <w:rsid w:val="00FC5883"/>
    <w:rsid w:val="00FC5FD1"/>
    <w:rsid w:val="00FC6C2D"/>
    <w:rsid w:val="00FC7B45"/>
    <w:rsid w:val="00FD16AB"/>
    <w:rsid w:val="00FD2E3A"/>
    <w:rsid w:val="00FD38DC"/>
    <w:rsid w:val="00FD53AA"/>
    <w:rsid w:val="00FD6457"/>
    <w:rsid w:val="00FD6F84"/>
    <w:rsid w:val="00FD755E"/>
    <w:rsid w:val="00FD7CD3"/>
    <w:rsid w:val="00FE0084"/>
    <w:rsid w:val="00FE0869"/>
    <w:rsid w:val="00FE1B4B"/>
    <w:rsid w:val="00FE1E4A"/>
    <w:rsid w:val="00FE410C"/>
    <w:rsid w:val="00FE44C5"/>
    <w:rsid w:val="00FF1021"/>
    <w:rsid w:val="00FF12A7"/>
    <w:rsid w:val="00FF13B7"/>
    <w:rsid w:val="00FF141F"/>
    <w:rsid w:val="00FF3BBA"/>
    <w:rsid w:val="00FF406D"/>
    <w:rsid w:val="00FF5CE3"/>
    <w:rsid w:val="00FF6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E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2D31E4"/>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2D31E4"/>
    <w:pPr>
      <w:keepNext/>
      <w:numPr>
        <w:numId w:val="5"/>
      </w:numPr>
      <w:ind w:right="1296"/>
      <w:outlineLvl w:val="0"/>
    </w:pPr>
    <w:rPr>
      <w:u w:val="single"/>
    </w:rPr>
  </w:style>
  <w:style w:type="paragraph" w:styleId="Heading2">
    <w:name w:val="heading 2"/>
    <w:basedOn w:val="Normal"/>
    <w:next w:val="Normal"/>
    <w:uiPriority w:val="99"/>
    <w:semiHidden/>
    <w:qFormat/>
    <w:locked/>
    <w:rsid w:val="002D31E4"/>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2D31E4"/>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rsid w:val="002D31E4"/>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2D31E4"/>
    <w:pPr>
      <w:spacing w:before="240" w:line="240" w:lineRule="exact"/>
      <w:ind w:left="720" w:right="794" w:firstLine="0"/>
    </w:pPr>
  </w:style>
  <w:style w:type="paragraph" w:styleId="FootnoteText">
    <w:name w:val="footnote text"/>
    <w:basedOn w:val="Normal"/>
    <w:uiPriority w:val="53"/>
    <w:locked/>
    <w:rsid w:val="002D31E4"/>
    <w:pPr>
      <w:spacing w:after="240" w:line="240" w:lineRule="exact"/>
      <w:ind w:left="510" w:hanging="510"/>
    </w:pPr>
  </w:style>
  <w:style w:type="character" w:styleId="FootnoteReference">
    <w:name w:val="footnote reference"/>
    <w:uiPriority w:val="51"/>
    <w:locked/>
    <w:rsid w:val="002D31E4"/>
    <w:rPr>
      <w:b/>
      <w:sz w:val="28"/>
      <w:vertAlign w:val="superscript"/>
    </w:rPr>
  </w:style>
  <w:style w:type="paragraph" w:customStyle="1" w:styleId="FootIndAgain">
    <w:name w:val="FootIndAgain"/>
    <w:basedOn w:val="FootnoteText"/>
    <w:uiPriority w:val="47"/>
    <w:qFormat/>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2D31E4"/>
    <w:pPr>
      <w:ind w:firstLine="0"/>
    </w:pPr>
  </w:style>
  <w:style w:type="character" w:customStyle="1" w:styleId="Heading1Char">
    <w:name w:val="Heading 1 Char"/>
    <w:uiPriority w:val="99"/>
    <w:semiHidden/>
    <w:locked/>
    <w:rsid w:val="002D31E4"/>
    <w:rPr>
      <w:rFonts w:ascii="Univers" w:hAnsi="Univers"/>
      <w:sz w:val="26"/>
      <w:u w:val="single"/>
      <w:lang w:val="en-AU"/>
    </w:rPr>
  </w:style>
  <w:style w:type="character" w:customStyle="1" w:styleId="Heading2Char">
    <w:name w:val="Heading 2 Char"/>
    <w:uiPriority w:val="99"/>
    <w:semiHidden/>
    <w:locked/>
    <w:rsid w:val="002D31E4"/>
    <w:rPr>
      <w:rFonts w:ascii="Arial" w:hAnsi="Arial"/>
      <w:b/>
      <w:i/>
      <w:sz w:val="24"/>
      <w:lang w:val="en-AU"/>
    </w:rPr>
  </w:style>
  <w:style w:type="character" w:customStyle="1" w:styleId="Heading3Char">
    <w:name w:val="Heading 3 Char"/>
    <w:uiPriority w:val="99"/>
    <w:semiHidden/>
    <w:locked/>
    <w:rsid w:val="002D31E4"/>
    <w:rPr>
      <w:rFonts w:ascii="Arial" w:hAnsi="Arial"/>
      <w:sz w:val="24"/>
      <w:lang w:val="en-AU"/>
    </w:rPr>
  </w:style>
  <w:style w:type="paragraph" w:customStyle="1" w:styleId="NormalHC">
    <w:name w:val="Normal HC"/>
    <w:basedOn w:val="Normal"/>
    <w:uiPriority w:val="27"/>
    <w:qFormat/>
    <w:locked/>
    <w:rsid w:val="002D31E4"/>
    <w:pPr>
      <w:numPr>
        <w:numId w:val="16"/>
      </w:numPr>
      <w:spacing w:after="480"/>
      <w:ind w:left="0" w:hanging="720"/>
    </w:pPr>
  </w:style>
  <w:style w:type="paragraph" w:customStyle="1" w:styleId="HeadingFirst">
    <w:name w:val="Heading First"/>
    <w:basedOn w:val="NormalHC"/>
    <w:next w:val="HeadingV"/>
    <w:uiPriority w:val="15"/>
    <w:qFormat/>
    <w:locked/>
    <w:rsid w:val="002D31E4"/>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2D31E4"/>
    <w:pPr>
      <w:keepNext/>
      <w:numPr>
        <w:numId w:val="0"/>
      </w:numPr>
      <w:outlineLvl w:val="2"/>
    </w:pPr>
    <w:rPr>
      <w:b/>
      <w:szCs w:val="20"/>
    </w:rPr>
  </w:style>
  <w:style w:type="paragraph" w:customStyle="1" w:styleId="HeadingL2">
    <w:name w:val="Heading L2"/>
    <w:basedOn w:val="HeadingL1"/>
    <w:next w:val="NormalHC"/>
    <w:uiPriority w:val="23"/>
    <w:qFormat/>
    <w:locked/>
    <w:rsid w:val="002D31E4"/>
    <w:pPr>
      <w:outlineLvl w:val="3"/>
    </w:pPr>
    <w:rPr>
      <w:b w:val="0"/>
      <w:i/>
    </w:rPr>
  </w:style>
  <w:style w:type="paragraph" w:customStyle="1" w:styleId="HeadingMatter">
    <w:name w:val="Heading Matter"/>
    <w:basedOn w:val="NormalHC"/>
    <w:next w:val="HeadingFirst"/>
    <w:uiPriority w:val="13"/>
    <w:qFormat/>
    <w:locked/>
    <w:rsid w:val="002D31E4"/>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2D31E4"/>
    <w:pPr>
      <w:keepNext w:val="0"/>
    </w:pPr>
  </w:style>
  <w:style w:type="paragraph" w:customStyle="1" w:styleId="HeadingV">
    <w:name w:val="Heading V"/>
    <w:basedOn w:val="HeadingFirst"/>
    <w:next w:val="HeadingSecond"/>
    <w:uiPriority w:val="17"/>
    <w:qFormat/>
    <w:locked/>
    <w:rsid w:val="002D31E4"/>
    <w:rPr>
      <w:caps w:val="0"/>
      <w:u w:val="none"/>
    </w:rPr>
  </w:style>
  <w:style w:type="paragraph" w:customStyle="1" w:styleId="LeftrightafterHC">
    <w:name w:val="Leftright after HC"/>
    <w:basedOn w:val="Normal"/>
    <w:next w:val="leftright"/>
    <w:uiPriority w:val="31"/>
    <w:qFormat/>
    <w:locked/>
    <w:rsid w:val="002D31E4"/>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2D31E4"/>
    <w:pPr>
      <w:ind w:firstLine="720"/>
    </w:pPr>
  </w:style>
  <w:style w:type="paragraph" w:customStyle="1" w:styleId="LeftrightHanging">
    <w:name w:val="LeftrightHanging"/>
    <w:basedOn w:val="NormalHC"/>
    <w:uiPriority w:val="35"/>
    <w:qFormat/>
    <w:locked/>
    <w:rsid w:val="002D31E4"/>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2D31E4"/>
    <w:pPr>
      <w:spacing w:before="200"/>
      <w:ind w:left="2160"/>
    </w:pPr>
  </w:style>
  <w:style w:type="paragraph" w:customStyle="1" w:styleId="NormalafterHd2nd">
    <w:name w:val="Normal after Hd2nd"/>
    <w:basedOn w:val="NormalHC"/>
    <w:next w:val="NormalHC"/>
    <w:uiPriority w:val="29"/>
    <w:locked/>
    <w:rsid w:val="002D31E4"/>
    <w:pPr>
      <w:numPr>
        <w:numId w:val="0"/>
      </w:numPr>
      <w:spacing w:before="1000"/>
    </w:pPr>
  </w:style>
  <w:style w:type="character" w:customStyle="1" w:styleId="NormalHCChar">
    <w:name w:val="Normal HC Char"/>
    <w:uiPriority w:val="99"/>
    <w:semiHidden/>
    <w:locked/>
    <w:rsid w:val="002D31E4"/>
    <w:rPr>
      <w:rFonts w:ascii="Univers" w:hAnsi="Univers"/>
      <w:sz w:val="26"/>
      <w:szCs w:val="26"/>
    </w:rPr>
  </w:style>
  <w:style w:type="character" w:customStyle="1" w:styleId="StyleFootnoteReferenceChar">
    <w:name w:val="Style Footnote Reference Char"/>
    <w:uiPriority w:val="99"/>
    <w:semiHidden/>
    <w:locked/>
    <w:rsid w:val="002D31E4"/>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2D31E4"/>
  </w:style>
  <w:style w:type="paragraph" w:customStyle="1" w:styleId="HeadingJudgment">
    <w:name w:val="Heading Judgment"/>
    <w:basedOn w:val="Normal"/>
    <w:uiPriority w:val="59"/>
    <w:qFormat/>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2D31E4"/>
    <w:pPr>
      <w:outlineLvl w:val="4"/>
    </w:pPr>
    <w:rPr>
      <w:b w:val="0"/>
    </w:rPr>
  </w:style>
  <w:style w:type="character" w:styleId="PageNumber">
    <w:name w:val="page number"/>
    <w:basedOn w:val="DefaultParagraphFont"/>
    <w:uiPriority w:val="57"/>
    <w:locked/>
    <w:rsid w:val="002D31E4"/>
  </w:style>
  <w:style w:type="paragraph" w:styleId="BalloonText">
    <w:name w:val="Balloon Text"/>
    <w:basedOn w:val="Normal"/>
    <w:link w:val="BalloonTextChar"/>
    <w:semiHidden/>
    <w:locked/>
    <w:rsid w:val="002D31E4"/>
    <w:rPr>
      <w:rFonts w:ascii="Tahoma" w:hAnsi="Tahoma" w:cs="Tahoma"/>
      <w:sz w:val="16"/>
      <w:szCs w:val="16"/>
      <w:lang w:eastAsia="en-US"/>
    </w:rPr>
  </w:style>
  <w:style w:type="character" w:customStyle="1" w:styleId="BalloonTextChar">
    <w:name w:val="Balloon Text Char"/>
    <w:basedOn w:val="DefaultParagraphFont"/>
    <w:link w:val="BalloonText"/>
    <w:semiHidden/>
    <w:rsid w:val="002D31E4"/>
    <w:rPr>
      <w:rFonts w:ascii="Tahoma" w:hAnsi="Tahoma" w:cs="Tahoma"/>
      <w:sz w:val="16"/>
      <w:szCs w:val="16"/>
      <w:lang w:eastAsia="en-US"/>
    </w:rPr>
  </w:style>
  <w:style w:type="paragraph" w:customStyle="1" w:styleId="ClosingText">
    <w:name w:val="Closing Text"/>
    <w:basedOn w:val="Normal"/>
    <w:uiPriority w:val="98"/>
    <w:semiHidden/>
    <w:qFormat/>
    <w:locked/>
    <w:rsid w:val="002D31E4"/>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2D31E4"/>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2D31E4"/>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2D31E4"/>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2D31E4"/>
    <w:rPr>
      <w:szCs w:val="20"/>
      <w:lang w:eastAsia="en-US"/>
    </w:rPr>
  </w:style>
  <w:style w:type="paragraph" w:customStyle="1" w:styleId="NormalBody">
    <w:name w:val="Normal Body"/>
    <w:basedOn w:val="NormalHC"/>
    <w:uiPriority w:val="28"/>
    <w:qFormat/>
    <w:locked/>
    <w:rsid w:val="002D31E4"/>
    <w:pPr>
      <w:numPr>
        <w:numId w:val="0"/>
      </w:numPr>
    </w:pPr>
    <w:rPr>
      <w:lang w:eastAsia="en-US"/>
    </w:rPr>
  </w:style>
  <w:style w:type="paragraph" w:customStyle="1" w:styleId="StyleFootnoteReference">
    <w:name w:val="Style Footnote Reference"/>
    <w:basedOn w:val="Normal"/>
    <w:next w:val="Normal"/>
    <w:semiHidden/>
    <w:rsid w:val="002D31E4"/>
    <w:rPr>
      <w:vertAlign w:val="superscript"/>
      <w:lang w:eastAsia="en-US"/>
    </w:rPr>
  </w:style>
  <w:style w:type="paragraph" w:styleId="ListNumber">
    <w:name w:val="List Number"/>
    <w:basedOn w:val="Normal"/>
    <w:uiPriority w:val="56"/>
    <w:locked/>
    <w:rsid w:val="002D31E4"/>
    <w:pPr>
      <w:numPr>
        <w:numId w:val="11"/>
      </w:numPr>
      <w:contextualSpacing/>
    </w:pPr>
  </w:style>
  <w:style w:type="paragraph" w:customStyle="1" w:styleId="FixListStyle">
    <w:name w:val="FixListStyle"/>
    <w:basedOn w:val="Normal"/>
    <w:uiPriority w:val="99"/>
    <w:qFormat/>
    <w:rsid w:val="002D31E4"/>
    <w:pPr>
      <w:numPr>
        <w:numId w:val="19"/>
      </w:numPr>
      <w:spacing w:after="480"/>
      <w:ind w:left="0" w:hanging="720"/>
    </w:pPr>
  </w:style>
  <w:style w:type="paragraph" w:customStyle="1" w:styleId="CatchwordsBold">
    <w:name w:val="Catchwords Bold"/>
    <w:basedOn w:val="Normal"/>
    <w:link w:val="CatchwordsBoldChar"/>
    <w:qFormat/>
    <w:rsid w:val="002D31E4"/>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2D31E4"/>
    <w:rPr>
      <w:rFonts w:ascii="Times New Roman" w:hAnsi="Times New Roman"/>
      <w:b/>
      <w:szCs w:val="20"/>
    </w:rPr>
  </w:style>
  <w:style w:type="paragraph" w:customStyle="1" w:styleId="CatchwordsRight">
    <w:name w:val="Catchwords Right"/>
    <w:basedOn w:val="Normal"/>
    <w:link w:val="CatchwordsRightChar"/>
    <w:qFormat/>
    <w:rsid w:val="002D31E4"/>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2D31E4"/>
    <w:rPr>
      <w:rFonts w:ascii="Times New Roman" w:hAnsi="Times New Roman"/>
      <w:szCs w:val="20"/>
    </w:rPr>
  </w:style>
  <w:style w:type="paragraph" w:customStyle="1" w:styleId="CatchwordsText">
    <w:name w:val="Catchwords Text"/>
    <w:basedOn w:val="Normal"/>
    <w:link w:val="CatchwordsTextChar"/>
    <w:qFormat/>
    <w:rsid w:val="002D31E4"/>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2D31E4"/>
    <w:rPr>
      <w:rFonts w:ascii="Times New Roman" w:hAnsi="Times New Roman"/>
      <w:szCs w:val="20"/>
    </w:rPr>
  </w:style>
  <w:style w:type="paragraph" w:customStyle="1" w:styleId="CenteredBorder">
    <w:name w:val="Centered Border"/>
    <w:qFormat/>
    <w:rsid w:val="002D31E4"/>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2D31E4"/>
    <w:pPr>
      <w:jc w:val="center"/>
    </w:pPr>
    <w:rPr>
      <w:rFonts w:ascii="Times New Roman" w:hAnsi="Times New Roman"/>
      <w:b/>
      <w:bCs/>
      <w:szCs w:val="20"/>
      <w:lang w:val="en-GB"/>
    </w:rPr>
  </w:style>
  <w:style w:type="character" w:customStyle="1" w:styleId="OrderCentred">
    <w:name w:val="Order Centred"/>
    <w:semiHidden/>
    <w:rsid w:val="002D31E4"/>
    <w:rPr>
      <w:b/>
      <w:bCs/>
      <w:sz w:val="26"/>
    </w:rPr>
  </w:style>
  <w:style w:type="paragraph" w:customStyle="1" w:styleId="OrdersTopLine">
    <w:name w:val="Orders TopLine"/>
    <w:qFormat/>
    <w:rsid w:val="002D31E4"/>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2D31E4"/>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2D31E4"/>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2D31E4"/>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2D31E4"/>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2D31E4"/>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2D31E4"/>
    <w:rPr>
      <w:rFonts w:ascii="Times New Roman" w:hAnsi="Times New Roman"/>
      <w:i/>
      <w:lang w:eastAsia="en-US"/>
    </w:rPr>
  </w:style>
  <w:style w:type="paragraph" w:customStyle="1" w:styleId="OrdersIndentLevel2i">
    <w:name w:val="Orders Indent Level 2 (i)"/>
    <w:basedOn w:val="Normal"/>
    <w:link w:val="OrdersIndentLevel2iChar"/>
    <w:qFormat/>
    <w:rsid w:val="002D31E4"/>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2D31E4"/>
    <w:rPr>
      <w:rFonts w:ascii="Times New Roman" w:hAnsi="Times New Roman"/>
      <w:i/>
      <w:lang w:eastAsia="en-US"/>
    </w:rPr>
  </w:style>
  <w:style w:type="paragraph" w:customStyle="1" w:styleId="OrdersMatter">
    <w:name w:val="Orders Matter"/>
    <w:basedOn w:val="OrderCentreBold"/>
    <w:link w:val="OrdersMatterChar"/>
    <w:qFormat/>
    <w:rsid w:val="002D31E4"/>
  </w:style>
  <w:style w:type="character" w:customStyle="1" w:styleId="OrdersMatterChar">
    <w:name w:val="Orders Matter Char"/>
    <w:link w:val="OrdersMatter"/>
    <w:rsid w:val="002D31E4"/>
    <w:rPr>
      <w:rFonts w:ascii="Times New Roman" w:hAnsi="Times New Roman"/>
      <w:b/>
      <w:bCs/>
      <w:szCs w:val="20"/>
      <w:lang w:val="en-GB"/>
    </w:rPr>
  </w:style>
  <w:style w:type="paragraph" w:customStyle="1" w:styleId="OrdersNotice">
    <w:name w:val="Orders Notice"/>
    <w:rsid w:val="002D31E4"/>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2D31E4"/>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2D31E4"/>
    <w:rPr>
      <w:rFonts w:ascii="Times New Roman" w:hAnsi="Times New Roman"/>
      <w:szCs w:val="20"/>
      <w:lang w:eastAsia="en-US"/>
    </w:rPr>
  </w:style>
  <w:style w:type="paragraph" w:customStyle="1" w:styleId="OrdersText">
    <w:name w:val="Orders Text"/>
    <w:basedOn w:val="Normal"/>
    <w:link w:val="OrdersTextChar"/>
    <w:qFormat/>
    <w:rsid w:val="002D31E4"/>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2D31E4"/>
    <w:rPr>
      <w:rFonts w:ascii="Times New Roman" w:hAnsi="Times New Roman"/>
      <w:i/>
      <w:lang w:eastAsia="en-US"/>
    </w:rPr>
  </w:style>
  <w:style w:type="paragraph" w:customStyle="1" w:styleId="OrdersCenteredBorder">
    <w:name w:val="Orders Centered Border"/>
    <w:qFormat/>
    <w:rsid w:val="002D31E4"/>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2D31E4"/>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2D31E4"/>
    <w:rPr>
      <w:rFonts w:ascii="Times New Roman" w:hAnsi="Times New Roman"/>
      <w:szCs w:val="20"/>
    </w:rPr>
  </w:style>
  <w:style w:type="paragraph" w:customStyle="1" w:styleId="LRHangingafterHC">
    <w:name w:val="LR Hanging after HC"/>
    <w:basedOn w:val="Normal"/>
    <w:next w:val="LeftrightHanging"/>
    <w:uiPriority w:val="99"/>
    <w:qFormat/>
    <w:rsid w:val="002D31E4"/>
    <w:pPr>
      <w:spacing w:before="720" w:line="240" w:lineRule="exact"/>
      <w:ind w:left="1440" w:right="794" w:hanging="720"/>
    </w:pPr>
  </w:style>
  <w:style w:type="paragraph" w:styleId="Revision">
    <w:name w:val="Revision"/>
    <w:hidden/>
    <w:uiPriority w:val="99"/>
    <w:semiHidden/>
    <w:rsid w:val="006441C4"/>
  </w:style>
  <w:style w:type="character" w:styleId="CommentReference">
    <w:name w:val="annotation reference"/>
    <w:basedOn w:val="DefaultParagraphFont"/>
    <w:uiPriority w:val="99"/>
    <w:semiHidden/>
    <w:unhideWhenUsed/>
    <w:locked/>
    <w:rsid w:val="00F21931"/>
    <w:rPr>
      <w:sz w:val="16"/>
      <w:szCs w:val="16"/>
    </w:rPr>
  </w:style>
  <w:style w:type="paragraph" w:styleId="CommentText">
    <w:name w:val="annotation text"/>
    <w:basedOn w:val="Normal"/>
    <w:link w:val="CommentTextChar"/>
    <w:uiPriority w:val="99"/>
    <w:unhideWhenUsed/>
    <w:locked/>
    <w:rsid w:val="00F21931"/>
    <w:pPr>
      <w:spacing w:line="240" w:lineRule="auto"/>
    </w:pPr>
    <w:rPr>
      <w:sz w:val="20"/>
      <w:szCs w:val="20"/>
    </w:rPr>
  </w:style>
  <w:style w:type="character" w:customStyle="1" w:styleId="CommentTextChar">
    <w:name w:val="Comment Text Char"/>
    <w:basedOn w:val="DefaultParagraphFont"/>
    <w:link w:val="CommentText"/>
    <w:uiPriority w:val="99"/>
    <w:rsid w:val="00F21931"/>
    <w:rPr>
      <w:sz w:val="20"/>
      <w:szCs w:val="20"/>
    </w:rPr>
  </w:style>
  <w:style w:type="paragraph" w:styleId="CommentSubject">
    <w:name w:val="annotation subject"/>
    <w:basedOn w:val="CommentText"/>
    <w:next w:val="CommentText"/>
    <w:link w:val="CommentSubjectChar"/>
    <w:uiPriority w:val="99"/>
    <w:semiHidden/>
    <w:unhideWhenUsed/>
    <w:locked/>
    <w:rsid w:val="00F21931"/>
    <w:rPr>
      <w:b/>
      <w:bCs/>
    </w:rPr>
  </w:style>
  <w:style w:type="character" w:customStyle="1" w:styleId="CommentSubjectChar">
    <w:name w:val="Comment Subject Char"/>
    <w:basedOn w:val="CommentTextChar"/>
    <w:link w:val="CommentSubject"/>
    <w:uiPriority w:val="99"/>
    <w:semiHidden/>
    <w:rsid w:val="00F21931"/>
    <w:rPr>
      <w:b/>
      <w:bCs/>
      <w:sz w:val="20"/>
      <w:szCs w:val="20"/>
    </w:rPr>
  </w:style>
  <w:style w:type="paragraph" w:customStyle="1" w:styleId="Body">
    <w:name w:val="Body"/>
    <w:basedOn w:val="Normal"/>
    <w:qFormat/>
    <w:rsid w:val="002466D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2466D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2466D8"/>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2466D8"/>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2466D8"/>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2466D8"/>
    <w:pPr>
      <w:jc w:val="center"/>
    </w:pPr>
    <w:rPr>
      <w:rFonts w:ascii="Times New Roman" w:hAnsi="Times New Roman"/>
      <w:bCs/>
      <w:szCs w:val="20"/>
      <w:lang w:val="en-GB"/>
    </w:rPr>
  </w:style>
  <w:style w:type="paragraph" w:customStyle="1" w:styleId="Default">
    <w:name w:val="Default"/>
    <w:rsid w:val="00015B82"/>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https://highcourt1.sharepoint.com/sites/TemplatesBranding/Office%20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c3f26d-d9cc-46f3-89c7-f1482de8c8f1">
      <Terms xmlns="http://schemas.microsoft.com/office/infopath/2007/PartnerControls"/>
    </lcf76f155ced4ddcb4097134ff3c332f>
    <TaxCatchAll xmlns="cbc5b7fd-636f-49ec-b8cc-eb8a3f2ba19e" xsi:nil="true"/>
  </documentManagement>
</p:properties>
</file>

<file path=customXml/itemProps1.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2.xml><?xml version="1.0" encoding="utf-8"?>
<ds:datastoreItem xmlns:ds="http://schemas.openxmlformats.org/officeDocument/2006/customXml" ds:itemID="{AE620B80-128F-4E39-AD12-11750E4A0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4.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3cc3f26d-d9cc-46f3-89c7-f1482de8c8f1"/>
    <ds:schemaRef ds:uri="cbc5b7fd-636f-49ec-b8cc-eb8a3f2ba19e"/>
  </ds:schemaRefs>
</ds:datastoreItem>
</file>

<file path=docProps/app.xml><?xml version="1.0" encoding="utf-8"?>
<Properties xmlns="http://schemas.openxmlformats.org/officeDocument/2006/extended-properties" xmlns:vt="http://schemas.openxmlformats.org/officeDocument/2006/docPropsVTypes">
  <Template>Chambers%20V11</Template>
  <TotalTime>0</TotalTime>
  <Pages>21</Pages>
  <Words>6004</Words>
  <Characters>31407</Characters>
  <Application>Microsoft Office Word</Application>
  <DocSecurity>0</DocSecurity>
  <Lines>532</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2026-09-07T06:37:00Z</dcterms:created>
  <dcterms:modified xsi:type="dcterms:W3CDTF">2026-09-07T06:38:00Z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0x0101001F32D2EC4F8DE44A8C0C478B82839881</vt:lpwstr>
  </property>
</Properties>
</file>